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D04793D" w14:textId="70CAC999" w:rsidR="00133770" w:rsidRPr="00AD0A5B" w:rsidRDefault="00133770" w:rsidP="00DE2D56">
      <w:pPr>
        <w:spacing w:after="0" w:line="288" w:lineRule="auto"/>
        <w:jc w:val="both"/>
        <w:rPr>
          <w:rFonts w:ascii="Arial" w:eastAsiaTheme="majorEastAsia" w:hAnsi="Arial" w:cs="Arial"/>
          <w:b/>
          <w:color w:val="000000" w:themeColor="text1"/>
          <w:sz w:val="28"/>
          <w:szCs w:val="28"/>
          <w:u w:val="single"/>
          <w:lang w:val="de-DE"/>
        </w:rPr>
      </w:pPr>
      <w:r w:rsidRPr="00AD0A5B">
        <w:rPr>
          <w:rFonts w:ascii="Arial" w:eastAsiaTheme="majorEastAsia" w:hAnsi="Arial" w:cs="Arial"/>
          <w:b/>
          <w:color w:val="000000" w:themeColor="text1"/>
          <w:sz w:val="28"/>
          <w:szCs w:val="28"/>
          <w:u w:val="single"/>
          <w:lang w:val="de-DE"/>
        </w:rPr>
        <w:t xml:space="preserve">Thurgau Travel </w:t>
      </w:r>
      <w:r w:rsidR="00E758A8">
        <w:rPr>
          <w:rFonts w:ascii="Arial" w:eastAsiaTheme="majorEastAsia" w:hAnsi="Arial" w:cs="Arial"/>
          <w:b/>
          <w:color w:val="000000" w:themeColor="text1"/>
          <w:sz w:val="28"/>
          <w:szCs w:val="28"/>
          <w:u w:val="single"/>
          <w:lang w:val="de-DE"/>
        </w:rPr>
        <w:t>lockt in den „Amazonas des Nordens“</w:t>
      </w:r>
    </w:p>
    <w:p w14:paraId="30432F30" w14:textId="5B4572EA" w:rsidR="00AB1CA6" w:rsidRPr="00AD0A5B" w:rsidRDefault="007C7D47" w:rsidP="00DE2D56">
      <w:pPr>
        <w:spacing w:after="0" w:line="288" w:lineRule="auto"/>
        <w:jc w:val="both"/>
        <w:rPr>
          <w:rFonts w:ascii="Arial" w:eastAsiaTheme="majorEastAsia" w:hAnsi="Arial" w:cs="Arial"/>
          <w:b/>
          <w:color w:val="000000" w:themeColor="text1"/>
          <w:sz w:val="28"/>
          <w:szCs w:val="28"/>
          <w:lang w:val="de-DE"/>
        </w:rPr>
      </w:pPr>
      <w:r w:rsidRPr="007C7D47">
        <w:rPr>
          <w:rFonts w:ascii="Arial" w:eastAsiaTheme="majorEastAsia" w:hAnsi="Arial" w:cs="Arial"/>
          <w:b/>
          <w:color w:val="000000" w:themeColor="text1"/>
          <w:sz w:val="28"/>
          <w:szCs w:val="28"/>
          <w:lang w:val="de-DE"/>
        </w:rPr>
        <w:t xml:space="preserve">Nur im Mai 2026: Kreuzfahrt </w:t>
      </w:r>
      <w:r>
        <w:rPr>
          <w:rFonts w:ascii="Arial" w:eastAsiaTheme="majorEastAsia" w:hAnsi="Arial" w:cs="Arial"/>
          <w:b/>
          <w:color w:val="000000" w:themeColor="text1"/>
          <w:sz w:val="28"/>
          <w:szCs w:val="28"/>
          <w:lang w:val="de-DE"/>
        </w:rPr>
        <w:t xml:space="preserve">zwischen Ostsee und Berlin </w:t>
      </w:r>
      <w:r w:rsidRPr="007C7D47">
        <w:rPr>
          <w:rFonts w:ascii="Arial" w:eastAsiaTheme="majorEastAsia" w:hAnsi="Arial" w:cs="Arial"/>
          <w:b/>
          <w:color w:val="000000" w:themeColor="text1"/>
          <w:sz w:val="28"/>
          <w:szCs w:val="28"/>
          <w:lang w:val="de-DE"/>
        </w:rPr>
        <w:t xml:space="preserve">mit exklusivem Peene-Abschnitt zur besten </w:t>
      </w:r>
      <w:r>
        <w:rPr>
          <w:rFonts w:ascii="Arial" w:eastAsiaTheme="majorEastAsia" w:hAnsi="Arial" w:cs="Arial"/>
          <w:b/>
          <w:color w:val="000000" w:themeColor="text1"/>
          <w:sz w:val="28"/>
          <w:szCs w:val="28"/>
          <w:lang w:val="de-DE"/>
        </w:rPr>
        <w:t>Jahresz</w:t>
      </w:r>
      <w:r w:rsidRPr="007C7D47">
        <w:rPr>
          <w:rFonts w:ascii="Arial" w:eastAsiaTheme="majorEastAsia" w:hAnsi="Arial" w:cs="Arial"/>
          <w:b/>
          <w:color w:val="000000" w:themeColor="text1"/>
          <w:sz w:val="28"/>
          <w:szCs w:val="28"/>
          <w:lang w:val="de-DE"/>
        </w:rPr>
        <w:t>eit für Naturbeobachtungen</w:t>
      </w:r>
    </w:p>
    <w:p w14:paraId="58134240" w14:textId="7D7C3BA5" w:rsidR="00133770" w:rsidRPr="00AD0A5B" w:rsidRDefault="00D615E9" w:rsidP="00D615E9">
      <w:pPr>
        <w:spacing w:after="0" w:line="288" w:lineRule="auto"/>
        <w:ind w:right="-1275"/>
        <w:jc w:val="both"/>
        <w:rPr>
          <w:rFonts w:ascii="Arial" w:eastAsiaTheme="majorEastAsia" w:hAnsi="Arial" w:cs="Arial"/>
          <w:b/>
          <w:color w:val="000000" w:themeColor="text1"/>
          <w:sz w:val="28"/>
          <w:szCs w:val="28"/>
          <w:lang w:val="de-DE"/>
        </w:rPr>
      </w:pPr>
      <w:r>
        <w:rPr>
          <w:noProof/>
          <w:lang w:eastAsia="de-CH"/>
        </w:rPr>
        <w:drawing>
          <wp:inline distT="0" distB="0" distL="0" distR="0" wp14:anchorId="0E577D52" wp14:editId="566BF05E">
            <wp:extent cx="1920000" cy="1440000"/>
            <wp:effectExtent l="0" t="0" r="4445" b="8255"/>
            <wp:docPr id="824520869" name="Grafik 1" descr="Ein Bild, das Transport, draußen, Wasser, Boot enthält.&#10;&#10;KI-generierte Inhalte können fehlerhaft sein.">
              <a:hlinkClick xmlns:a="http://schemas.openxmlformats.org/drawingml/2006/main" r:id="rId1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4520869" name="Grafik 1" descr="Ein Bild, das Transport, draußen, Wasser, Boot enthält.&#10;&#10;KI-generierte Inhalte können fehlerhaft sein.">
                      <a:hlinkClick r:id="rId11"/>
                    </pic:cNvPr>
                    <pic:cNvPicPr/>
                  </pic:nvPicPr>
                  <pic:blipFill>
                    <a:blip r:embed="rId12"/>
                    <a:stretch>
                      <a:fillRect/>
                    </a:stretch>
                  </pic:blipFill>
                  <pic:spPr>
                    <a:xfrm>
                      <a:off x="0" y="0"/>
                      <a:ext cx="1920000" cy="1440000"/>
                    </a:xfrm>
                    <a:prstGeom prst="rect">
                      <a:avLst/>
                    </a:prstGeom>
                  </pic:spPr>
                </pic:pic>
              </a:graphicData>
            </a:graphic>
          </wp:inline>
        </w:drawing>
      </w:r>
      <w:r>
        <w:rPr>
          <w:rFonts w:ascii="Arial" w:eastAsiaTheme="majorEastAsia" w:hAnsi="Arial" w:cs="Arial"/>
          <w:b/>
          <w:color w:val="000000" w:themeColor="text1"/>
          <w:sz w:val="28"/>
          <w:szCs w:val="28"/>
          <w:lang w:val="de-DE"/>
        </w:rPr>
        <w:t xml:space="preserve"> </w:t>
      </w:r>
      <w:r>
        <w:rPr>
          <w:noProof/>
          <w:lang w:eastAsia="de-CH"/>
        </w:rPr>
        <w:drawing>
          <wp:inline distT="0" distB="0" distL="0" distR="0" wp14:anchorId="3F10D8F7" wp14:editId="18BE450E">
            <wp:extent cx="2156923" cy="1440000"/>
            <wp:effectExtent l="0" t="0" r="0" b="8255"/>
            <wp:docPr id="1034107415" name="Grafik 1" descr="Ein Bild, das Wolke, draußen, Himmel, Deck enthält.&#10;&#10;KI-generierte Inhalte können fehlerhaft sein.">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4107415" name="Grafik 1" descr="Ein Bild, das Wolke, draußen, Himmel, Deck enthält.&#10;&#10;KI-generierte Inhalte können fehlerhaft sein.">
                      <a:hlinkClick r:id="rId13"/>
                    </pic:cNvPr>
                    <pic:cNvPicPr/>
                  </pic:nvPicPr>
                  <pic:blipFill>
                    <a:blip r:embed="rId14"/>
                    <a:stretch>
                      <a:fillRect/>
                    </a:stretch>
                  </pic:blipFill>
                  <pic:spPr>
                    <a:xfrm>
                      <a:off x="0" y="0"/>
                      <a:ext cx="2156923" cy="1440000"/>
                    </a:xfrm>
                    <a:prstGeom prst="rect">
                      <a:avLst/>
                    </a:prstGeom>
                  </pic:spPr>
                </pic:pic>
              </a:graphicData>
            </a:graphic>
          </wp:inline>
        </w:drawing>
      </w:r>
      <w:r>
        <w:rPr>
          <w:rFonts w:ascii="Arial" w:eastAsiaTheme="majorEastAsia" w:hAnsi="Arial" w:cs="Arial"/>
          <w:b/>
          <w:color w:val="000000" w:themeColor="text1"/>
          <w:sz w:val="28"/>
          <w:szCs w:val="28"/>
          <w:lang w:val="de-DE"/>
        </w:rPr>
        <w:t xml:space="preserve"> </w:t>
      </w:r>
      <w:r w:rsidRPr="007321B2">
        <w:rPr>
          <w:noProof/>
          <w:lang w:eastAsia="de-CH"/>
        </w:rPr>
        <w:drawing>
          <wp:inline distT="0" distB="0" distL="0" distR="0" wp14:anchorId="2209167D" wp14:editId="23CA08BF">
            <wp:extent cx="2163288" cy="1440000"/>
            <wp:effectExtent l="0" t="0" r="8890" b="8255"/>
            <wp:docPr id="4" name="Grafik 4" descr="Ein Bild, das Himmel, Natur, draußen, Ozean enthält.&#10;&#10;Automatisch generierte Beschreibung">
              <a:hlinkClick xmlns:a="http://schemas.openxmlformats.org/drawingml/2006/main" r:id="rId15"/>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Himmel, Natur, draußen, Ozean enthält.&#10;&#10;Automatisch generierte Beschreibung">
                      <a:hlinkClick r:id="rId15"/>
                    </pic:cNvPr>
                    <pic:cNvPicPr/>
                  </pic:nvPicPr>
                  <pic:blipFill>
                    <a:blip r:embed="rId16"/>
                    <a:stretch>
                      <a:fillRect/>
                    </a:stretch>
                  </pic:blipFill>
                  <pic:spPr>
                    <a:xfrm>
                      <a:off x="0" y="0"/>
                      <a:ext cx="2163288" cy="1440000"/>
                    </a:xfrm>
                    <a:prstGeom prst="rect">
                      <a:avLst/>
                    </a:prstGeom>
                  </pic:spPr>
                </pic:pic>
              </a:graphicData>
            </a:graphic>
          </wp:inline>
        </w:drawing>
      </w:r>
    </w:p>
    <w:p w14:paraId="2C1862F3" w14:textId="355CE488" w:rsidR="00D615E9" w:rsidRDefault="00D615E9" w:rsidP="00DE2D56">
      <w:pPr>
        <w:spacing w:after="0" w:line="288" w:lineRule="auto"/>
        <w:jc w:val="both"/>
        <w:rPr>
          <w:rFonts w:ascii="Arial" w:eastAsiaTheme="majorEastAsia" w:hAnsi="Arial" w:cs="Arial"/>
          <w:bCs/>
          <w:color w:val="000000" w:themeColor="text1"/>
          <w:sz w:val="14"/>
          <w:szCs w:val="14"/>
          <w:lang w:val="de-DE"/>
        </w:rPr>
      </w:pPr>
      <w:r w:rsidRPr="00D721A4">
        <w:rPr>
          <w:rFonts w:ascii="Arial" w:eastAsiaTheme="majorEastAsia" w:hAnsi="Arial" w:cs="Arial"/>
          <w:bCs/>
          <w:color w:val="000000" w:themeColor="text1"/>
          <w:sz w:val="14"/>
          <w:szCs w:val="14"/>
          <w:lang w:val="de-DE"/>
        </w:rPr>
        <w:t xml:space="preserve">Mit MS Thurgau Chopin </w:t>
      </w:r>
      <w:r>
        <w:rPr>
          <w:rFonts w:ascii="Arial" w:eastAsiaTheme="majorEastAsia" w:hAnsi="Arial" w:cs="Arial"/>
          <w:bCs/>
          <w:color w:val="000000" w:themeColor="text1"/>
          <w:sz w:val="14"/>
          <w:szCs w:val="14"/>
          <w:lang w:val="de-DE"/>
        </w:rPr>
        <w:t>zum „</w:t>
      </w:r>
      <w:r w:rsidRPr="00D721A4">
        <w:rPr>
          <w:rFonts w:ascii="Arial" w:eastAsiaTheme="majorEastAsia" w:hAnsi="Arial" w:cs="Arial"/>
          <w:bCs/>
          <w:color w:val="000000" w:themeColor="text1"/>
          <w:sz w:val="14"/>
          <w:szCs w:val="14"/>
          <w:lang w:val="de-DE"/>
        </w:rPr>
        <w:t>Amazonas des Nordens</w:t>
      </w:r>
      <w:r>
        <w:rPr>
          <w:rFonts w:ascii="Arial" w:eastAsiaTheme="majorEastAsia" w:hAnsi="Arial" w:cs="Arial"/>
          <w:bCs/>
          <w:color w:val="000000" w:themeColor="text1"/>
          <w:sz w:val="14"/>
          <w:szCs w:val="14"/>
          <w:lang w:val="de-DE"/>
        </w:rPr>
        <w:t xml:space="preserve">“                                                                                  </w:t>
      </w:r>
      <w:proofErr w:type="spellStart"/>
      <w:r>
        <w:rPr>
          <w:rFonts w:ascii="Arial" w:eastAsiaTheme="majorEastAsia" w:hAnsi="Arial" w:cs="Arial"/>
          <w:bCs/>
          <w:color w:val="000000" w:themeColor="text1"/>
          <w:sz w:val="14"/>
          <w:szCs w:val="14"/>
          <w:lang w:val="de-DE"/>
        </w:rPr>
        <w:t>Peenemünder</w:t>
      </w:r>
      <w:proofErr w:type="spellEnd"/>
      <w:r>
        <w:rPr>
          <w:rFonts w:ascii="Arial" w:eastAsiaTheme="majorEastAsia" w:hAnsi="Arial" w:cs="Arial"/>
          <w:bCs/>
          <w:color w:val="000000" w:themeColor="text1"/>
          <w:sz w:val="14"/>
          <w:szCs w:val="14"/>
          <w:lang w:val="de-DE"/>
        </w:rPr>
        <w:t xml:space="preserve"> Haken</w:t>
      </w:r>
    </w:p>
    <w:p w14:paraId="12364CA2" w14:textId="33F72A23" w:rsidR="002D2992" w:rsidRPr="00E80805" w:rsidRDefault="002D2992" w:rsidP="00DE2D56">
      <w:pPr>
        <w:spacing w:after="0" w:line="288" w:lineRule="auto"/>
        <w:jc w:val="both"/>
        <w:rPr>
          <w:rFonts w:ascii="Arial" w:eastAsiaTheme="majorEastAsia" w:hAnsi="Arial" w:cs="Arial"/>
          <w:bCs/>
          <w:color w:val="000000" w:themeColor="text1"/>
          <w:sz w:val="14"/>
          <w:szCs w:val="14"/>
          <w:lang w:val="en-GB"/>
        </w:rPr>
      </w:pPr>
      <w:r w:rsidRPr="00E80805">
        <w:rPr>
          <w:rFonts w:ascii="Arial" w:eastAsiaTheme="majorEastAsia" w:hAnsi="Arial" w:cs="Arial"/>
          <w:bCs/>
          <w:color w:val="000000" w:themeColor="text1"/>
          <w:sz w:val="14"/>
          <w:szCs w:val="14"/>
          <w:lang w:val="en-GB"/>
        </w:rPr>
        <w:t>©Fotos: Thurgau Travel</w:t>
      </w:r>
    </w:p>
    <w:p w14:paraId="7C3F72B5" w14:textId="247CDCD6" w:rsidR="007816D6" w:rsidRPr="00E80805" w:rsidRDefault="007816D6" w:rsidP="00DE2D56">
      <w:pPr>
        <w:spacing w:after="120" w:line="288" w:lineRule="auto"/>
        <w:jc w:val="both"/>
        <w:rPr>
          <w:rFonts w:ascii="Arial" w:eastAsiaTheme="majorEastAsia" w:hAnsi="Arial" w:cs="Arial"/>
          <w:bCs/>
          <w:color w:val="000000" w:themeColor="text1"/>
          <w:sz w:val="10"/>
          <w:szCs w:val="10"/>
          <w:lang w:val="en-GB"/>
        </w:rPr>
      </w:pPr>
      <w:r w:rsidRPr="00E80805">
        <w:rPr>
          <w:rFonts w:ascii="Arial" w:eastAsiaTheme="majorEastAsia" w:hAnsi="Arial" w:cs="Arial"/>
          <w:bCs/>
          <w:color w:val="000000" w:themeColor="text1"/>
          <w:sz w:val="16"/>
          <w:szCs w:val="16"/>
          <w:lang w:val="en-GB"/>
        </w:rPr>
        <w:t xml:space="preserve">Download per Hyperlink </w:t>
      </w:r>
      <w:proofErr w:type="spellStart"/>
      <w:r w:rsidRPr="00E80805">
        <w:rPr>
          <w:rFonts w:ascii="Arial" w:eastAsiaTheme="majorEastAsia" w:hAnsi="Arial" w:cs="Arial"/>
          <w:bCs/>
          <w:color w:val="000000" w:themeColor="text1"/>
          <w:sz w:val="16"/>
          <w:szCs w:val="16"/>
          <w:lang w:val="en-GB"/>
        </w:rPr>
        <w:t>oder</w:t>
      </w:r>
      <w:proofErr w:type="spellEnd"/>
      <w:r w:rsidRPr="00E80805">
        <w:rPr>
          <w:rFonts w:ascii="Arial" w:eastAsiaTheme="majorEastAsia" w:hAnsi="Arial" w:cs="Arial"/>
          <w:bCs/>
          <w:color w:val="000000" w:themeColor="text1"/>
          <w:sz w:val="16"/>
          <w:szCs w:val="16"/>
          <w:lang w:val="en-GB"/>
        </w:rPr>
        <w:t xml:space="preserve"> </w:t>
      </w:r>
      <w:proofErr w:type="spellStart"/>
      <w:r w:rsidRPr="00E80805">
        <w:rPr>
          <w:rFonts w:ascii="Arial" w:eastAsiaTheme="majorEastAsia" w:hAnsi="Arial" w:cs="Arial"/>
          <w:bCs/>
          <w:color w:val="000000" w:themeColor="text1"/>
          <w:sz w:val="16"/>
          <w:szCs w:val="16"/>
          <w:lang w:val="en-GB"/>
        </w:rPr>
        <w:t>hier</w:t>
      </w:r>
      <w:proofErr w:type="spellEnd"/>
      <w:r w:rsidRPr="00E80805">
        <w:rPr>
          <w:rFonts w:ascii="Arial" w:eastAsiaTheme="majorEastAsia" w:hAnsi="Arial" w:cs="Arial"/>
          <w:bCs/>
          <w:color w:val="000000" w:themeColor="text1"/>
          <w:sz w:val="16"/>
          <w:szCs w:val="16"/>
          <w:lang w:val="en-GB"/>
        </w:rPr>
        <w:t xml:space="preserve">: </w:t>
      </w:r>
      <w:hyperlink r:id="rId17" w:history="1">
        <w:r w:rsidR="007D743E" w:rsidRPr="00E80805">
          <w:rPr>
            <w:rStyle w:val="Hyperlink"/>
            <w:rFonts w:ascii="Arial" w:eastAsiaTheme="majorEastAsia" w:hAnsi="Arial" w:cs="Arial"/>
            <w:bCs/>
            <w:sz w:val="16"/>
            <w:szCs w:val="16"/>
            <w:lang w:val="en-GB"/>
          </w:rPr>
          <w:t>https://www.primo-pr.com/de/bildarchiv/index.html?dir=thurgau_travel</w:t>
        </w:r>
      </w:hyperlink>
      <w:r w:rsidR="007D743E" w:rsidRPr="00E80805">
        <w:rPr>
          <w:rFonts w:ascii="Arial" w:eastAsiaTheme="majorEastAsia" w:hAnsi="Arial" w:cs="Arial"/>
          <w:bCs/>
          <w:color w:val="000000" w:themeColor="text1"/>
          <w:sz w:val="16"/>
          <w:szCs w:val="16"/>
          <w:lang w:val="en-GB"/>
        </w:rPr>
        <w:t xml:space="preserve"> </w:t>
      </w:r>
    </w:p>
    <w:p w14:paraId="45A9DB8B" w14:textId="1092A57F" w:rsidR="00C715AD" w:rsidRPr="00C715AD" w:rsidRDefault="007816D6" w:rsidP="00C715AD">
      <w:pPr>
        <w:spacing w:after="120" w:line="264" w:lineRule="auto"/>
        <w:jc w:val="both"/>
        <w:rPr>
          <w:rFonts w:ascii="Arial" w:eastAsiaTheme="majorEastAsia" w:hAnsi="Arial" w:cs="Arial"/>
          <w:bCs/>
          <w:color w:val="000000" w:themeColor="text1"/>
          <w:lang w:val="de-DE"/>
        </w:rPr>
      </w:pPr>
      <w:r w:rsidRPr="00AD0A5B">
        <w:rPr>
          <w:rFonts w:ascii="Arial" w:eastAsiaTheme="majorEastAsia" w:hAnsi="Arial" w:cs="Arial"/>
          <w:b/>
          <w:color w:val="000000" w:themeColor="text1"/>
          <w:lang w:val="de-DE"/>
        </w:rPr>
        <w:t xml:space="preserve">Berlin, </w:t>
      </w:r>
      <w:r w:rsidR="00D615E9">
        <w:rPr>
          <w:rFonts w:ascii="Arial" w:eastAsiaTheme="majorEastAsia" w:hAnsi="Arial" w:cs="Arial"/>
          <w:b/>
          <w:color w:val="000000" w:themeColor="text1"/>
          <w:lang w:val="de-DE"/>
        </w:rPr>
        <w:t>1</w:t>
      </w:r>
      <w:r w:rsidR="00E80805">
        <w:rPr>
          <w:rFonts w:ascii="Arial" w:eastAsiaTheme="majorEastAsia" w:hAnsi="Arial" w:cs="Arial"/>
          <w:b/>
          <w:color w:val="000000" w:themeColor="text1"/>
          <w:lang w:val="de-DE"/>
        </w:rPr>
        <w:t>9</w:t>
      </w:r>
      <w:r w:rsidRPr="00AD0A5B">
        <w:rPr>
          <w:rFonts w:ascii="Arial" w:eastAsiaTheme="majorEastAsia" w:hAnsi="Arial" w:cs="Arial"/>
          <w:b/>
          <w:color w:val="000000" w:themeColor="text1"/>
          <w:lang w:val="de-DE"/>
        </w:rPr>
        <w:t xml:space="preserve">. </w:t>
      </w:r>
      <w:r w:rsidR="007C52AB">
        <w:rPr>
          <w:rFonts w:ascii="Arial" w:eastAsiaTheme="majorEastAsia" w:hAnsi="Arial" w:cs="Arial"/>
          <w:b/>
          <w:color w:val="000000" w:themeColor="text1"/>
          <w:lang w:val="de-DE"/>
        </w:rPr>
        <w:t>Juni</w:t>
      </w:r>
      <w:r w:rsidR="007C52AB" w:rsidRPr="00AD0A5B">
        <w:rPr>
          <w:rFonts w:ascii="Arial" w:eastAsiaTheme="majorEastAsia" w:hAnsi="Arial" w:cs="Arial"/>
          <w:b/>
          <w:color w:val="000000" w:themeColor="text1"/>
          <w:lang w:val="de-DE"/>
        </w:rPr>
        <w:t xml:space="preserve"> </w:t>
      </w:r>
      <w:r w:rsidR="00A51C39" w:rsidRPr="00AD0A5B">
        <w:rPr>
          <w:rFonts w:ascii="Arial" w:eastAsiaTheme="majorEastAsia" w:hAnsi="Arial" w:cs="Arial"/>
          <w:b/>
          <w:color w:val="000000" w:themeColor="text1"/>
          <w:lang w:val="de-DE"/>
        </w:rPr>
        <w:t>2025</w:t>
      </w:r>
      <w:r w:rsidRPr="00AD0A5B">
        <w:rPr>
          <w:rFonts w:ascii="Arial" w:eastAsiaTheme="majorEastAsia" w:hAnsi="Arial" w:cs="Arial"/>
          <w:b/>
          <w:color w:val="000000" w:themeColor="text1"/>
          <w:lang w:val="de-DE"/>
        </w:rPr>
        <w:t>.</w:t>
      </w:r>
      <w:r w:rsidR="00A51C39" w:rsidRPr="00AD0A5B">
        <w:rPr>
          <w:rFonts w:ascii="Arial" w:eastAsiaTheme="majorEastAsia" w:hAnsi="Arial" w:cs="Arial"/>
          <w:b/>
          <w:color w:val="000000" w:themeColor="text1"/>
          <w:lang w:val="de-DE"/>
        </w:rPr>
        <w:t xml:space="preserve"> </w:t>
      </w:r>
      <w:r w:rsidR="00C715AD" w:rsidRPr="00463D6A">
        <w:rPr>
          <w:rFonts w:ascii="Arial" w:eastAsiaTheme="majorEastAsia" w:hAnsi="Arial" w:cs="Arial"/>
          <w:b/>
          <w:color w:val="000000" w:themeColor="text1"/>
          <w:lang w:val="de-DE"/>
        </w:rPr>
        <w:t>Thurgau Travel Deutschland</w:t>
      </w:r>
      <w:r w:rsidR="00E758A8" w:rsidRPr="00463D6A">
        <w:rPr>
          <w:rFonts w:ascii="Arial" w:eastAsiaTheme="majorEastAsia" w:hAnsi="Arial" w:cs="Arial"/>
          <w:b/>
          <w:color w:val="000000" w:themeColor="text1"/>
          <w:lang w:val="de-DE"/>
        </w:rPr>
        <w:t>, der Flussk</w:t>
      </w:r>
      <w:r w:rsidR="00C715AD" w:rsidRPr="00463D6A">
        <w:rPr>
          <w:rFonts w:ascii="Arial" w:eastAsiaTheme="majorEastAsia" w:hAnsi="Arial" w:cs="Arial"/>
          <w:b/>
          <w:color w:val="000000" w:themeColor="text1"/>
          <w:lang w:val="de-DE"/>
        </w:rPr>
        <w:t>reuzfahrt-Pionier mit Schweizer Wurzeln</w:t>
      </w:r>
      <w:r w:rsidR="00E758A8" w:rsidRPr="00463D6A">
        <w:rPr>
          <w:rFonts w:ascii="Arial" w:eastAsiaTheme="majorEastAsia" w:hAnsi="Arial" w:cs="Arial"/>
          <w:b/>
          <w:color w:val="000000" w:themeColor="text1"/>
          <w:lang w:val="de-DE"/>
        </w:rPr>
        <w:t>,</w:t>
      </w:r>
      <w:r w:rsidR="00C715AD" w:rsidRPr="00463D6A">
        <w:rPr>
          <w:rFonts w:ascii="Arial" w:eastAsiaTheme="majorEastAsia" w:hAnsi="Arial" w:cs="Arial"/>
          <w:b/>
          <w:color w:val="000000" w:themeColor="text1"/>
          <w:lang w:val="de-DE"/>
        </w:rPr>
        <w:t xml:space="preserve"> lädt 2026 </w:t>
      </w:r>
      <w:r w:rsidR="00E758A8" w:rsidRPr="00463D6A">
        <w:rPr>
          <w:rFonts w:ascii="Arial" w:eastAsiaTheme="majorEastAsia" w:hAnsi="Arial" w:cs="Arial"/>
          <w:b/>
          <w:color w:val="000000" w:themeColor="text1"/>
          <w:lang w:val="de-DE"/>
        </w:rPr>
        <w:t>erneut auf</w:t>
      </w:r>
      <w:r w:rsidR="00C715AD" w:rsidRPr="00463D6A">
        <w:rPr>
          <w:rFonts w:ascii="Arial" w:eastAsiaTheme="majorEastAsia" w:hAnsi="Arial" w:cs="Arial"/>
          <w:b/>
          <w:color w:val="000000" w:themeColor="text1"/>
          <w:lang w:val="de-DE"/>
        </w:rPr>
        <w:t xml:space="preserve"> eine der außergewöhnlichsten </w:t>
      </w:r>
      <w:r w:rsidR="00E758A8" w:rsidRPr="00463D6A">
        <w:rPr>
          <w:rFonts w:ascii="Arial" w:eastAsiaTheme="majorEastAsia" w:hAnsi="Arial" w:cs="Arial"/>
          <w:b/>
          <w:color w:val="000000" w:themeColor="text1"/>
          <w:lang w:val="de-DE"/>
        </w:rPr>
        <w:t>Flusskreuzfahrt</w:t>
      </w:r>
      <w:r w:rsidR="00F02FF1" w:rsidRPr="00463D6A">
        <w:rPr>
          <w:rFonts w:ascii="Arial" w:eastAsiaTheme="majorEastAsia" w:hAnsi="Arial" w:cs="Arial"/>
          <w:b/>
          <w:color w:val="000000" w:themeColor="text1"/>
          <w:lang w:val="de-DE"/>
        </w:rPr>
        <w:t>en</w:t>
      </w:r>
      <w:r w:rsidR="00E758A8" w:rsidRPr="00463D6A">
        <w:rPr>
          <w:rFonts w:ascii="Arial" w:eastAsiaTheme="majorEastAsia" w:hAnsi="Arial" w:cs="Arial"/>
          <w:b/>
          <w:color w:val="000000" w:themeColor="text1"/>
          <w:lang w:val="de-DE"/>
        </w:rPr>
        <w:t xml:space="preserve"> Deutschlands</w:t>
      </w:r>
      <w:r w:rsidR="00C715AD" w:rsidRPr="00463D6A">
        <w:rPr>
          <w:rFonts w:ascii="Arial" w:eastAsiaTheme="majorEastAsia" w:hAnsi="Arial" w:cs="Arial"/>
          <w:b/>
          <w:color w:val="000000" w:themeColor="text1"/>
          <w:lang w:val="de-DE"/>
        </w:rPr>
        <w:t xml:space="preserve"> ein: Nur zweimal im Jahr haben Reisende die Möglichkeit, an Bord der eleganten MS Thurgau Chopin den sogenannten "Amazonas des Nordens" zu entdecken – eine Route</w:t>
      </w:r>
      <w:r w:rsidR="00F02FF1" w:rsidRPr="00463D6A">
        <w:rPr>
          <w:rFonts w:ascii="Arial" w:eastAsiaTheme="majorEastAsia" w:hAnsi="Arial" w:cs="Arial"/>
          <w:b/>
          <w:color w:val="000000" w:themeColor="text1"/>
          <w:lang w:val="de-DE"/>
        </w:rPr>
        <w:t xml:space="preserve">, die ein </w:t>
      </w:r>
      <w:r w:rsidR="00B07BF7">
        <w:rPr>
          <w:rFonts w:ascii="Arial" w:eastAsiaTheme="majorEastAsia" w:hAnsi="Arial" w:cs="Arial"/>
          <w:b/>
          <w:color w:val="000000" w:themeColor="text1"/>
          <w:lang w:val="de-DE"/>
        </w:rPr>
        <w:t>besonderes</w:t>
      </w:r>
      <w:r w:rsidR="00B07BF7" w:rsidRPr="00463D6A">
        <w:rPr>
          <w:rFonts w:ascii="Arial" w:eastAsiaTheme="majorEastAsia" w:hAnsi="Arial" w:cs="Arial"/>
          <w:b/>
          <w:color w:val="000000" w:themeColor="text1"/>
          <w:lang w:val="de-DE"/>
        </w:rPr>
        <w:t xml:space="preserve"> </w:t>
      </w:r>
      <w:r w:rsidR="00F02FF1" w:rsidRPr="00463D6A">
        <w:rPr>
          <w:rFonts w:ascii="Arial" w:eastAsiaTheme="majorEastAsia" w:hAnsi="Arial" w:cs="Arial"/>
          <w:b/>
          <w:color w:val="000000" w:themeColor="text1"/>
          <w:lang w:val="de-DE"/>
        </w:rPr>
        <w:t>Erlebnis abseits der klassischen Flusskreuzfahrt-Strecken bietet.</w:t>
      </w:r>
      <w:r w:rsidR="00835EE2">
        <w:rPr>
          <w:rFonts w:ascii="Arial" w:eastAsiaTheme="majorEastAsia" w:hAnsi="Arial" w:cs="Arial"/>
          <w:b/>
          <w:color w:val="000000" w:themeColor="text1"/>
          <w:lang w:val="de-DE"/>
        </w:rPr>
        <w:t xml:space="preserve"> </w:t>
      </w:r>
    </w:p>
    <w:p w14:paraId="41D9375D" w14:textId="37BE2EA8" w:rsidR="00463D6A" w:rsidRDefault="00C715AD" w:rsidP="00F02FF1">
      <w:pPr>
        <w:spacing w:after="120" w:line="264" w:lineRule="auto"/>
        <w:jc w:val="both"/>
        <w:rPr>
          <w:rFonts w:ascii="Arial" w:eastAsiaTheme="majorEastAsia" w:hAnsi="Arial" w:cs="Arial"/>
          <w:bCs/>
          <w:color w:val="000000" w:themeColor="text1"/>
          <w:lang w:val="de-DE"/>
        </w:rPr>
      </w:pPr>
      <w:r w:rsidRPr="00C715AD">
        <w:rPr>
          <w:rFonts w:ascii="Arial" w:eastAsiaTheme="majorEastAsia" w:hAnsi="Arial" w:cs="Arial"/>
          <w:bCs/>
          <w:color w:val="000000" w:themeColor="text1"/>
          <w:lang w:val="de-DE"/>
        </w:rPr>
        <w:t>Diese einzigartige Fluss</w:t>
      </w:r>
      <w:r w:rsidR="00F02FF1">
        <w:rPr>
          <w:rFonts w:ascii="Arial" w:eastAsiaTheme="majorEastAsia" w:hAnsi="Arial" w:cs="Arial"/>
          <w:bCs/>
          <w:color w:val="000000" w:themeColor="text1"/>
          <w:lang w:val="de-DE"/>
        </w:rPr>
        <w:t xml:space="preserve">- und </w:t>
      </w:r>
      <w:r w:rsidR="00B07BF7">
        <w:rPr>
          <w:rFonts w:ascii="Arial" w:eastAsiaTheme="majorEastAsia" w:hAnsi="Arial" w:cs="Arial"/>
          <w:bCs/>
          <w:color w:val="000000" w:themeColor="text1"/>
          <w:lang w:val="de-DE"/>
        </w:rPr>
        <w:t>Küstenkreuzfahrt</w:t>
      </w:r>
      <w:r w:rsidRPr="00C715AD">
        <w:rPr>
          <w:rFonts w:ascii="Arial" w:eastAsiaTheme="majorEastAsia" w:hAnsi="Arial" w:cs="Arial"/>
          <w:bCs/>
          <w:color w:val="000000" w:themeColor="text1"/>
          <w:lang w:val="de-DE"/>
        </w:rPr>
        <w:t xml:space="preserve"> zwischen Berlin und Demmin (bzw. in umgekehrter Richtung) führt über </w:t>
      </w:r>
      <w:r w:rsidRPr="007A7444">
        <w:rPr>
          <w:rFonts w:ascii="Arial" w:eastAsiaTheme="majorEastAsia" w:hAnsi="Arial" w:cs="Arial"/>
          <w:b/>
          <w:color w:val="000000" w:themeColor="text1"/>
          <w:lang w:val="de-DE"/>
        </w:rPr>
        <w:t>Havel, Oder, Peene und durch das Stettiner Haff</w:t>
      </w:r>
      <w:r w:rsidRPr="00C715AD">
        <w:rPr>
          <w:rFonts w:ascii="Arial" w:eastAsiaTheme="majorEastAsia" w:hAnsi="Arial" w:cs="Arial"/>
          <w:bCs/>
          <w:color w:val="000000" w:themeColor="text1"/>
          <w:lang w:val="de-DE"/>
        </w:rPr>
        <w:t xml:space="preserve"> – vorbei an urwüchsigen Auenlandschaften, ursprünglichen Wasserwegen und stillen Naturreservaten. </w:t>
      </w:r>
    </w:p>
    <w:p w14:paraId="4963A649" w14:textId="3FD5DD29" w:rsidR="004971DE" w:rsidRDefault="00C715AD" w:rsidP="00C715AD">
      <w:pPr>
        <w:spacing w:after="120" w:line="264" w:lineRule="auto"/>
        <w:jc w:val="both"/>
        <w:rPr>
          <w:rFonts w:ascii="Arial" w:eastAsiaTheme="majorEastAsia" w:hAnsi="Arial" w:cs="Arial"/>
          <w:bCs/>
          <w:color w:val="000000" w:themeColor="text1"/>
          <w:lang w:val="de-DE"/>
        </w:rPr>
      </w:pPr>
      <w:r w:rsidRPr="00C715AD">
        <w:rPr>
          <w:rFonts w:ascii="Arial" w:eastAsiaTheme="majorEastAsia" w:hAnsi="Arial" w:cs="Arial"/>
          <w:bCs/>
          <w:color w:val="000000" w:themeColor="text1"/>
          <w:lang w:val="de-DE"/>
        </w:rPr>
        <w:t xml:space="preserve">Ein besonderes Highlight ist die Fahrt auf der </w:t>
      </w:r>
      <w:r w:rsidRPr="004971DE">
        <w:rPr>
          <w:rFonts w:ascii="Arial" w:eastAsiaTheme="majorEastAsia" w:hAnsi="Arial" w:cs="Arial"/>
          <w:b/>
          <w:color w:val="000000" w:themeColor="text1"/>
          <w:lang w:val="de-DE"/>
        </w:rPr>
        <w:t>Peene, einem der letzten nahezu unberührten Flüsse Deutschlands</w:t>
      </w:r>
      <w:r w:rsidRPr="00C715AD">
        <w:rPr>
          <w:rFonts w:ascii="Arial" w:eastAsiaTheme="majorEastAsia" w:hAnsi="Arial" w:cs="Arial"/>
          <w:bCs/>
          <w:color w:val="000000" w:themeColor="text1"/>
          <w:lang w:val="de-DE"/>
        </w:rPr>
        <w:t xml:space="preserve">. </w:t>
      </w:r>
      <w:r w:rsidR="00463D6A">
        <w:rPr>
          <w:rFonts w:ascii="Arial" w:eastAsiaTheme="majorEastAsia" w:hAnsi="Arial" w:cs="Arial"/>
          <w:bCs/>
          <w:color w:val="000000" w:themeColor="text1"/>
          <w:lang w:val="de-DE"/>
        </w:rPr>
        <w:t>„</w:t>
      </w:r>
      <w:r w:rsidRPr="00C715AD">
        <w:rPr>
          <w:rFonts w:ascii="Arial" w:eastAsiaTheme="majorEastAsia" w:hAnsi="Arial" w:cs="Arial"/>
          <w:bCs/>
          <w:color w:val="000000" w:themeColor="text1"/>
          <w:lang w:val="de-DE"/>
        </w:rPr>
        <w:t xml:space="preserve">Diese Region – </w:t>
      </w:r>
      <w:r w:rsidR="00B07BF7">
        <w:rPr>
          <w:rFonts w:ascii="Arial" w:eastAsiaTheme="majorEastAsia" w:hAnsi="Arial" w:cs="Arial"/>
          <w:bCs/>
          <w:color w:val="000000" w:themeColor="text1"/>
          <w:lang w:val="de-DE"/>
        </w:rPr>
        <w:t>auch</w:t>
      </w:r>
      <w:r w:rsidR="00B07BF7" w:rsidRPr="00C715AD">
        <w:rPr>
          <w:rFonts w:ascii="Arial" w:eastAsiaTheme="majorEastAsia" w:hAnsi="Arial" w:cs="Arial"/>
          <w:bCs/>
          <w:color w:val="000000" w:themeColor="text1"/>
          <w:lang w:val="de-DE"/>
        </w:rPr>
        <w:t xml:space="preserve"> </w:t>
      </w:r>
      <w:r w:rsidRPr="00C715AD">
        <w:rPr>
          <w:rFonts w:ascii="Arial" w:eastAsiaTheme="majorEastAsia" w:hAnsi="Arial" w:cs="Arial"/>
          <w:bCs/>
          <w:color w:val="000000" w:themeColor="text1"/>
          <w:lang w:val="de-DE"/>
        </w:rPr>
        <w:t xml:space="preserve">als „Amazonas des Nordens“ bezeichnet – ist ein Paradies für Naturliebhaber: stille Gewässer, seltene Vogelarten und ein Gefühl von Weite, das </w:t>
      </w:r>
      <w:r w:rsidR="00B07BF7">
        <w:rPr>
          <w:rFonts w:ascii="Arial" w:eastAsiaTheme="majorEastAsia" w:hAnsi="Arial" w:cs="Arial"/>
          <w:bCs/>
          <w:color w:val="000000" w:themeColor="text1"/>
          <w:lang w:val="de-DE"/>
        </w:rPr>
        <w:t xml:space="preserve">stellenweise </w:t>
      </w:r>
      <w:r w:rsidRPr="00C715AD">
        <w:rPr>
          <w:rFonts w:ascii="Arial" w:eastAsiaTheme="majorEastAsia" w:hAnsi="Arial" w:cs="Arial"/>
          <w:bCs/>
          <w:color w:val="000000" w:themeColor="text1"/>
          <w:lang w:val="de-DE"/>
        </w:rPr>
        <w:t xml:space="preserve">an </w:t>
      </w:r>
      <w:r w:rsidR="00B07BF7">
        <w:rPr>
          <w:rFonts w:ascii="Arial" w:eastAsiaTheme="majorEastAsia" w:hAnsi="Arial" w:cs="Arial"/>
          <w:bCs/>
          <w:color w:val="000000" w:themeColor="text1"/>
          <w:lang w:val="de-DE"/>
        </w:rPr>
        <w:t>Naturgebiete anderer Kontinente</w:t>
      </w:r>
      <w:r w:rsidRPr="00C715AD">
        <w:rPr>
          <w:rFonts w:ascii="Arial" w:eastAsiaTheme="majorEastAsia" w:hAnsi="Arial" w:cs="Arial"/>
          <w:bCs/>
          <w:color w:val="000000" w:themeColor="text1"/>
          <w:lang w:val="de-DE"/>
        </w:rPr>
        <w:t xml:space="preserve"> erinnert – jedoch ohne Fernreis</w:t>
      </w:r>
      <w:r w:rsidR="00463D6A">
        <w:rPr>
          <w:rFonts w:ascii="Arial" w:eastAsiaTheme="majorEastAsia" w:hAnsi="Arial" w:cs="Arial"/>
          <w:bCs/>
          <w:color w:val="000000" w:themeColor="text1"/>
          <w:lang w:val="de-DE"/>
        </w:rPr>
        <w:t>e“, erklärt Tim Starke, Geschäftsführer von Thurgau Travel Deutschland. „</w:t>
      </w:r>
      <w:r w:rsidRPr="00C715AD">
        <w:rPr>
          <w:rFonts w:ascii="Arial" w:eastAsiaTheme="majorEastAsia" w:hAnsi="Arial" w:cs="Arial"/>
          <w:bCs/>
          <w:color w:val="000000" w:themeColor="text1"/>
          <w:lang w:val="de-DE"/>
        </w:rPr>
        <w:t>Kein anderer Anbieter befährt dies</w:t>
      </w:r>
      <w:r w:rsidR="007C7D47">
        <w:rPr>
          <w:rFonts w:ascii="Arial" w:eastAsiaTheme="majorEastAsia" w:hAnsi="Arial" w:cs="Arial"/>
          <w:bCs/>
          <w:color w:val="000000" w:themeColor="text1"/>
          <w:lang w:val="de-DE"/>
        </w:rPr>
        <w:t>en Abschnitt</w:t>
      </w:r>
      <w:r w:rsidRPr="00C715AD">
        <w:rPr>
          <w:rFonts w:ascii="Arial" w:eastAsiaTheme="majorEastAsia" w:hAnsi="Arial" w:cs="Arial"/>
          <w:bCs/>
          <w:color w:val="000000" w:themeColor="text1"/>
          <w:lang w:val="de-DE"/>
        </w:rPr>
        <w:t xml:space="preserve"> in dieser Form, was sie zu einem echten Geheimtipp macht.</w:t>
      </w:r>
      <w:r w:rsidR="004971DE" w:rsidRPr="004971DE">
        <w:t xml:space="preserve"> </w:t>
      </w:r>
      <w:r w:rsidR="004971DE" w:rsidRPr="004971DE">
        <w:rPr>
          <w:rFonts w:ascii="Arial" w:eastAsiaTheme="majorEastAsia" w:hAnsi="Arial" w:cs="Arial"/>
          <w:bCs/>
          <w:color w:val="000000" w:themeColor="text1"/>
          <w:lang w:val="de-DE"/>
        </w:rPr>
        <w:t xml:space="preserve">Die Kombination aus landschaftlicher Schönheit, Exklusivität und Entschleunigung macht die Tour </w:t>
      </w:r>
      <w:r w:rsidR="004971DE">
        <w:rPr>
          <w:rFonts w:ascii="Arial" w:eastAsiaTheme="majorEastAsia" w:hAnsi="Arial" w:cs="Arial"/>
          <w:bCs/>
          <w:color w:val="000000" w:themeColor="text1"/>
          <w:lang w:val="de-DE"/>
        </w:rPr>
        <w:t>zu etwas ganz Besonderem</w:t>
      </w:r>
      <w:r w:rsidR="007C7D47">
        <w:rPr>
          <w:rFonts w:ascii="Arial" w:eastAsiaTheme="majorEastAsia" w:hAnsi="Arial" w:cs="Arial"/>
          <w:bCs/>
          <w:color w:val="000000" w:themeColor="text1"/>
          <w:lang w:val="de-DE"/>
        </w:rPr>
        <w:t xml:space="preserve"> – und das im Spätfrühling zur besten Jahreszeit</w:t>
      </w:r>
      <w:r w:rsidR="004971DE" w:rsidRPr="004971DE">
        <w:rPr>
          <w:rFonts w:ascii="Arial" w:eastAsiaTheme="majorEastAsia" w:hAnsi="Arial" w:cs="Arial"/>
          <w:bCs/>
          <w:color w:val="000000" w:themeColor="text1"/>
          <w:lang w:val="de-DE"/>
        </w:rPr>
        <w:t>.“</w:t>
      </w:r>
    </w:p>
    <w:p w14:paraId="41A658DB" w14:textId="73B5E2C8" w:rsidR="00F80A54" w:rsidRPr="00835EE2" w:rsidRDefault="004971DE" w:rsidP="00F80A54">
      <w:pPr>
        <w:spacing w:after="240" w:line="264" w:lineRule="auto"/>
        <w:jc w:val="both"/>
        <w:rPr>
          <w:rFonts w:ascii="Arial" w:eastAsiaTheme="majorEastAsia" w:hAnsi="Arial" w:cs="Arial"/>
          <w:bCs/>
          <w:color w:val="000000" w:themeColor="text1"/>
          <w:lang w:val="de-DE"/>
        </w:rPr>
      </w:pPr>
      <w:r>
        <w:rPr>
          <w:rFonts w:ascii="Arial" w:eastAsiaTheme="majorEastAsia" w:hAnsi="Arial" w:cs="Arial"/>
          <w:bCs/>
          <w:color w:val="000000" w:themeColor="text1"/>
          <w:lang w:val="de-DE"/>
        </w:rPr>
        <w:t>W</w:t>
      </w:r>
      <w:r w:rsidR="00F02FF1" w:rsidRPr="00F02FF1">
        <w:rPr>
          <w:rFonts w:ascii="Arial" w:eastAsiaTheme="majorEastAsia" w:hAnsi="Arial" w:cs="Arial"/>
          <w:bCs/>
          <w:color w:val="000000" w:themeColor="text1"/>
          <w:lang w:val="de-DE"/>
        </w:rPr>
        <w:t xml:space="preserve">eitere Höhepunkte der Route sind die </w:t>
      </w:r>
      <w:r w:rsidR="00F02FF1" w:rsidRPr="004971DE">
        <w:rPr>
          <w:rFonts w:ascii="Arial" w:eastAsiaTheme="majorEastAsia" w:hAnsi="Arial" w:cs="Arial"/>
          <w:b/>
          <w:color w:val="000000" w:themeColor="text1"/>
          <w:lang w:val="de-DE"/>
        </w:rPr>
        <w:t>Ostseebäder Binz und Putbus auf Rügen</w:t>
      </w:r>
      <w:r w:rsidR="00F02FF1" w:rsidRPr="00F02FF1">
        <w:rPr>
          <w:rFonts w:ascii="Arial" w:eastAsiaTheme="majorEastAsia" w:hAnsi="Arial" w:cs="Arial"/>
          <w:bCs/>
          <w:color w:val="000000" w:themeColor="text1"/>
          <w:lang w:val="de-DE"/>
        </w:rPr>
        <w:t xml:space="preserve">, die autofreie Insel </w:t>
      </w:r>
      <w:r w:rsidR="00F02FF1" w:rsidRPr="004971DE">
        <w:rPr>
          <w:rFonts w:ascii="Arial" w:eastAsiaTheme="majorEastAsia" w:hAnsi="Arial" w:cs="Arial"/>
          <w:b/>
          <w:color w:val="000000" w:themeColor="text1"/>
          <w:lang w:val="de-DE"/>
        </w:rPr>
        <w:t>Hiddensee</w:t>
      </w:r>
      <w:r w:rsidR="00F02FF1" w:rsidRPr="00F02FF1">
        <w:rPr>
          <w:rFonts w:ascii="Arial" w:eastAsiaTheme="majorEastAsia" w:hAnsi="Arial" w:cs="Arial"/>
          <w:bCs/>
          <w:color w:val="000000" w:themeColor="text1"/>
          <w:lang w:val="de-DE"/>
        </w:rPr>
        <w:t xml:space="preserve"> mit ihrer ursprünglichen Ruhe, die Halbinsel </w:t>
      </w:r>
      <w:r w:rsidR="00F02FF1" w:rsidRPr="004971DE">
        <w:rPr>
          <w:rFonts w:ascii="Arial" w:eastAsiaTheme="majorEastAsia" w:hAnsi="Arial" w:cs="Arial"/>
          <w:b/>
          <w:color w:val="000000" w:themeColor="text1"/>
          <w:lang w:val="de-DE"/>
        </w:rPr>
        <w:t>Fischland-Darß-Zingst</w:t>
      </w:r>
      <w:r w:rsidR="00F02FF1" w:rsidRPr="00F02FF1">
        <w:rPr>
          <w:rFonts w:ascii="Arial" w:eastAsiaTheme="majorEastAsia" w:hAnsi="Arial" w:cs="Arial"/>
          <w:bCs/>
          <w:color w:val="000000" w:themeColor="text1"/>
          <w:lang w:val="de-DE"/>
        </w:rPr>
        <w:t xml:space="preserve"> mit ihren beeindruckenden Naturlandschaften sowie die historische </w:t>
      </w:r>
      <w:r w:rsidR="00F02FF1" w:rsidRPr="004971DE">
        <w:rPr>
          <w:rFonts w:ascii="Arial" w:eastAsiaTheme="majorEastAsia" w:hAnsi="Arial" w:cs="Arial"/>
          <w:b/>
          <w:color w:val="000000" w:themeColor="text1"/>
          <w:lang w:val="de-DE"/>
        </w:rPr>
        <w:t>Hansestadt Stralsund</w:t>
      </w:r>
      <w:r w:rsidR="00F02FF1" w:rsidRPr="00F02FF1">
        <w:rPr>
          <w:rFonts w:ascii="Arial" w:eastAsiaTheme="majorEastAsia" w:hAnsi="Arial" w:cs="Arial"/>
          <w:bCs/>
          <w:color w:val="000000" w:themeColor="text1"/>
          <w:lang w:val="de-DE"/>
        </w:rPr>
        <w:t>. e.</w:t>
      </w:r>
      <w:r w:rsidR="00F80A54" w:rsidRPr="00F80A54">
        <w:rPr>
          <w:rFonts w:ascii="Arial" w:eastAsiaTheme="majorEastAsia" w:hAnsi="Arial" w:cs="Arial"/>
          <w:bCs/>
          <w:color w:val="000000" w:themeColor="text1"/>
          <w:lang w:val="de-DE"/>
        </w:rPr>
        <w:t xml:space="preserve"> </w:t>
      </w:r>
      <w:r w:rsidR="00F80A54" w:rsidRPr="00835EE2">
        <w:rPr>
          <w:rFonts w:ascii="Arial" w:eastAsiaTheme="majorEastAsia" w:hAnsi="Arial" w:cs="Arial"/>
          <w:bCs/>
          <w:color w:val="000000" w:themeColor="text1"/>
          <w:lang w:val="de-DE"/>
        </w:rPr>
        <w:t xml:space="preserve">Mehr </w:t>
      </w:r>
      <w:r w:rsidR="00F80A54">
        <w:rPr>
          <w:rFonts w:ascii="Arial" w:eastAsiaTheme="majorEastAsia" w:hAnsi="Arial" w:cs="Arial"/>
          <w:bCs/>
          <w:color w:val="000000" w:themeColor="text1"/>
          <w:lang w:val="de-DE"/>
        </w:rPr>
        <w:t xml:space="preserve">Informationen </w:t>
      </w:r>
      <w:r w:rsidR="00F80A54" w:rsidRPr="00835EE2">
        <w:rPr>
          <w:rFonts w:ascii="Arial" w:eastAsiaTheme="majorEastAsia" w:hAnsi="Arial" w:cs="Arial"/>
          <w:bCs/>
          <w:color w:val="000000" w:themeColor="text1"/>
          <w:lang w:val="de-DE"/>
        </w:rPr>
        <w:t xml:space="preserve">: </w:t>
      </w:r>
      <w:hyperlink r:id="rId18" w:history="1">
        <w:r w:rsidR="00F80A54" w:rsidRPr="00835EE2">
          <w:rPr>
            <w:rStyle w:val="Hyperlink"/>
            <w:rFonts w:ascii="Arial" w:eastAsiaTheme="majorEastAsia" w:hAnsi="Arial" w:cs="Arial"/>
            <w:bCs/>
            <w:lang w:val="de-DE"/>
          </w:rPr>
          <w:t>Amazonas des Nordens</w:t>
        </w:r>
      </w:hyperlink>
    </w:p>
    <w:p w14:paraId="1BD76F6D" w14:textId="2F672833" w:rsidR="00C715AD" w:rsidRDefault="00C715AD" w:rsidP="00C715AD">
      <w:pPr>
        <w:spacing w:after="120" w:line="264" w:lineRule="auto"/>
        <w:jc w:val="both"/>
        <w:rPr>
          <w:rFonts w:ascii="Arial" w:eastAsiaTheme="majorEastAsia" w:hAnsi="Arial" w:cs="Arial"/>
          <w:b/>
          <w:color w:val="000000" w:themeColor="text1"/>
          <w:lang w:val="de-DE"/>
        </w:rPr>
      </w:pPr>
      <w:r w:rsidRPr="00463D6A">
        <w:rPr>
          <w:rFonts w:ascii="Arial" w:eastAsiaTheme="majorEastAsia" w:hAnsi="Arial" w:cs="Arial"/>
          <w:b/>
          <w:color w:val="000000" w:themeColor="text1"/>
          <w:lang w:val="de-DE"/>
        </w:rPr>
        <w:t xml:space="preserve">Die Kreuzfahrt wird 2026 an nur zwei Terminen </w:t>
      </w:r>
      <w:r w:rsidR="00463D6A">
        <w:rPr>
          <w:rFonts w:ascii="Arial" w:eastAsiaTheme="majorEastAsia" w:hAnsi="Arial" w:cs="Arial"/>
          <w:b/>
          <w:color w:val="000000" w:themeColor="text1"/>
          <w:lang w:val="de-DE"/>
        </w:rPr>
        <w:t xml:space="preserve">im nächsten Jahr </w:t>
      </w:r>
      <w:r w:rsidRPr="00463D6A">
        <w:rPr>
          <w:rFonts w:ascii="Arial" w:eastAsiaTheme="majorEastAsia" w:hAnsi="Arial" w:cs="Arial"/>
          <w:b/>
          <w:color w:val="000000" w:themeColor="text1"/>
          <w:lang w:val="de-DE"/>
        </w:rPr>
        <w:t>angeboten:</w:t>
      </w:r>
    </w:p>
    <w:p w14:paraId="32DA7314" w14:textId="20D16130" w:rsidR="00C715AD" w:rsidRDefault="00F02FF1" w:rsidP="00835EE2">
      <w:pPr>
        <w:pStyle w:val="Listenabsatz"/>
        <w:numPr>
          <w:ilvl w:val="0"/>
          <w:numId w:val="26"/>
        </w:numPr>
        <w:spacing w:after="120" w:line="264" w:lineRule="auto"/>
        <w:ind w:left="419" w:hanging="357"/>
        <w:jc w:val="both"/>
        <w:rPr>
          <w:rFonts w:ascii="Arial" w:eastAsiaTheme="majorEastAsia" w:hAnsi="Arial" w:cs="Arial"/>
          <w:b/>
          <w:color w:val="000000" w:themeColor="text1"/>
          <w:lang w:val="de-DE"/>
        </w:rPr>
      </w:pPr>
      <w:r w:rsidRPr="00463D6A">
        <w:rPr>
          <w:rFonts w:ascii="Arial" w:eastAsiaTheme="majorEastAsia" w:hAnsi="Arial" w:cs="Arial"/>
          <w:b/>
          <w:color w:val="000000" w:themeColor="text1"/>
          <w:lang w:val="de-DE"/>
        </w:rPr>
        <w:t>13. – 23. Mai 2026:</w:t>
      </w:r>
      <w:r w:rsidR="00C715AD" w:rsidRPr="00463D6A">
        <w:rPr>
          <w:rFonts w:ascii="Arial" w:eastAsiaTheme="majorEastAsia" w:hAnsi="Arial" w:cs="Arial"/>
          <w:b/>
          <w:color w:val="000000" w:themeColor="text1"/>
          <w:lang w:val="de-DE"/>
        </w:rPr>
        <w:t xml:space="preserve"> Berlin – Demmin</w:t>
      </w:r>
    </w:p>
    <w:p w14:paraId="37644099" w14:textId="1E40D44D" w:rsidR="00F02FF1" w:rsidRDefault="00F02FF1" w:rsidP="00835EE2">
      <w:pPr>
        <w:pStyle w:val="Listenabsatz"/>
        <w:numPr>
          <w:ilvl w:val="0"/>
          <w:numId w:val="26"/>
        </w:numPr>
        <w:spacing w:after="240" w:line="264" w:lineRule="auto"/>
        <w:ind w:left="419" w:hanging="357"/>
        <w:jc w:val="both"/>
        <w:rPr>
          <w:rFonts w:ascii="Arial" w:eastAsiaTheme="majorEastAsia" w:hAnsi="Arial" w:cs="Arial"/>
          <w:b/>
          <w:color w:val="000000" w:themeColor="text1"/>
          <w:lang w:val="de-DE"/>
        </w:rPr>
      </w:pPr>
      <w:r w:rsidRPr="00463D6A">
        <w:rPr>
          <w:rFonts w:ascii="Arial" w:eastAsiaTheme="majorEastAsia" w:hAnsi="Arial" w:cs="Arial"/>
          <w:b/>
          <w:color w:val="000000" w:themeColor="text1"/>
          <w:lang w:val="de-DE"/>
        </w:rPr>
        <w:t>23. Mai – 2. Juni 2026</w:t>
      </w:r>
      <w:r w:rsidR="00C715AD" w:rsidRPr="00463D6A">
        <w:rPr>
          <w:rFonts w:ascii="Arial" w:eastAsiaTheme="majorEastAsia" w:hAnsi="Arial" w:cs="Arial"/>
          <w:b/>
          <w:color w:val="000000" w:themeColor="text1"/>
          <w:lang w:val="de-DE"/>
        </w:rPr>
        <w:t>: Demmin – Berlin</w:t>
      </w:r>
    </w:p>
    <w:p w14:paraId="6BB57C80" w14:textId="7E225F28" w:rsidR="00463D6A" w:rsidRDefault="000D50B2" w:rsidP="00C715AD">
      <w:pPr>
        <w:spacing w:after="120" w:line="264" w:lineRule="auto"/>
        <w:jc w:val="both"/>
        <w:rPr>
          <w:rFonts w:ascii="Arial" w:eastAsiaTheme="majorEastAsia" w:hAnsi="Arial" w:cs="Arial"/>
          <w:bCs/>
          <w:color w:val="000000" w:themeColor="text1"/>
          <w:lang w:val="de-DE"/>
        </w:rPr>
      </w:pPr>
      <w:r>
        <w:rPr>
          <w:rFonts w:ascii="Arial" w:eastAsiaTheme="majorEastAsia" w:hAnsi="Arial" w:cs="Arial"/>
          <w:bCs/>
          <w:color w:val="000000" w:themeColor="text1"/>
          <w:lang w:val="de-DE"/>
        </w:rPr>
        <w:lastRenderedPageBreak/>
        <w:t xml:space="preserve">Die </w:t>
      </w:r>
      <w:r w:rsidR="00C715AD" w:rsidRPr="00C715AD">
        <w:rPr>
          <w:rFonts w:ascii="Arial" w:eastAsiaTheme="majorEastAsia" w:hAnsi="Arial" w:cs="Arial"/>
          <w:bCs/>
          <w:color w:val="000000" w:themeColor="text1"/>
          <w:lang w:val="de-DE"/>
        </w:rPr>
        <w:t xml:space="preserve">Gäste reisen an Bord der MS Thurgau Chopin, einem stilvollen und komfortablen Boutique-Schiff, das mit klassischem Charme und exzellentem Service überzeugt. </w:t>
      </w:r>
      <w:r w:rsidR="00463D6A">
        <w:rPr>
          <w:rFonts w:ascii="Arial" w:eastAsiaTheme="majorEastAsia" w:hAnsi="Arial" w:cs="Arial"/>
          <w:bCs/>
          <w:color w:val="000000" w:themeColor="text1"/>
          <w:lang w:val="de-DE"/>
        </w:rPr>
        <w:t xml:space="preserve">Es </w:t>
      </w:r>
      <w:r w:rsidR="00463D6A" w:rsidRPr="00463D6A">
        <w:rPr>
          <w:rFonts w:ascii="Arial" w:eastAsiaTheme="majorEastAsia" w:hAnsi="Arial" w:cs="Arial"/>
          <w:bCs/>
          <w:color w:val="000000" w:themeColor="text1"/>
          <w:lang w:val="de-DE"/>
        </w:rPr>
        <w:t xml:space="preserve">bietet Platz für maximal 80 Gäste und besticht durch sein Grandhotel-Ambiente im Belle-Époque-Stil. </w:t>
      </w:r>
      <w:r w:rsidR="00463D6A">
        <w:rPr>
          <w:rFonts w:ascii="Arial" w:eastAsiaTheme="majorEastAsia" w:hAnsi="Arial" w:cs="Arial"/>
          <w:bCs/>
          <w:color w:val="000000" w:themeColor="text1"/>
          <w:lang w:val="de-DE"/>
        </w:rPr>
        <w:t>Alle</w:t>
      </w:r>
      <w:r w:rsidR="00463D6A" w:rsidRPr="00463D6A">
        <w:rPr>
          <w:rFonts w:ascii="Arial" w:eastAsiaTheme="majorEastAsia" w:hAnsi="Arial" w:cs="Arial"/>
          <w:bCs/>
          <w:color w:val="000000" w:themeColor="text1"/>
          <w:lang w:val="de-DE"/>
        </w:rPr>
        <w:t xml:space="preserve"> 42 Außenkabinen</w:t>
      </w:r>
      <w:r w:rsidR="00463D6A">
        <w:rPr>
          <w:rFonts w:ascii="Arial" w:eastAsiaTheme="majorEastAsia" w:hAnsi="Arial" w:cs="Arial"/>
          <w:bCs/>
          <w:color w:val="000000" w:themeColor="text1"/>
          <w:lang w:val="de-DE"/>
        </w:rPr>
        <w:t xml:space="preserve"> – auf dem Oberdeck mit französischen Balkons – </w:t>
      </w:r>
      <w:r w:rsidR="00463D6A" w:rsidRPr="00463D6A">
        <w:rPr>
          <w:rFonts w:ascii="Arial" w:eastAsiaTheme="majorEastAsia" w:hAnsi="Arial" w:cs="Arial"/>
          <w:bCs/>
          <w:color w:val="000000" w:themeColor="text1"/>
          <w:lang w:val="de-DE"/>
        </w:rPr>
        <w:t>sind komfortabel ausgestattet mit Dusche/WC, Klimaanlage, TV, Safe, Kühlschrank und Telefon. An Bord erwarten die Gäste ein Panorama-Restaurant mit regionaler und internationaler Küche, ein eleganter Salon mit Pianomusik sowie ein großzügiges Sonnendeck</w:t>
      </w:r>
      <w:r w:rsidR="00463D6A">
        <w:rPr>
          <w:rFonts w:ascii="Arial" w:eastAsiaTheme="majorEastAsia" w:hAnsi="Arial" w:cs="Arial"/>
          <w:bCs/>
          <w:color w:val="000000" w:themeColor="text1"/>
          <w:lang w:val="de-DE"/>
        </w:rPr>
        <w:t xml:space="preserve"> </w:t>
      </w:r>
      <w:r w:rsidR="00C715AD" w:rsidRPr="00C715AD">
        <w:rPr>
          <w:rFonts w:ascii="Arial" w:eastAsiaTheme="majorEastAsia" w:hAnsi="Arial" w:cs="Arial"/>
          <w:bCs/>
          <w:color w:val="000000" w:themeColor="text1"/>
          <w:lang w:val="de-DE"/>
        </w:rPr>
        <w:t>– ideal, um die vorbeiziehende Natur in aller Ruhe zu genießen.</w:t>
      </w:r>
    </w:p>
    <w:p w14:paraId="636FAB47" w14:textId="1A3640E7" w:rsidR="002A4C20" w:rsidRDefault="002A4C20" w:rsidP="00DE2D56">
      <w:pPr>
        <w:pStyle w:val="Listenabsatz"/>
        <w:spacing w:after="120" w:line="264" w:lineRule="auto"/>
        <w:ind w:left="0"/>
        <w:jc w:val="both"/>
        <w:rPr>
          <w:rFonts w:ascii="Arial" w:eastAsia="Times New Roman" w:hAnsi="Arial" w:cs="Arial"/>
          <w:lang w:val="de-DE" w:eastAsia="de-DE"/>
        </w:rPr>
      </w:pPr>
      <w:r w:rsidRPr="00AD0A5B">
        <w:rPr>
          <w:rFonts w:ascii="Arial" w:eastAsia="Times New Roman" w:hAnsi="Arial" w:cs="Arial"/>
          <w:lang w:val="de-DE" w:eastAsia="de-DE"/>
        </w:rPr>
        <w:t xml:space="preserve">Weitere Informationen sind unter </w:t>
      </w:r>
      <w:hyperlink r:id="rId19" w:history="1">
        <w:r w:rsidR="00CB1884" w:rsidRPr="00AD0A5B">
          <w:rPr>
            <w:rStyle w:val="Hyperlink"/>
            <w:rFonts w:ascii="Arial" w:eastAsia="Times New Roman" w:hAnsi="Arial" w:cs="Arial"/>
            <w:lang w:val="de-DE" w:eastAsia="de-DE"/>
          </w:rPr>
          <w:t>www.thurgautravel.de</w:t>
        </w:r>
      </w:hyperlink>
      <w:r w:rsidR="00CB1884" w:rsidRPr="00AD0A5B">
        <w:rPr>
          <w:rFonts w:ascii="Arial" w:eastAsia="Times New Roman" w:hAnsi="Arial" w:cs="Arial"/>
          <w:lang w:val="de-DE" w:eastAsia="de-DE"/>
        </w:rPr>
        <w:t xml:space="preserve"> </w:t>
      </w:r>
      <w:r w:rsidRPr="00AD0A5B">
        <w:rPr>
          <w:rFonts w:ascii="Arial" w:eastAsia="Times New Roman" w:hAnsi="Arial" w:cs="Arial"/>
          <w:lang w:val="de-DE" w:eastAsia="de-DE"/>
        </w:rPr>
        <w:t>erhältlich.</w:t>
      </w:r>
    </w:p>
    <w:p w14:paraId="1545B0D5" w14:textId="1031AAEE" w:rsidR="00991AE2" w:rsidRPr="00AD0A5B" w:rsidRDefault="00463D6A" w:rsidP="00DE2D56">
      <w:pPr>
        <w:spacing w:after="120" w:line="288" w:lineRule="auto"/>
        <w:jc w:val="both"/>
        <w:rPr>
          <w:rFonts w:ascii="Arial" w:hAnsi="Arial" w:cs="Arial"/>
          <w:b/>
          <w:color w:val="000000" w:themeColor="text1"/>
          <w:sz w:val="16"/>
          <w:szCs w:val="16"/>
          <w:lang w:val="de-DE"/>
        </w:rPr>
      </w:pPr>
      <w:r w:rsidRPr="001C7F6F">
        <w:rPr>
          <w:rFonts w:ascii="Arial" w:eastAsiaTheme="majorEastAsia" w:hAnsi="Arial" w:cs="Arial"/>
          <w:bCs/>
          <w:color w:val="000000" w:themeColor="text1"/>
          <w:sz w:val="24"/>
          <w:szCs w:val="24"/>
          <w:lang w:val="de-DE"/>
        </w:rPr>
        <w:br/>
      </w:r>
      <w:r w:rsidR="00991AE2" w:rsidRPr="00AD0A5B">
        <w:rPr>
          <w:rFonts w:ascii="Arial" w:hAnsi="Arial" w:cs="Arial"/>
          <w:b/>
          <w:color w:val="000000" w:themeColor="text1"/>
          <w:sz w:val="16"/>
          <w:szCs w:val="16"/>
          <w:lang w:val="de-DE"/>
        </w:rPr>
        <w:t>Über Thurgau Travel</w:t>
      </w:r>
    </w:p>
    <w:p w14:paraId="040D2AC8" w14:textId="319EA819" w:rsidR="00991AE2" w:rsidRPr="00AD0A5B" w:rsidRDefault="00DD3E06" w:rsidP="00DE2D56">
      <w:pPr>
        <w:spacing w:after="120" w:line="288" w:lineRule="auto"/>
        <w:jc w:val="both"/>
        <w:rPr>
          <w:rFonts w:ascii="Arial" w:eastAsiaTheme="majorEastAsia" w:hAnsi="Arial" w:cs="Arial"/>
          <w:sz w:val="16"/>
          <w:szCs w:val="16"/>
          <w:lang w:val="de-DE"/>
        </w:rPr>
      </w:pPr>
      <w:r w:rsidRPr="00AD0A5B">
        <w:rPr>
          <w:rFonts w:ascii="Arial" w:hAnsi="Arial" w:cs="Arial"/>
          <w:color w:val="000000" w:themeColor="text1"/>
          <w:sz w:val="16"/>
          <w:szCs w:val="16"/>
          <w:lang w:val="de-DE"/>
        </w:rPr>
        <w:t xml:space="preserve">Seit über 20 Jahren bietet die Thurgau Travel AG mit Sitz in der Schweiz Flusskreuzfahrten an, und hat sich seitdem als einer der führenden europäischen Anbieter etabliert. Pioniergeist, Kompetenz, gute Beziehungen zu Reedereien und langjährige Erfahrung machen den Erfolg des Reiseanbieters aus. Gemeinsam mit ihrem rund 30-köpfigen Team gelingt es der Familie Kaufmann als Inhaber von Thurgau Travel immer wieder, Neuheiten aus der Welt der Flusskreuzfahrten anzubieten und neue, bisher unbekannte Wasserwege zu entdecken. Seit 2022 ist Thurgau Travel Deutschland mit einem Teil des globalen Angebots in Berlin vertreten. Diese Auswahl umfasst mehr als </w:t>
      </w:r>
      <w:r w:rsidR="00CB6403" w:rsidRPr="00AD0A5B">
        <w:rPr>
          <w:rFonts w:ascii="Arial" w:hAnsi="Arial" w:cs="Arial"/>
          <w:color w:val="000000" w:themeColor="text1"/>
          <w:sz w:val="16"/>
          <w:szCs w:val="16"/>
          <w:lang w:val="de-DE"/>
        </w:rPr>
        <w:t>4</w:t>
      </w:r>
      <w:r w:rsidRPr="00AD0A5B">
        <w:rPr>
          <w:rFonts w:ascii="Arial" w:hAnsi="Arial" w:cs="Arial"/>
          <w:color w:val="000000" w:themeColor="text1"/>
          <w:sz w:val="16"/>
          <w:szCs w:val="16"/>
          <w:lang w:val="de-DE"/>
        </w:rPr>
        <w:t xml:space="preserve">0 Routen in über 16 Ländern. </w:t>
      </w:r>
      <w:hyperlink r:id="rId20" w:history="1">
        <w:r w:rsidR="00677A32" w:rsidRPr="00AD0A5B">
          <w:rPr>
            <w:rStyle w:val="Hyperlink"/>
            <w:rFonts w:ascii="Arial" w:hAnsi="Arial" w:cs="Arial"/>
            <w:sz w:val="16"/>
            <w:szCs w:val="16"/>
            <w:lang w:val="de-DE"/>
          </w:rPr>
          <w:t>www.thurgautravel.de</w:t>
        </w:r>
      </w:hyperlink>
      <w:r w:rsidRPr="00AD0A5B">
        <w:rPr>
          <w:rFonts w:ascii="Arial" w:hAnsi="Arial" w:cs="Arial"/>
          <w:color w:val="000000" w:themeColor="text1"/>
          <w:sz w:val="16"/>
          <w:szCs w:val="16"/>
          <w:lang w:val="de-DE"/>
        </w:rPr>
        <w:t xml:space="preserve">. </w:t>
      </w:r>
      <w:r w:rsidR="00693860" w:rsidRPr="00AD0A5B">
        <w:rPr>
          <w:rFonts w:ascii="Arial" w:hAnsi="Arial" w:cs="Arial"/>
          <w:color w:val="000000" w:themeColor="text1"/>
          <w:sz w:val="16"/>
          <w:szCs w:val="16"/>
          <w:lang w:val="de-DE"/>
        </w:rPr>
        <w:t xml:space="preserve"> </w:t>
      </w:r>
      <w:r w:rsidR="00991AE2" w:rsidRPr="00AD0A5B">
        <w:rPr>
          <w:rFonts w:ascii="Arial" w:hAnsi="Arial" w:cs="Arial"/>
          <w:color w:val="000000" w:themeColor="text1"/>
          <w:sz w:val="16"/>
          <w:szCs w:val="16"/>
          <w:lang w:val="de-DE"/>
        </w:rPr>
        <w:t>Buchungshotline für Deutschland: +49 30 346 456 950.</w:t>
      </w:r>
      <w:r w:rsidR="00991AE2" w:rsidRPr="00AD0A5B">
        <w:rPr>
          <w:rFonts w:ascii="Arial" w:eastAsiaTheme="majorEastAsia" w:hAnsi="Arial" w:cs="Arial"/>
          <w:sz w:val="16"/>
          <w:szCs w:val="16"/>
          <w:lang w:val="de-DE"/>
        </w:rPr>
        <w:tab/>
      </w:r>
    </w:p>
    <w:p w14:paraId="48AE3210" w14:textId="77777777" w:rsidR="00F93BAF" w:rsidRPr="00AD0A5B" w:rsidRDefault="00F93BAF" w:rsidP="00DE2D56">
      <w:pPr>
        <w:spacing w:after="120" w:line="288" w:lineRule="auto"/>
        <w:jc w:val="both"/>
        <w:rPr>
          <w:rFonts w:ascii="Arial" w:eastAsiaTheme="majorEastAsia" w:hAnsi="Arial" w:cs="Arial"/>
          <w:sz w:val="16"/>
          <w:szCs w:val="16"/>
          <w:lang w:val="de-DE"/>
        </w:rPr>
      </w:pPr>
    </w:p>
    <w:sectPr w:rsidR="00F93BAF" w:rsidRPr="00AD0A5B" w:rsidSect="00835EE2">
      <w:headerReference w:type="default" r:id="rId21"/>
      <w:footerReference w:type="default" r:id="rId22"/>
      <w:pgSz w:w="12240" w:h="15840"/>
      <w:pgMar w:top="2694" w:right="1325" w:bottom="1418" w:left="1417" w:header="708"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5699DF3" w14:textId="77777777" w:rsidR="00FC7A66" w:rsidRDefault="00FC7A66" w:rsidP="00F16B73">
      <w:pPr>
        <w:spacing w:after="0" w:line="240" w:lineRule="auto"/>
      </w:pPr>
      <w:r>
        <w:separator/>
      </w:r>
    </w:p>
  </w:endnote>
  <w:endnote w:type="continuationSeparator" w:id="0">
    <w:p w14:paraId="1A0C30D1" w14:textId="77777777" w:rsidR="00FC7A66" w:rsidRDefault="00FC7A66" w:rsidP="00F16B73">
      <w:pPr>
        <w:spacing w:after="0" w:line="240" w:lineRule="auto"/>
      </w:pPr>
      <w:r>
        <w:continuationSeparator/>
      </w:r>
    </w:p>
  </w:endnote>
  <w:endnote w:type="continuationNotice" w:id="1">
    <w:p w14:paraId="48FE9DE1" w14:textId="77777777" w:rsidR="00FC7A66" w:rsidRDefault="00FC7A66">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98"/>
      <w:gridCol w:w="4698"/>
    </w:tblGrid>
    <w:tr w:rsidR="00A84156" w:rsidRPr="002B6B27" w14:paraId="4436C78A" w14:textId="77777777" w:rsidTr="000E1382">
      <w:trPr>
        <w:trHeight w:val="983"/>
      </w:trPr>
      <w:tc>
        <w:tcPr>
          <w:tcW w:w="4698" w:type="dxa"/>
        </w:tcPr>
        <w:p w14:paraId="529E3900" w14:textId="77777777" w:rsidR="00A84156" w:rsidRPr="002B6B27" w:rsidRDefault="00A84156" w:rsidP="00A84156">
          <w:pPr>
            <w:tabs>
              <w:tab w:val="center" w:pos="4536"/>
              <w:tab w:val="right" w:pos="9072"/>
            </w:tabs>
            <w:rPr>
              <w:rFonts w:ascii="Arial" w:eastAsia="Arial" w:hAnsi="Arial" w:cs="Arial"/>
              <w:b/>
              <w:color w:val="000000"/>
              <w:sz w:val="18"/>
              <w:szCs w:val="18"/>
            </w:rPr>
          </w:pPr>
          <w:r>
            <w:rPr>
              <w:rFonts w:ascii="Arial" w:eastAsia="Arial" w:hAnsi="Arial" w:cs="Arial"/>
              <w:b/>
              <w:color w:val="000000"/>
              <w:sz w:val="18"/>
              <w:szCs w:val="18"/>
            </w:rPr>
            <w:t>Kontakt Thurgau Travel</w:t>
          </w:r>
          <w:r w:rsidRPr="002B6B27">
            <w:rPr>
              <w:rFonts w:ascii="Arial" w:eastAsia="Arial" w:hAnsi="Arial" w:cs="Arial"/>
              <w:b/>
              <w:color w:val="000000"/>
              <w:sz w:val="18"/>
              <w:szCs w:val="18"/>
            </w:rPr>
            <w:t xml:space="preserve"> in Deutschland</w:t>
          </w:r>
        </w:p>
        <w:p w14:paraId="1AFD9942" w14:textId="77777777" w:rsidR="00A84156" w:rsidRDefault="00A84156" w:rsidP="00A84156">
          <w:pPr>
            <w:tabs>
              <w:tab w:val="center" w:pos="4536"/>
              <w:tab w:val="right" w:pos="9072"/>
            </w:tabs>
            <w:rPr>
              <w:rFonts w:ascii="Arial" w:eastAsia="Arial" w:hAnsi="Arial" w:cs="Arial"/>
              <w:bCs/>
              <w:color w:val="000000"/>
              <w:sz w:val="18"/>
              <w:szCs w:val="18"/>
            </w:rPr>
          </w:pPr>
          <w:r w:rsidRPr="002B6B27">
            <w:rPr>
              <w:rFonts w:ascii="Arial" w:eastAsia="Arial" w:hAnsi="Arial" w:cs="Arial"/>
              <w:bCs/>
              <w:color w:val="000000"/>
              <w:sz w:val="18"/>
              <w:szCs w:val="18"/>
            </w:rPr>
            <w:t>Tim Starke, Geschäftsführer</w:t>
          </w:r>
        </w:p>
        <w:p w14:paraId="0DED2DCE" w14:textId="77777777" w:rsidR="00A84156" w:rsidRPr="002B6B27" w:rsidRDefault="00A84156" w:rsidP="00A84156">
          <w:pPr>
            <w:tabs>
              <w:tab w:val="center" w:pos="4536"/>
              <w:tab w:val="right" w:pos="9072"/>
            </w:tabs>
            <w:rPr>
              <w:rFonts w:ascii="Arial" w:eastAsia="Arial" w:hAnsi="Arial" w:cs="Arial"/>
              <w:bCs/>
              <w:color w:val="000000"/>
              <w:sz w:val="18"/>
              <w:szCs w:val="18"/>
            </w:rPr>
          </w:pPr>
          <w:hyperlink r:id="rId1" w:history="1">
            <w:r w:rsidRPr="002B6B27">
              <w:rPr>
                <w:rStyle w:val="Hyperlink"/>
                <w:rFonts w:ascii="Arial" w:eastAsia="Arial" w:hAnsi="Arial" w:cs="Arial"/>
                <w:bCs/>
                <w:sz w:val="18"/>
                <w:szCs w:val="18"/>
              </w:rPr>
              <w:t>info@thurgautravel.de</w:t>
            </w:r>
          </w:hyperlink>
          <w:r w:rsidRPr="002B6B27">
            <w:rPr>
              <w:rFonts w:ascii="Arial" w:eastAsia="Arial" w:hAnsi="Arial" w:cs="Arial"/>
              <w:bCs/>
              <w:color w:val="000000"/>
              <w:sz w:val="18"/>
              <w:szCs w:val="18"/>
            </w:rPr>
            <w:t xml:space="preserve">  </w:t>
          </w:r>
        </w:p>
        <w:p w14:paraId="5F02ED7C" w14:textId="77777777" w:rsidR="00A84156" w:rsidRPr="002B6B27" w:rsidRDefault="00A84156" w:rsidP="00A84156">
          <w:pPr>
            <w:rPr>
              <w:rFonts w:ascii="Arial" w:hAnsi="Arial" w:cs="Arial"/>
              <w:sz w:val="18"/>
              <w:szCs w:val="18"/>
            </w:rPr>
          </w:pPr>
          <w:hyperlink r:id="rId2" w:history="1">
            <w:r w:rsidRPr="002B6B27">
              <w:rPr>
                <w:rStyle w:val="Hyperlink"/>
                <w:rFonts w:ascii="Arial" w:eastAsia="Arial" w:hAnsi="Arial" w:cs="Arial"/>
                <w:bCs/>
                <w:sz w:val="18"/>
                <w:szCs w:val="18"/>
              </w:rPr>
              <w:t>www.thurgautravel.de</w:t>
            </w:r>
          </w:hyperlink>
        </w:p>
        <w:p w14:paraId="0E5D89FD" w14:textId="77777777" w:rsidR="00A84156" w:rsidRPr="002B6B27" w:rsidRDefault="00A84156" w:rsidP="00A84156">
          <w:pPr>
            <w:pStyle w:val="Fuzeile"/>
            <w:rPr>
              <w:rFonts w:ascii="Arial" w:eastAsia="Arial" w:hAnsi="Arial" w:cs="Arial"/>
              <w:b/>
              <w:color w:val="000000"/>
              <w:sz w:val="18"/>
              <w:szCs w:val="18"/>
            </w:rPr>
          </w:pPr>
        </w:p>
      </w:tc>
      <w:tc>
        <w:tcPr>
          <w:tcW w:w="4698" w:type="dxa"/>
        </w:tcPr>
        <w:p w14:paraId="35835D84" w14:textId="77777777" w:rsidR="00A84156" w:rsidRPr="002B6B27" w:rsidRDefault="00A84156" w:rsidP="00A84156">
          <w:pPr>
            <w:tabs>
              <w:tab w:val="center" w:pos="4536"/>
              <w:tab w:val="right" w:pos="9072"/>
            </w:tabs>
            <w:rPr>
              <w:rFonts w:ascii="Arial" w:hAnsi="Arial" w:cs="Arial"/>
              <w:color w:val="000000"/>
              <w:sz w:val="18"/>
              <w:szCs w:val="18"/>
            </w:rPr>
          </w:pPr>
          <w:r w:rsidRPr="002B6B27">
            <w:rPr>
              <w:rFonts w:ascii="Arial" w:eastAsia="Arial" w:hAnsi="Arial" w:cs="Arial"/>
              <w:b/>
              <w:color w:val="000000"/>
              <w:sz w:val="18"/>
              <w:szCs w:val="18"/>
            </w:rPr>
            <w:t>Pressekontakt in Deutschland</w:t>
          </w:r>
        </w:p>
        <w:p w14:paraId="0BA76A0C" w14:textId="77777777" w:rsidR="00A84156" w:rsidRPr="002B6B27" w:rsidRDefault="00A84156" w:rsidP="00A84156">
          <w:pPr>
            <w:tabs>
              <w:tab w:val="center" w:pos="4536"/>
              <w:tab w:val="right" w:pos="9072"/>
            </w:tabs>
            <w:rPr>
              <w:rFonts w:ascii="Arial" w:eastAsia="Arial" w:hAnsi="Arial" w:cs="Arial"/>
              <w:color w:val="000000"/>
              <w:sz w:val="18"/>
              <w:szCs w:val="18"/>
            </w:rPr>
          </w:pPr>
          <w:proofErr w:type="spellStart"/>
          <w:r w:rsidRPr="002B6B27">
            <w:rPr>
              <w:rFonts w:ascii="Arial" w:eastAsia="Arial" w:hAnsi="Arial" w:cs="Arial"/>
              <w:i/>
              <w:color w:val="000000"/>
              <w:sz w:val="18"/>
              <w:szCs w:val="18"/>
            </w:rPr>
            <w:t>primo</w:t>
          </w:r>
          <w:proofErr w:type="spellEnd"/>
          <w:r w:rsidRPr="002B6B27">
            <w:rPr>
              <w:rFonts w:ascii="Arial" w:eastAsia="Arial" w:hAnsi="Arial" w:cs="Arial"/>
              <w:i/>
              <w:color w:val="000000"/>
              <w:sz w:val="18"/>
              <w:szCs w:val="18"/>
            </w:rPr>
            <w:t xml:space="preserve"> PR</w:t>
          </w:r>
          <w:r w:rsidRPr="002B6B27">
            <w:rPr>
              <w:rFonts w:ascii="Arial" w:eastAsia="Arial" w:hAnsi="Arial" w:cs="Arial"/>
              <w:color w:val="000000"/>
              <w:sz w:val="18"/>
              <w:szCs w:val="18"/>
            </w:rPr>
            <w:t>, Nuray Güler, Tel: + 49 (0)177-5037653</w:t>
          </w:r>
        </w:p>
        <w:p w14:paraId="309C00B6" w14:textId="77777777" w:rsidR="00A84156" w:rsidRPr="002B6B27" w:rsidRDefault="00A84156" w:rsidP="00A84156">
          <w:pPr>
            <w:pStyle w:val="Fuzeile"/>
            <w:rPr>
              <w:rFonts w:ascii="Arial" w:hAnsi="Arial" w:cs="Arial"/>
              <w:sz w:val="18"/>
              <w:szCs w:val="18"/>
            </w:rPr>
          </w:pPr>
          <w:hyperlink r:id="rId3" w:history="1">
            <w:r w:rsidRPr="002B6B27">
              <w:rPr>
                <w:rStyle w:val="Hyperlink"/>
                <w:rFonts w:ascii="Arial" w:eastAsia="Arial" w:hAnsi="Arial" w:cs="Arial"/>
                <w:sz w:val="18"/>
                <w:szCs w:val="18"/>
              </w:rPr>
              <w:t>n.gueler@primo-pr.com</w:t>
            </w:r>
          </w:hyperlink>
          <w:r w:rsidRPr="002B6B27">
            <w:rPr>
              <w:rFonts w:ascii="Arial" w:eastAsia="Arial" w:hAnsi="Arial" w:cs="Arial"/>
              <w:color w:val="000000"/>
              <w:sz w:val="18"/>
              <w:szCs w:val="18"/>
            </w:rPr>
            <w:t xml:space="preserve">; </w:t>
          </w:r>
          <w:hyperlink r:id="rId4">
            <w:r w:rsidRPr="002B6B27">
              <w:rPr>
                <w:rFonts w:ascii="Arial" w:eastAsia="Arial" w:hAnsi="Arial" w:cs="Arial"/>
                <w:color w:val="0000FF"/>
                <w:sz w:val="18"/>
                <w:szCs w:val="18"/>
                <w:u w:val="single"/>
              </w:rPr>
              <w:t>www.primo-pr.com</w:t>
            </w:r>
          </w:hyperlink>
        </w:p>
        <w:p w14:paraId="6BD4225A" w14:textId="77777777" w:rsidR="00A84156" w:rsidRPr="002B6B27" w:rsidRDefault="00A84156" w:rsidP="00A84156">
          <w:pPr>
            <w:tabs>
              <w:tab w:val="center" w:pos="4536"/>
              <w:tab w:val="right" w:pos="9072"/>
            </w:tabs>
            <w:rPr>
              <w:rFonts w:ascii="Arial" w:eastAsia="Arial" w:hAnsi="Arial" w:cs="Arial"/>
              <w:bCs/>
              <w:color w:val="000000"/>
              <w:sz w:val="18"/>
              <w:szCs w:val="18"/>
            </w:rPr>
          </w:pPr>
        </w:p>
      </w:tc>
    </w:tr>
  </w:tbl>
  <w:p w14:paraId="4EADB746" w14:textId="2BF0DEC0" w:rsidR="009B7CF2" w:rsidRDefault="009B7CF2" w:rsidP="00A84156">
    <w:pPr>
      <w:tabs>
        <w:tab w:val="center" w:pos="4536"/>
        <w:tab w:val="right" w:pos="9072"/>
      </w:tabs>
      <w:spacing w:after="0" w:line="240" w:lineRule="auto"/>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1070BFF" w14:textId="77777777" w:rsidR="00FC7A66" w:rsidRDefault="00FC7A66" w:rsidP="00F16B73">
      <w:pPr>
        <w:spacing w:after="0" w:line="240" w:lineRule="auto"/>
      </w:pPr>
      <w:r>
        <w:separator/>
      </w:r>
    </w:p>
  </w:footnote>
  <w:footnote w:type="continuationSeparator" w:id="0">
    <w:p w14:paraId="4329413E" w14:textId="77777777" w:rsidR="00FC7A66" w:rsidRDefault="00FC7A66" w:rsidP="00F16B73">
      <w:pPr>
        <w:spacing w:after="0" w:line="240" w:lineRule="auto"/>
      </w:pPr>
      <w:r>
        <w:continuationSeparator/>
      </w:r>
    </w:p>
  </w:footnote>
  <w:footnote w:type="continuationNotice" w:id="1">
    <w:p w14:paraId="6911553E" w14:textId="77777777" w:rsidR="00FC7A66" w:rsidRDefault="00FC7A66">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6AB4D0" w14:textId="33264340" w:rsidR="00F16B73" w:rsidRDefault="00A34BDF">
    <w:pPr>
      <w:pStyle w:val="Kopfzeile"/>
      <w:rPr>
        <w:rFonts w:ascii="Arial" w:hAnsi="Arial" w:cs="Arial"/>
        <w:b/>
        <w:bCs/>
        <w:sz w:val="24"/>
        <w:szCs w:val="24"/>
      </w:rPr>
    </w:pPr>
    <w:r>
      <w:rPr>
        <w:rFonts w:ascii="Arial" w:hAnsi="Arial" w:cs="Arial"/>
        <w:b/>
        <w:bCs/>
        <w:noProof/>
        <w:sz w:val="24"/>
        <w:szCs w:val="24"/>
        <w:lang w:eastAsia="de-CH"/>
      </w:rPr>
      <w:drawing>
        <wp:inline distT="0" distB="0" distL="0" distR="0" wp14:anchorId="7194B3A6" wp14:editId="5DEEC265">
          <wp:extent cx="2638203" cy="782261"/>
          <wp:effectExtent l="0" t="0" r="0" b="0"/>
          <wp:docPr id="1000100655" name="Grafik 10001006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tgt_logo_claim_dunkelblau.png"/>
                  <pic:cNvPicPr/>
                </pic:nvPicPr>
                <pic:blipFill>
                  <a:blip r:embed="rId1">
                    <a:extLst>
                      <a:ext uri="{28A0092B-C50C-407E-A947-70E740481C1C}">
                        <a14:useLocalDpi xmlns:a14="http://schemas.microsoft.com/office/drawing/2010/main" val="0"/>
                      </a:ext>
                    </a:extLst>
                  </a:blip>
                  <a:stretch>
                    <a:fillRect/>
                  </a:stretch>
                </pic:blipFill>
                <pic:spPr>
                  <a:xfrm>
                    <a:off x="0" y="0"/>
                    <a:ext cx="2665888" cy="790470"/>
                  </a:xfrm>
                  <a:prstGeom prst="rect">
                    <a:avLst/>
                  </a:prstGeom>
                </pic:spPr>
              </pic:pic>
            </a:graphicData>
          </a:graphic>
        </wp:inline>
      </w:drawing>
    </w:r>
    <w:r w:rsidR="00DE40AD">
      <w:rPr>
        <w:rFonts w:ascii="Arial" w:hAnsi="Arial" w:cs="Arial"/>
        <w:b/>
        <w:bCs/>
        <w:sz w:val="24"/>
        <w:szCs w:val="24"/>
      </w:rPr>
      <w:t xml:space="preserve"> </w:t>
    </w:r>
  </w:p>
  <w:p w14:paraId="717D81F4" w14:textId="4BDB0BEF" w:rsidR="00727DE9" w:rsidRDefault="00727DE9">
    <w:pPr>
      <w:pStyle w:val="Kopfzeile"/>
      <w:rPr>
        <w:rFonts w:ascii="Arial" w:hAnsi="Arial" w:cs="Arial"/>
        <w:b/>
        <w:bCs/>
        <w:spacing w:val="40"/>
        <w:sz w:val="24"/>
        <w:szCs w:val="24"/>
      </w:rPr>
    </w:pPr>
  </w:p>
  <w:p w14:paraId="1DA13616" w14:textId="6EBA05CD" w:rsidR="00F16B73" w:rsidRPr="00F16B73" w:rsidRDefault="00F16B73">
    <w:pPr>
      <w:pStyle w:val="Kopfzeile"/>
      <w:rPr>
        <w:rFonts w:ascii="Arial" w:hAnsi="Arial" w:cs="Arial"/>
        <w:b/>
        <w:bCs/>
        <w:spacing w:val="40"/>
        <w:sz w:val="24"/>
        <w:szCs w:val="24"/>
      </w:rPr>
    </w:pPr>
    <w:r w:rsidRPr="00F16B73">
      <w:rPr>
        <w:rFonts w:ascii="Arial" w:hAnsi="Arial" w:cs="Arial"/>
        <w:b/>
        <w:bCs/>
        <w:spacing w:val="40"/>
        <w:sz w:val="24"/>
        <w:szCs w:val="24"/>
      </w:rPr>
      <w:t xml:space="preserve">PRESSEINFORMATION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19769C"/>
    <w:multiLevelType w:val="multilevel"/>
    <w:tmpl w:val="767C0A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D1B7BFD"/>
    <w:multiLevelType w:val="multilevel"/>
    <w:tmpl w:val="BBB6D1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E661BF3"/>
    <w:multiLevelType w:val="hybridMultilevel"/>
    <w:tmpl w:val="F6B64A1C"/>
    <w:lvl w:ilvl="0" w:tplc="30488E0C">
      <w:start w:val="1"/>
      <w:numFmt w:val="bullet"/>
      <w:lvlText w:val=""/>
      <w:lvlJc w:val="left"/>
      <w:pPr>
        <w:ind w:left="1146"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0EC43490"/>
    <w:multiLevelType w:val="multilevel"/>
    <w:tmpl w:val="81DC52D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03733C2"/>
    <w:multiLevelType w:val="multilevel"/>
    <w:tmpl w:val="C7A823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0D9176A"/>
    <w:multiLevelType w:val="hybridMultilevel"/>
    <w:tmpl w:val="D994992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111D416C"/>
    <w:multiLevelType w:val="hybridMultilevel"/>
    <w:tmpl w:val="68E6B514"/>
    <w:lvl w:ilvl="0" w:tplc="65086FD2">
      <w:numFmt w:val="bullet"/>
      <w:lvlText w:val="-"/>
      <w:lvlJc w:val="left"/>
      <w:pPr>
        <w:ind w:left="3765" w:hanging="360"/>
      </w:pPr>
      <w:rPr>
        <w:rFonts w:ascii="Arial" w:eastAsia="Calibri" w:hAnsi="Arial" w:cs="Arial" w:hint="default"/>
      </w:rPr>
    </w:lvl>
    <w:lvl w:ilvl="1" w:tplc="08090003">
      <w:start w:val="1"/>
      <w:numFmt w:val="bullet"/>
      <w:lvlText w:val="o"/>
      <w:lvlJc w:val="left"/>
      <w:pPr>
        <w:ind w:left="4485" w:hanging="360"/>
      </w:pPr>
      <w:rPr>
        <w:rFonts w:ascii="Courier New" w:hAnsi="Courier New" w:cs="Courier New" w:hint="default"/>
      </w:rPr>
    </w:lvl>
    <w:lvl w:ilvl="2" w:tplc="08090005">
      <w:start w:val="1"/>
      <w:numFmt w:val="bullet"/>
      <w:lvlText w:val=""/>
      <w:lvlJc w:val="left"/>
      <w:pPr>
        <w:ind w:left="5205" w:hanging="360"/>
      </w:pPr>
      <w:rPr>
        <w:rFonts w:ascii="Wingdings" w:hAnsi="Wingdings" w:hint="default"/>
      </w:rPr>
    </w:lvl>
    <w:lvl w:ilvl="3" w:tplc="08090001">
      <w:start w:val="1"/>
      <w:numFmt w:val="bullet"/>
      <w:lvlText w:val=""/>
      <w:lvlJc w:val="left"/>
      <w:pPr>
        <w:ind w:left="5925" w:hanging="360"/>
      </w:pPr>
      <w:rPr>
        <w:rFonts w:ascii="Symbol" w:hAnsi="Symbol" w:hint="default"/>
      </w:rPr>
    </w:lvl>
    <w:lvl w:ilvl="4" w:tplc="08090003">
      <w:start w:val="1"/>
      <w:numFmt w:val="bullet"/>
      <w:lvlText w:val="o"/>
      <w:lvlJc w:val="left"/>
      <w:pPr>
        <w:ind w:left="6645" w:hanging="360"/>
      </w:pPr>
      <w:rPr>
        <w:rFonts w:ascii="Courier New" w:hAnsi="Courier New" w:cs="Courier New" w:hint="default"/>
      </w:rPr>
    </w:lvl>
    <w:lvl w:ilvl="5" w:tplc="08090005">
      <w:start w:val="1"/>
      <w:numFmt w:val="bullet"/>
      <w:lvlText w:val=""/>
      <w:lvlJc w:val="left"/>
      <w:pPr>
        <w:ind w:left="7365" w:hanging="360"/>
      </w:pPr>
      <w:rPr>
        <w:rFonts w:ascii="Wingdings" w:hAnsi="Wingdings" w:hint="default"/>
      </w:rPr>
    </w:lvl>
    <w:lvl w:ilvl="6" w:tplc="08090001">
      <w:start w:val="1"/>
      <w:numFmt w:val="bullet"/>
      <w:lvlText w:val=""/>
      <w:lvlJc w:val="left"/>
      <w:pPr>
        <w:ind w:left="8085" w:hanging="360"/>
      </w:pPr>
      <w:rPr>
        <w:rFonts w:ascii="Symbol" w:hAnsi="Symbol" w:hint="default"/>
      </w:rPr>
    </w:lvl>
    <w:lvl w:ilvl="7" w:tplc="08090003">
      <w:start w:val="1"/>
      <w:numFmt w:val="bullet"/>
      <w:lvlText w:val="o"/>
      <w:lvlJc w:val="left"/>
      <w:pPr>
        <w:ind w:left="8805" w:hanging="360"/>
      </w:pPr>
      <w:rPr>
        <w:rFonts w:ascii="Courier New" w:hAnsi="Courier New" w:cs="Courier New" w:hint="default"/>
      </w:rPr>
    </w:lvl>
    <w:lvl w:ilvl="8" w:tplc="08090005">
      <w:start w:val="1"/>
      <w:numFmt w:val="bullet"/>
      <w:lvlText w:val=""/>
      <w:lvlJc w:val="left"/>
      <w:pPr>
        <w:ind w:left="9525" w:hanging="360"/>
      </w:pPr>
      <w:rPr>
        <w:rFonts w:ascii="Wingdings" w:hAnsi="Wingdings" w:hint="default"/>
      </w:rPr>
    </w:lvl>
  </w:abstractNum>
  <w:abstractNum w:abstractNumId="7" w15:restartNumberingAfterBreak="0">
    <w:nsid w:val="16CF3BF6"/>
    <w:multiLevelType w:val="hybridMultilevel"/>
    <w:tmpl w:val="38D0014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6E460A9"/>
    <w:multiLevelType w:val="hybridMultilevel"/>
    <w:tmpl w:val="1DCC741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9" w15:restartNumberingAfterBreak="0">
    <w:nsid w:val="1D9058E5"/>
    <w:multiLevelType w:val="multilevel"/>
    <w:tmpl w:val="FE0827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DC679FB"/>
    <w:multiLevelType w:val="multilevel"/>
    <w:tmpl w:val="D1F8AED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F861214"/>
    <w:multiLevelType w:val="hybridMultilevel"/>
    <w:tmpl w:val="6810AA5C"/>
    <w:lvl w:ilvl="0" w:tplc="E38650B4">
      <w:start w:val="1"/>
      <w:numFmt w:val="bullet"/>
      <w:lvlText w:val=""/>
      <w:lvlJc w:val="left"/>
      <w:pPr>
        <w:ind w:left="2685" w:hanging="360"/>
      </w:pPr>
      <w:rPr>
        <w:rFonts w:ascii="Symbol" w:hAnsi="Symbol" w:hint="default"/>
      </w:rPr>
    </w:lvl>
    <w:lvl w:ilvl="1" w:tplc="08090003">
      <w:start w:val="1"/>
      <w:numFmt w:val="bullet"/>
      <w:lvlText w:val="o"/>
      <w:lvlJc w:val="left"/>
      <w:pPr>
        <w:ind w:left="3405" w:hanging="360"/>
      </w:pPr>
      <w:rPr>
        <w:rFonts w:ascii="Courier New" w:hAnsi="Courier New" w:cs="Courier New" w:hint="default"/>
      </w:rPr>
    </w:lvl>
    <w:lvl w:ilvl="2" w:tplc="08090005">
      <w:start w:val="1"/>
      <w:numFmt w:val="bullet"/>
      <w:lvlText w:val=""/>
      <w:lvlJc w:val="left"/>
      <w:pPr>
        <w:ind w:left="4125" w:hanging="360"/>
      </w:pPr>
      <w:rPr>
        <w:rFonts w:ascii="Wingdings" w:hAnsi="Wingdings" w:hint="default"/>
      </w:rPr>
    </w:lvl>
    <w:lvl w:ilvl="3" w:tplc="08090001">
      <w:start w:val="1"/>
      <w:numFmt w:val="bullet"/>
      <w:lvlText w:val=""/>
      <w:lvlJc w:val="left"/>
      <w:pPr>
        <w:ind w:left="4845" w:hanging="360"/>
      </w:pPr>
      <w:rPr>
        <w:rFonts w:ascii="Symbol" w:hAnsi="Symbol" w:hint="default"/>
      </w:rPr>
    </w:lvl>
    <w:lvl w:ilvl="4" w:tplc="08090003">
      <w:start w:val="1"/>
      <w:numFmt w:val="bullet"/>
      <w:lvlText w:val="o"/>
      <w:lvlJc w:val="left"/>
      <w:pPr>
        <w:ind w:left="5565" w:hanging="360"/>
      </w:pPr>
      <w:rPr>
        <w:rFonts w:ascii="Courier New" w:hAnsi="Courier New" w:cs="Courier New" w:hint="default"/>
      </w:rPr>
    </w:lvl>
    <w:lvl w:ilvl="5" w:tplc="08090005">
      <w:start w:val="1"/>
      <w:numFmt w:val="bullet"/>
      <w:lvlText w:val=""/>
      <w:lvlJc w:val="left"/>
      <w:pPr>
        <w:ind w:left="6285" w:hanging="360"/>
      </w:pPr>
      <w:rPr>
        <w:rFonts w:ascii="Wingdings" w:hAnsi="Wingdings" w:hint="default"/>
      </w:rPr>
    </w:lvl>
    <w:lvl w:ilvl="6" w:tplc="08090001">
      <w:start w:val="1"/>
      <w:numFmt w:val="bullet"/>
      <w:lvlText w:val=""/>
      <w:lvlJc w:val="left"/>
      <w:pPr>
        <w:ind w:left="7005" w:hanging="360"/>
      </w:pPr>
      <w:rPr>
        <w:rFonts w:ascii="Symbol" w:hAnsi="Symbol" w:hint="default"/>
      </w:rPr>
    </w:lvl>
    <w:lvl w:ilvl="7" w:tplc="08090003">
      <w:start w:val="1"/>
      <w:numFmt w:val="bullet"/>
      <w:lvlText w:val="o"/>
      <w:lvlJc w:val="left"/>
      <w:pPr>
        <w:ind w:left="7725" w:hanging="360"/>
      </w:pPr>
      <w:rPr>
        <w:rFonts w:ascii="Courier New" w:hAnsi="Courier New" w:cs="Courier New" w:hint="default"/>
      </w:rPr>
    </w:lvl>
    <w:lvl w:ilvl="8" w:tplc="08090005">
      <w:start w:val="1"/>
      <w:numFmt w:val="bullet"/>
      <w:lvlText w:val=""/>
      <w:lvlJc w:val="left"/>
      <w:pPr>
        <w:ind w:left="8445" w:hanging="360"/>
      </w:pPr>
      <w:rPr>
        <w:rFonts w:ascii="Wingdings" w:hAnsi="Wingdings" w:hint="default"/>
      </w:rPr>
    </w:lvl>
  </w:abstractNum>
  <w:abstractNum w:abstractNumId="12" w15:restartNumberingAfterBreak="0">
    <w:nsid w:val="2B5766F1"/>
    <w:multiLevelType w:val="hybridMultilevel"/>
    <w:tmpl w:val="F24AA63C"/>
    <w:lvl w:ilvl="0" w:tplc="0809000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2C8F3193"/>
    <w:multiLevelType w:val="hybridMultilevel"/>
    <w:tmpl w:val="E10C26E2"/>
    <w:lvl w:ilvl="0" w:tplc="04070001">
      <w:start w:val="1"/>
      <w:numFmt w:val="bullet"/>
      <w:lvlText w:val=""/>
      <w:lvlJc w:val="left"/>
      <w:pPr>
        <w:ind w:left="1146" w:hanging="360"/>
      </w:pPr>
      <w:rPr>
        <w:rFonts w:ascii="Symbol" w:hAnsi="Symbol" w:hint="default"/>
      </w:rPr>
    </w:lvl>
    <w:lvl w:ilvl="1" w:tplc="04070003" w:tentative="1">
      <w:start w:val="1"/>
      <w:numFmt w:val="bullet"/>
      <w:lvlText w:val="o"/>
      <w:lvlJc w:val="left"/>
      <w:pPr>
        <w:ind w:left="1866" w:hanging="360"/>
      </w:pPr>
      <w:rPr>
        <w:rFonts w:ascii="Courier New" w:hAnsi="Courier New" w:cs="Courier New" w:hint="default"/>
      </w:rPr>
    </w:lvl>
    <w:lvl w:ilvl="2" w:tplc="04070005" w:tentative="1">
      <w:start w:val="1"/>
      <w:numFmt w:val="bullet"/>
      <w:lvlText w:val=""/>
      <w:lvlJc w:val="left"/>
      <w:pPr>
        <w:ind w:left="2586" w:hanging="360"/>
      </w:pPr>
      <w:rPr>
        <w:rFonts w:ascii="Wingdings" w:hAnsi="Wingdings" w:hint="default"/>
      </w:rPr>
    </w:lvl>
    <w:lvl w:ilvl="3" w:tplc="04070001" w:tentative="1">
      <w:start w:val="1"/>
      <w:numFmt w:val="bullet"/>
      <w:lvlText w:val=""/>
      <w:lvlJc w:val="left"/>
      <w:pPr>
        <w:ind w:left="3306" w:hanging="360"/>
      </w:pPr>
      <w:rPr>
        <w:rFonts w:ascii="Symbol" w:hAnsi="Symbol" w:hint="default"/>
      </w:rPr>
    </w:lvl>
    <w:lvl w:ilvl="4" w:tplc="04070003" w:tentative="1">
      <w:start w:val="1"/>
      <w:numFmt w:val="bullet"/>
      <w:lvlText w:val="o"/>
      <w:lvlJc w:val="left"/>
      <w:pPr>
        <w:ind w:left="4026" w:hanging="360"/>
      </w:pPr>
      <w:rPr>
        <w:rFonts w:ascii="Courier New" w:hAnsi="Courier New" w:cs="Courier New" w:hint="default"/>
      </w:rPr>
    </w:lvl>
    <w:lvl w:ilvl="5" w:tplc="04070005" w:tentative="1">
      <w:start w:val="1"/>
      <w:numFmt w:val="bullet"/>
      <w:lvlText w:val=""/>
      <w:lvlJc w:val="left"/>
      <w:pPr>
        <w:ind w:left="4746" w:hanging="360"/>
      </w:pPr>
      <w:rPr>
        <w:rFonts w:ascii="Wingdings" w:hAnsi="Wingdings" w:hint="default"/>
      </w:rPr>
    </w:lvl>
    <w:lvl w:ilvl="6" w:tplc="04070001" w:tentative="1">
      <w:start w:val="1"/>
      <w:numFmt w:val="bullet"/>
      <w:lvlText w:val=""/>
      <w:lvlJc w:val="left"/>
      <w:pPr>
        <w:ind w:left="5466" w:hanging="360"/>
      </w:pPr>
      <w:rPr>
        <w:rFonts w:ascii="Symbol" w:hAnsi="Symbol" w:hint="default"/>
      </w:rPr>
    </w:lvl>
    <w:lvl w:ilvl="7" w:tplc="04070003" w:tentative="1">
      <w:start w:val="1"/>
      <w:numFmt w:val="bullet"/>
      <w:lvlText w:val="o"/>
      <w:lvlJc w:val="left"/>
      <w:pPr>
        <w:ind w:left="6186" w:hanging="360"/>
      </w:pPr>
      <w:rPr>
        <w:rFonts w:ascii="Courier New" w:hAnsi="Courier New" w:cs="Courier New" w:hint="default"/>
      </w:rPr>
    </w:lvl>
    <w:lvl w:ilvl="8" w:tplc="04070005" w:tentative="1">
      <w:start w:val="1"/>
      <w:numFmt w:val="bullet"/>
      <w:lvlText w:val=""/>
      <w:lvlJc w:val="left"/>
      <w:pPr>
        <w:ind w:left="6906" w:hanging="360"/>
      </w:pPr>
      <w:rPr>
        <w:rFonts w:ascii="Wingdings" w:hAnsi="Wingdings" w:hint="default"/>
      </w:rPr>
    </w:lvl>
  </w:abstractNum>
  <w:abstractNum w:abstractNumId="14" w15:restartNumberingAfterBreak="0">
    <w:nsid w:val="2E5231F8"/>
    <w:multiLevelType w:val="hybridMultilevel"/>
    <w:tmpl w:val="DE6C87EE"/>
    <w:lvl w:ilvl="0" w:tplc="30488E0C">
      <w:start w:val="1"/>
      <w:numFmt w:val="bullet"/>
      <w:lvlText w:val=""/>
      <w:lvlJc w:val="left"/>
      <w:pPr>
        <w:ind w:left="1146"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3475E4F"/>
    <w:multiLevelType w:val="multilevel"/>
    <w:tmpl w:val="7C2C4B9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39CA4A6F"/>
    <w:multiLevelType w:val="hybridMultilevel"/>
    <w:tmpl w:val="6494F854"/>
    <w:lvl w:ilvl="0" w:tplc="0407000F">
      <w:start w:val="1"/>
      <w:numFmt w:val="decimal"/>
      <w:lvlText w:val="%1."/>
      <w:lvlJc w:val="left"/>
      <w:pPr>
        <w:ind w:left="1440" w:hanging="360"/>
      </w:pPr>
    </w:lvl>
    <w:lvl w:ilvl="1" w:tplc="04070019" w:tentative="1">
      <w:start w:val="1"/>
      <w:numFmt w:val="lowerLetter"/>
      <w:lvlText w:val="%2."/>
      <w:lvlJc w:val="left"/>
      <w:pPr>
        <w:ind w:left="2160" w:hanging="360"/>
      </w:pPr>
    </w:lvl>
    <w:lvl w:ilvl="2" w:tplc="0407001B" w:tentative="1">
      <w:start w:val="1"/>
      <w:numFmt w:val="lowerRoman"/>
      <w:lvlText w:val="%3."/>
      <w:lvlJc w:val="right"/>
      <w:pPr>
        <w:ind w:left="2880" w:hanging="180"/>
      </w:pPr>
    </w:lvl>
    <w:lvl w:ilvl="3" w:tplc="0407000F" w:tentative="1">
      <w:start w:val="1"/>
      <w:numFmt w:val="decimal"/>
      <w:lvlText w:val="%4."/>
      <w:lvlJc w:val="left"/>
      <w:pPr>
        <w:ind w:left="3600" w:hanging="360"/>
      </w:pPr>
    </w:lvl>
    <w:lvl w:ilvl="4" w:tplc="04070019" w:tentative="1">
      <w:start w:val="1"/>
      <w:numFmt w:val="lowerLetter"/>
      <w:lvlText w:val="%5."/>
      <w:lvlJc w:val="left"/>
      <w:pPr>
        <w:ind w:left="4320" w:hanging="360"/>
      </w:pPr>
    </w:lvl>
    <w:lvl w:ilvl="5" w:tplc="0407001B" w:tentative="1">
      <w:start w:val="1"/>
      <w:numFmt w:val="lowerRoman"/>
      <w:lvlText w:val="%6."/>
      <w:lvlJc w:val="right"/>
      <w:pPr>
        <w:ind w:left="5040" w:hanging="180"/>
      </w:pPr>
    </w:lvl>
    <w:lvl w:ilvl="6" w:tplc="0407000F" w:tentative="1">
      <w:start w:val="1"/>
      <w:numFmt w:val="decimal"/>
      <w:lvlText w:val="%7."/>
      <w:lvlJc w:val="left"/>
      <w:pPr>
        <w:ind w:left="5760" w:hanging="360"/>
      </w:pPr>
    </w:lvl>
    <w:lvl w:ilvl="7" w:tplc="04070019" w:tentative="1">
      <w:start w:val="1"/>
      <w:numFmt w:val="lowerLetter"/>
      <w:lvlText w:val="%8."/>
      <w:lvlJc w:val="left"/>
      <w:pPr>
        <w:ind w:left="6480" w:hanging="360"/>
      </w:pPr>
    </w:lvl>
    <w:lvl w:ilvl="8" w:tplc="0407001B" w:tentative="1">
      <w:start w:val="1"/>
      <w:numFmt w:val="lowerRoman"/>
      <w:lvlText w:val="%9."/>
      <w:lvlJc w:val="right"/>
      <w:pPr>
        <w:ind w:left="7200" w:hanging="180"/>
      </w:pPr>
    </w:lvl>
  </w:abstractNum>
  <w:abstractNum w:abstractNumId="17" w15:restartNumberingAfterBreak="0">
    <w:nsid w:val="4A9E6183"/>
    <w:multiLevelType w:val="hybridMultilevel"/>
    <w:tmpl w:val="F24AA63C"/>
    <w:lvl w:ilvl="0" w:tplc="FFFFFFFF">
      <w:start w:val="1"/>
      <w:numFmt w:val="decimal"/>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8" w15:restartNumberingAfterBreak="0">
    <w:nsid w:val="4EDA4CAB"/>
    <w:multiLevelType w:val="hybridMultilevel"/>
    <w:tmpl w:val="FF1A4D1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54FA34C7"/>
    <w:multiLevelType w:val="hybridMultilevel"/>
    <w:tmpl w:val="05D4D08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5CA27E86"/>
    <w:multiLevelType w:val="multilevel"/>
    <w:tmpl w:val="F3DA7886"/>
    <w:lvl w:ilvl="0">
      <w:start w:val="1"/>
      <w:numFmt w:val="decimal"/>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5DF5498E"/>
    <w:multiLevelType w:val="hybridMultilevel"/>
    <w:tmpl w:val="1EC0F15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15:restartNumberingAfterBreak="0">
    <w:nsid w:val="6A260319"/>
    <w:multiLevelType w:val="hybridMultilevel"/>
    <w:tmpl w:val="136A0C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6A687290"/>
    <w:multiLevelType w:val="multilevel"/>
    <w:tmpl w:val="F9D6286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numFmt w:val="bullet"/>
      <w:lvlText w:val="-"/>
      <w:lvlJc w:val="left"/>
      <w:pPr>
        <w:ind w:left="2160" w:hanging="360"/>
      </w:pPr>
      <w:rPr>
        <w:rFonts w:ascii="Arial" w:eastAsia="Times New Roman" w:hAnsi="Arial" w:cs="Arial"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74233514"/>
    <w:multiLevelType w:val="hybridMultilevel"/>
    <w:tmpl w:val="85F2FA6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5" w15:restartNumberingAfterBreak="0">
    <w:nsid w:val="7F3E4A22"/>
    <w:multiLevelType w:val="hybridMultilevel"/>
    <w:tmpl w:val="97A62DA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012143047">
    <w:abstractNumId w:val="21"/>
  </w:num>
  <w:num w:numId="2" w16cid:durableId="1597061153">
    <w:abstractNumId w:val="25"/>
  </w:num>
  <w:num w:numId="3" w16cid:durableId="1859387775">
    <w:abstractNumId w:val="18"/>
  </w:num>
  <w:num w:numId="4" w16cid:durableId="160391705">
    <w:abstractNumId w:val="5"/>
  </w:num>
  <w:num w:numId="5" w16cid:durableId="567766919">
    <w:abstractNumId w:val="22"/>
  </w:num>
  <w:num w:numId="6" w16cid:durableId="229273805">
    <w:abstractNumId w:val="12"/>
  </w:num>
  <w:num w:numId="7" w16cid:durableId="1001129096">
    <w:abstractNumId w:val="19"/>
  </w:num>
  <w:num w:numId="8" w16cid:durableId="696780456">
    <w:abstractNumId w:val="17"/>
  </w:num>
  <w:num w:numId="9" w16cid:durableId="36710196">
    <w:abstractNumId w:val="16"/>
  </w:num>
  <w:num w:numId="10" w16cid:durableId="815102687">
    <w:abstractNumId w:val="6"/>
  </w:num>
  <w:num w:numId="11" w16cid:durableId="2144351077">
    <w:abstractNumId w:val="11"/>
  </w:num>
  <w:num w:numId="12" w16cid:durableId="1962300650">
    <w:abstractNumId w:val="15"/>
  </w:num>
  <w:num w:numId="13" w16cid:durableId="1762486213">
    <w:abstractNumId w:val="7"/>
  </w:num>
  <w:num w:numId="14" w16cid:durableId="1040739452">
    <w:abstractNumId w:val="20"/>
  </w:num>
  <w:num w:numId="15" w16cid:durableId="317807087">
    <w:abstractNumId w:val="0"/>
  </w:num>
  <w:num w:numId="16" w16cid:durableId="1781606033">
    <w:abstractNumId w:val="24"/>
  </w:num>
  <w:num w:numId="17" w16cid:durableId="303435786">
    <w:abstractNumId w:val="10"/>
  </w:num>
  <w:num w:numId="18" w16cid:durableId="393938448">
    <w:abstractNumId w:val="3"/>
  </w:num>
  <w:num w:numId="19" w16cid:durableId="1768309111">
    <w:abstractNumId w:val="23"/>
  </w:num>
  <w:num w:numId="20" w16cid:durableId="1830753252">
    <w:abstractNumId w:val="2"/>
  </w:num>
  <w:num w:numId="21" w16cid:durableId="171844410">
    <w:abstractNumId w:val="14"/>
  </w:num>
  <w:num w:numId="22" w16cid:durableId="1105467754">
    <w:abstractNumId w:val="13"/>
  </w:num>
  <w:num w:numId="23" w16cid:durableId="1949434495">
    <w:abstractNumId w:val="9"/>
  </w:num>
  <w:num w:numId="24" w16cid:durableId="954746998">
    <w:abstractNumId w:val="1"/>
  </w:num>
  <w:num w:numId="25" w16cid:durableId="737558762">
    <w:abstractNumId w:val="4"/>
  </w:num>
  <w:num w:numId="26" w16cid:durableId="23980166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autoHyphenation/>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900BA"/>
    <w:rsid w:val="0000042B"/>
    <w:rsid w:val="00000E6C"/>
    <w:rsid w:val="0000138F"/>
    <w:rsid w:val="00001A82"/>
    <w:rsid w:val="000029F0"/>
    <w:rsid w:val="00002B21"/>
    <w:rsid w:val="00004B8C"/>
    <w:rsid w:val="00004F6B"/>
    <w:rsid w:val="00006402"/>
    <w:rsid w:val="00006524"/>
    <w:rsid w:val="000069F6"/>
    <w:rsid w:val="00010295"/>
    <w:rsid w:val="000108B5"/>
    <w:rsid w:val="00011005"/>
    <w:rsid w:val="00011CA5"/>
    <w:rsid w:val="000205CF"/>
    <w:rsid w:val="00020A41"/>
    <w:rsid w:val="00020A84"/>
    <w:rsid w:val="000212E0"/>
    <w:rsid w:val="00021B95"/>
    <w:rsid w:val="00023238"/>
    <w:rsid w:val="0002671B"/>
    <w:rsid w:val="000267AA"/>
    <w:rsid w:val="00026D6B"/>
    <w:rsid w:val="00031840"/>
    <w:rsid w:val="0003232F"/>
    <w:rsid w:val="000324DA"/>
    <w:rsid w:val="0003300F"/>
    <w:rsid w:val="00033CCA"/>
    <w:rsid w:val="00035773"/>
    <w:rsid w:val="00035FBF"/>
    <w:rsid w:val="00036FB3"/>
    <w:rsid w:val="00037791"/>
    <w:rsid w:val="00037864"/>
    <w:rsid w:val="000400CF"/>
    <w:rsid w:val="000433BA"/>
    <w:rsid w:val="00044147"/>
    <w:rsid w:val="000454B6"/>
    <w:rsid w:val="00045672"/>
    <w:rsid w:val="00046220"/>
    <w:rsid w:val="000462E7"/>
    <w:rsid w:val="0004681B"/>
    <w:rsid w:val="00047980"/>
    <w:rsid w:val="00047DA5"/>
    <w:rsid w:val="000504DB"/>
    <w:rsid w:val="00050FBB"/>
    <w:rsid w:val="000518F4"/>
    <w:rsid w:val="000523C2"/>
    <w:rsid w:val="000528D1"/>
    <w:rsid w:val="00052F7C"/>
    <w:rsid w:val="00053671"/>
    <w:rsid w:val="000543AA"/>
    <w:rsid w:val="0005442B"/>
    <w:rsid w:val="000546E5"/>
    <w:rsid w:val="0005474C"/>
    <w:rsid w:val="00054DF0"/>
    <w:rsid w:val="000553B8"/>
    <w:rsid w:val="00056054"/>
    <w:rsid w:val="000562A6"/>
    <w:rsid w:val="00057CAF"/>
    <w:rsid w:val="00061DE8"/>
    <w:rsid w:val="00061DFF"/>
    <w:rsid w:val="00063066"/>
    <w:rsid w:val="00065138"/>
    <w:rsid w:val="00066908"/>
    <w:rsid w:val="00066BDC"/>
    <w:rsid w:val="00071E59"/>
    <w:rsid w:val="00072456"/>
    <w:rsid w:val="000741A7"/>
    <w:rsid w:val="00074534"/>
    <w:rsid w:val="00075DE2"/>
    <w:rsid w:val="00076CAC"/>
    <w:rsid w:val="0007787C"/>
    <w:rsid w:val="00080849"/>
    <w:rsid w:val="00081C05"/>
    <w:rsid w:val="00081FCD"/>
    <w:rsid w:val="0008229D"/>
    <w:rsid w:val="00083143"/>
    <w:rsid w:val="00083AB1"/>
    <w:rsid w:val="000851DD"/>
    <w:rsid w:val="000861DE"/>
    <w:rsid w:val="00086B0B"/>
    <w:rsid w:val="000872BC"/>
    <w:rsid w:val="00087B13"/>
    <w:rsid w:val="00087E76"/>
    <w:rsid w:val="00087E89"/>
    <w:rsid w:val="000900BA"/>
    <w:rsid w:val="00090793"/>
    <w:rsid w:val="00090DE9"/>
    <w:rsid w:val="00092586"/>
    <w:rsid w:val="000925D8"/>
    <w:rsid w:val="00094A04"/>
    <w:rsid w:val="00097011"/>
    <w:rsid w:val="00097703"/>
    <w:rsid w:val="0009799A"/>
    <w:rsid w:val="00097BBE"/>
    <w:rsid w:val="000A015A"/>
    <w:rsid w:val="000A089D"/>
    <w:rsid w:val="000A1B3A"/>
    <w:rsid w:val="000A1D74"/>
    <w:rsid w:val="000A1F6D"/>
    <w:rsid w:val="000A29EF"/>
    <w:rsid w:val="000A3DD6"/>
    <w:rsid w:val="000A5277"/>
    <w:rsid w:val="000A587A"/>
    <w:rsid w:val="000A79F1"/>
    <w:rsid w:val="000B01F6"/>
    <w:rsid w:val="000B3804"/>
    <w:rsid w:val="000B3BBC"/>
    <w:rsid w:val="000B63E9"/>
    <w:rsid w:val="000B65F4"/>
    <w:rsid w:val="000B7906"/>
    <w:rsid w:val="000B7C1E"/>
    <w:rsid w:val="000C0AF2"/>
    <w:rsid w:val="000C2AA1"/>
    <w:rsid w:val="000C3BA8"/>
    <w:rsid w:val="000C50EE"/>
    <w:rsid w:val="000C5793"/>
    <w:rsid w:val="000C59DE"/>
    <w:rsid w:val="000C5BE9"/>
    <w:rsid w:val="000C6481"/>
    <w:rsid w:val="000C66B8"/>
    <w:rsid w:val="000C72A3"/>
    <w:rsid w:val="000D07AB"/>
    <w:rsid w:val="000D1002"/>
    <w:rsid w:val="000D15B3"/>
    <w:rsid w:val="000D1C2D"/>
    <w:rsid w:val="000D1D83"/>
    <w:rsid w:val="000D2DC8"/>
    <w:rsid w:val="000D389D"/>
    <w:rsid w:val="000D50B2"/>
    <w:rsid w:val="000D52CF"/>
    <w:rsid w:val="000D5735"/>
    <w:rsid w:val="000E0C42"/>
    <w:rsid w:val="000E29CB"/>
    <w:rsid w:val="000E2FC1"/>
    <w:rsid w:val="000E3703"/>
    <w:rsid w:val="000E3EF9"/>
    <w:rsid w:val="000E3FA9"/>
    <w:rsid w:val="000E4F6D"/>
    <w:rsid w:val="000E598B"/>
    <w:rsid w:val="000E6547"/>
    <w:rsid w:val="000E6ED4"/>
    <w:rsid w:val="000E7BA4"/>
    <w:rsid w:val="000F0F88"/>
    <w:rsid w:val="000F1032"/>
    <w:rsid w:val="000F15EA"/>
    <w:rsid w:val="000F17C6"/>
    <w:rsid w:val="000F30AC"/>
    <w:rsid w:val="000F4ECA"/>
    <w:rsid w:val="000F5C2F"/>
    <w:rsid w:val="00100136"/>
    <w:rsid w:val="00100572"/>
    <w:rsid w:val="001006AF"/>
    <w:rsid w:val="0010089E"/>
    <w:rsid w:val="001009DE"/>
    <w:rsid w:val="0010257A"/>
    <w:rsid w:val="001035E7"/>
    <w:rsid w:val="00103C71"/>
    <w:rsid w:val="00104988"/>
    <w:rsid w:val="00105DA2"/>
    <w:rsid w:val="001071F4"/>
    <w:rsid w:val="0010723C"/>
    <w:rsid w:val="00107C1D"/>
    <w:rsid w:val="00110C2F"/>
    <w:rsid w:val="00111EA2"/>
    <w:rsid w:val="001129F8"/>
    <w:rsid w:val="00112DCB"/>
    <w:rsid w:val="00114C3D"/>
    <w:rsid w:val="00120EE7"/>
    <w:rsid w:val="001212C6"/>
    <w:rsid w:val="001231BD"/>
    <w:rsid w:val="00124D4D"/>
    <w:rsid w:val="001268DB"/>
    <w:rsid w:val="0012721C"/>
    <w:rsid w:val="00127A95"/>
    <w:rsid w:val="0013056A"/>
    <w:rsid w:val="001328CD"/>
    <w:rsid w:val="00132EF5"/>
    <w:rsid w:val="001332A4"/>
    <w:rsid w:val="00133770"/>
    <w:rsid w:val="00135AF9"/>
    <w:rsid w:val="0013600E"/>
    <w:rsid w:val="00137335"/>
    <w:rsid w:val="001379A2"/>
    <w:rsid w:val="00140F96"/>
    <w:rsid w:val="00141C95"/>
    <w:rsid w:val="00141FA0"/>
    <w:rsid w:val="00142648"/>
    <w:rsid w:val="00143121"/>
    <w:rsid w:val="00143890"/>
    <w:rsid w:val="00143A1B"/>
    <w:rsid w:val="001442F4"/>
    <w:rsid w:val="00145B0B"/>
    <w:rsid w:val="00145FFA"/>
    <w:rsid w:val="001466BA"/>
    <w:rsid w:val="001474C5"/>
    <w:rsid w:val="00147617"/>
    <w:rsid w:val="00151640"/>
    <w:rsid w:val="0015164A"/>
    <w:rsid w:val="0015181C"/>
    <w:rsid w:val="00151EE3"/>
    <w:rsid w:val="001533D2"/>
    <w:rsid w:val="00153FA8"/>
    <w:rsid w:val="001549BF"/>
    <w:rsid w:val="00154FAA"/>
    <w:rsid w:val="001622DC"/>
    <w:rsid w:val="00164655"/>
    <w:rsid w:val="00165288"/>
    <w:rsid w:val="00165DEE"/>
    <w:rsid w:val="00165E00"/>
    <w:rsid w:val="00166A1C"/>
    <w:rsid w:val="00167E6E"/>
    <w:rsid w:val="00167F0A"/>
    <w:rsid w:val="0017104A"/>
    <w:rsid w:val="001720AA"/>
    <w:rsid w:val="00173CF9"/>
    <w:rsid w:val="00173FCE"/>
    <w:rsid w:val="00174885"/>
    <w:rsid w:val="00177FE8"/>
    <w:rsid w:val="00181B97"/>
    <w:rsid w:val="001821E5"/>
    <w:rsid w:val="001845F9"/>
    <w:rsid w:val="00184F81"/>
    <w:rsid w:val="00185F9A"/>
    <w:rsid w:val="00186ED2"/>
    <w:rsid w:val="00187034"/>
    <w:rsid w:val="001909FB"/>
    <w:rsid w:val="00190A5C"/>
    <w:rsid w:val="00190F33"/>
    <w:rsid w:val="001923B6"/>
    <w:rsid w:val="00192746"/>
    <w:rsid w:val="0019571D"/>
    <w:rsid w:val="001A06D2"/>
    <w:rsid w:val="001A195B"/>
    <w:rsid w:val="001A4290"/>
    <w:rsid w:val="001A4CA4"/>
    <w:rsid w:val="001A4DCA"/>
    <w:rsid w:val="001B169A"/>
    <w:rsid w:val="001B2A7E"/>
    <w:rsid w:val="001B3732"/>
    <w:rsid w:val="001B3803"/>
    <w:rsid w:val="001B4621"/>
    <w:rsid w:val="001B4BE8"/>
    <w:rsid w:val="001B55C6"/>
    <w:rsid w:val="001B65B5"/>
    <w:rsid w:val="001C0602"/>
    <w:rsid w:val="001C073F"/>
    <w:rsid w:val="001C0791"/>
    <w:rsid w:val="001C09B1"/>
    <w:rsid w:val="001C13AD"/>
    <w:rsid w:val="001C1B3B"/>
    <w:rsid w:val="001C2AFD"/>
    <w:rsid w:val="001C2EE7"/>
    <w:rsid w:val="001C357C"/>
    <w:rsid w:val="001C3D4D"/>
    <w:rsid w:val="001C3D9F"/>
    <w:rsid w:val="001C40D3"/>
    <w:rsid w:val="001C6C6C"/>
    <w:rsid w:val="001C7250"/>
    <w:rsid w:val="001C7A41"/>
    <w:rsid w:val="001C7F6F"/>
    <w:rsid w:val="001D01A4"/>
    <w:rsid w:val="001D0270"/>
    <w:rsid w:val="001D1EBA"/>
    <w:rsid w:val="001D2629"/>
    <w:rsid w:val="001D2712"/>
    <w:rsid w:val="001D4437"/>
    <w:rsid w:val="001D61F5"/>
    <w:rsid w:val="001D6927"/>
    <w:rsid w:val="001D76A3"/>
    <w:rsid w:val="001D7D3A"/>
    <w:rsid w:val="001E01C7"/>
    <w:rsid w:val="001E1AC3"/>
    <w:rsid w:val="001E252F"/>
    <w:rsid w:val="001E710D"/>
    <w:rsid w:val="001F0069"/>
    <w:rsid w:val="001F06B3"/>
    <w:rsid w:val="001F08CA"/>
    <w:rsid w:val="001F222D"/>
    <w:rsid w:val="001F2E13"/>
    <w:rsid w:val="001F636B"/>
    <w:rsid w:val="001F64BF"/>
    <w:rsid w:val="001F697B"/>
    <w:rsid w:val="001F7BCD"/>
    <w:rsid w:val="00200BBE"/>
    <w:rsid w:val="0020102F"/>
    <w:rsid w:val="0020109C"/>
    <w:rsid w:val="002012E1"/>
    <w:rsid w:val="00201FA1"/>
    <w:rsid w:val="00202291"/>
    <w:rsid w:val="00203C10"/>
    <w:rsid w:val="00204A8D"/>
    <w:rsid w:val="00205943"/>
    <w:rsid w:val="00205B0A"/>
    <w:rsid w:val="002069E9"/>
    <w:rsid w:val="002072E2"/>
    <w:rsid w:val="002077F5"/>
    <w:rsid w:val="0021009D"/>
    <w:rsid w:val="0021061F"/>
    <w:rsid w:val="00211467"/>
    <w:rsid w:val="00211613"/>
    <w:rsid w:val="002119DA"/>
    <w:rsid w:val="00212BC6"/>
    <w:rsid w:val="00212D12"/>
    <w:rsid w:val="00212EB4"/>
    <w:rsid w:val="00213BA5"/>
    <w:rsid w:val="00215365"/>
    <w:rsid w:val="00215497"/>
    <w:rsid w:val="002166D8"/>
    <w:rsid w:val="00220301"/>
    <w:rsid w:val="002208F6"/>
    <w:rsid w:val="00220D1E"/>
    <w:rsid w:val="00221898"/>
    <w:rsid w:val="0022212B"/>
    <w:rsid w:val="00222CD0"/>
    <w:rsid w:val="002235CA"/>
    <w:rsid w:val="00223D8A"/>
    <w:rsid w:val="002241C0"/>
    <w:rsid w:val="002243E4"/>
    <w:rsid w:val="00224EB2"/>
    <w:rsid w:val="0022670F"/>
    <w:rsid w:val="00227164"/>
    <w:rsid w:val="00231A7C"/>
    <w:rsid w:val="00232903"/>
    <w:rsid w:val="00232CFE"/>
    <w:rsid w:val="00233374"/>
    <w:rsid w:val="00233F51"/>
    <w:rsid w:val="00235D93"/>
    <w:rsid w:val="0024059A"/>
    <w:rsid w:val="00242A4F"/>
    <w:rsid w:val="002460D7"/>
    <w:rsid w:val="0024707E"/>
    <w:rsid w:val="00250617"/>
    <w:rsid w:val="002512DC"/>
    <w:rsid w:val="00254E26"/>
    <w:rsid w:val="00255282"/>
    <w:rsid w:val="0026210A"/>
    <w:rsid w:val="0026255E"/>
    <w:rsid w:val="002630DE"/>
    <w:rsid w:val="00264968"/>
    <w:rsid w:val="00266C98"/>
    <w:rsid w:val="00270107"/>
    <w:rsid w:val="00271478"/>
    <w:rsid w:val="00271F43"/>
    <w:rsid w:val="00275C51"/>
    <w:rsid w:val="00276357"/>
    <w:rsid w:val="00277749"/>
    <w:rsid w:val="0028134E"/>
    <w:rsid w:val="00281672"/>
    <w:rsid w:val="00282334"/>
    <w:rsid w:val="002831A6"/>
    <w:rsid w:val="002844B9"/>
    <w:rsid w:val="0028463C"/>
    <w:rsid w:val="00285020"/>
    <w:rsid w:val="0028575B"/>
    <w:rsid w:val="002858E1"/>
    <w:rsid w:val="00287DAA"/>
    <w:rsid w:val="002902C0"/>
    <w:rsid w:val="002908DF"/>
    <w:rsid w:val="002914EC"/>
    <w:rsid w:val="002923B8"/>
    <w:rsid w:val="00292DC5"/>
    <w:rsid w:val="00293782"/>
    <w:rsid w:val="00294C36"/>
    <w:rsid w:val="002958A6"/>
    <w:rsid w:val="002965A4"/>
    <w:rsid w:val="00297553"/>
    <w:rsid w:val="00297C34"/>
    <w:rsid w:val="002A0311"/>
    <w:rsid w:val="002A05A3"/>
    <w:rsid w:val="002A1C36"/>
    <w:rsid w:val="002A33DF"/>
    <w:rsid w:val="002A37B1"/>
    <w:rsid w:val="002A3E14"/>
    <w:rsid w:val="002A4C20"/>
    <w:rsid w:val="002A5270"/>
    <w:rsid w:val="002A52DC"/>
    <w:rsid w:val="002A602C"/>
    <w:rsid w:val="002A648F"/>
    <w:rsid w:val="002A7A45"/>
    <w:rsid w:val="002B0262"/>
    <w:rsid w:val="002B0C85"/>
    <w:rsid w:val="002B11FE"/>
    <w:rsid w:val="002B1B1D"/>
    <w:rsid w:val="002B2CA0"/>
    <w:rsid w:val="002B35F9"/>
    <w:rsid w:val="002B3A69"/>
    <w:rsid w:val="002B3A95"/>
    <w:rsid w:val="002B65E4"/>
    <w:rsid w:val="002B69DC"/>
    <w:rsid w:val="002B760D"/>
    <w:rsid w:val="002B7CFF"/>
    <w:rsid w:val="002C26C2"/>
    <w:rsid w:val="002C5437"/>
    <w:rsid w:val="002C5738"/>
    <w:rsid w:val="002C5B11"/>
    <w:rsid w:val="002C7F1D"/>
    <w:rsid w:val="002D155D"/>
    <w:rsid w:val="002D1999"/>
    <w:rsid w:val="002D2992"/>
    <w:rsid w:val="002D34CB"/>
    <w:rsid w:val="002D3DC5"/>
    <w:rsid w:val="002D491D"/>
    <w:rsid w:val="002D4BFF"/>
    <w:rsid w:val="002D4D91"/>
    <w:rsid w:val="002D5BE2"/>
    <w:rsid w:val="002D6172"/>
    <w:rsid w:val="002D629F"/>
    <w:rsid w:val="002D730D"/>
    <w:rsid w:val="002E0460"/>
    <w:rsid w:val="002E2134"/>
    <w:rsid w:val="002E2245"/>
    <w:rsid w:val="002E35A8"/>
    <w:rsid w:val="002E3885"/>
    <w:rsid w:val="002E3DEE"/>
    <w:rsid w:val="002E4E45"/>
    <w:rsid w:val="002E5BB9"/>
    <w:rsid w:val="002E6811"/>
    <w:rsid w:val="002F03BC"/>
    <w:rsid w:val="002F2FD5"/>
    <w:rsid w:val="002F3C65"/>
    <w:rsid w:val="002F4730"/>
    <w:rsid w:val="002F5870"/>
    <w:rsid w:val="002F69A3"/>
    <w:rsid w:val="002F7E0F"/>
    <w:rsid w:val="003003BB"/>
    <w:rsid w:val="00301425"/>
    <w:rsid w:val="003022D3"/>
    <w:rsid w:val="0030323E"/>
    <w:rsid w:val="003034AD"/>
    <w:rsid w:val="003039FA"/>
    <w:rsid w:val="00303A46"/>
    <w:rsid w:val="0030469E"/>
    <w:rsid w:val="00305120"/>
    <w:rsid w:val="003066AC"/>
    <w:rsid w:val="00306B81"/>
    <w:rsid w:val="003077B2"/>
    <w:rsid w:val="00310B33"/>
    <w:rsid w:val="00310B5B"/>
    <w:rsid w:val="00311028"/>
    <w:rsid w:val="00312F2A"/>
    <w:rsid w:val="00313619"/>
    <w:rsid w:val="003148D5"/>
    <w:rsid w:val="00314FDD"/>
    <w:rsid w:val="00315A90"/>
    <w:rsid w:val="00317002"/>
    <w:rsid w:val="00320AB5"/>
    <w:rsid w:val="0032148D"/>
    <w:rsid w:val="003216DE"/>
    <w:rsid w:val="00321DA1"/>
    <w:rsid w:val="00323505"/>
    <w:rsid w:val="00323CA1"/>
    <w:rsid w:val="0032542E"/>
    <w:rsid w:val="00325A8A"/>
    <w:rsid w:val="00325B5F"/>
    <w:rsid w:val="00325DBB"/>
    <w:rsid w:val="003263CA"/>
    <w:rsid w:val="00327332"/>
    <w:rsid w:val="003279F9"/>
    <w:rsid w:val="00330177"/>
    <w:rsid w:val="00331492"/>
    <w:rsid w:val="003316CD"/>
    <w:rsid w:val="00332B51"/>
    <w:rsid w:val="0033438D"/>
    <w:rsid w:val="003351FD"/>
    <w:rsid w:val="00335787"/>
    <w:rsid w:val="00335EA7"/>
    <w:rsid w:val="00336114"/>
    <w:rsid w:val="00337662"/>
    <w:rsid w:val="00340A4F"/>
    <w:rsid w:val="00342309"/>
    <w:rsid w:val="00342B1B"/>
    <w:rsid w:val="00342F0A"/>
    <w:rsid w:val="00343A40"/>
    <w:rsid w:val="003447C8"/>
    <w:rsid w:val="00344BC9"/>
    <w:rsid w:val="00345103"/>
    <w:rsid w:val="00345B32"/>
    <w:rsid w:val="00346BBF"/>
    <w:rsid w:val="003470C2"/>
    <w:rsid w:val="003501D7"/>
    <w:rsid w:val="00350604"/>
    <w:rsid w:val="0035106E"/>
    <w:rsid w:val="00351A12"/>
    <w:rsid w:val="00354592"/>
    <w:rsid w:val="00356F0C"/>
    <w:rsid w:val="00357059"/>
    <w:rsid w:val="00357FF3"/>
    <w:rsid w:val="003610A4"/>
    <w:rsid w:val="00361237"/>
    <w:rsid w:val="0036420C"/>
    <w:rsid w:val="00365620"/>
    <w:rsid w:val="00365FA2"/>
    <w:rsid w:val="003662A5"/>
    <w:rsid w:val="00367163"/>
    <w:rsid w:val="00367FF1"/>
    <w:rsid w:val="00371A0C"/>
    <w:rsid w:val="00372031"/>
    <w:rsid w:val="003721E8"/>
    <w:rsid w:val="00372B2A"/>
    <w:rsid w:val="00374C3B"/>
    <w:rsid w:val="00375708"/>
    <w:rsid w:val="00376669"/>
    <w:rsid w:val="00377094"/>
    <w:rsid w:val="00377254"/>
    <w:rsid w:val="003778D9"/>
    <w:rsid w:val="003813D2"/>
    <w:rsid w:val="003828DC"/>
    <w:rsid w:val="00383091"/>
    <w:rsid w:val="00384331"/>
    <w:rsid w:val="003846DF"/>
    <w:rsid w:val="00385071"/>
    <w:rsid w:val="00385077"/>
    <w:rsid w:val="00385916"/>
    <w:rsid w:val="00385C0B"/>
    <w:rsid w:val="00386439"/>
    <w:rsid w:val="003866D8"/>
    <w:rsid w:val="00386B96"/>
    <w:rsid w:val="003871EC"/>
    <w:rsid w:val="00390CDD"/>
    <w:rsid w:val="00391D8E"/>
    <w:rsid w:val="00393C8F"/>
    <w:rsid w:val="003942EE"/>
    <w:rsid w:val="00397179"/>
    <w:rsid w:val="003974F8"/>
    <w:rsid w:val="0039781C"/>
    <w:rsid w:val="003A4279"/>
    <w:rsid w:val="003A47EE"/>
    <w:rsid w:val="003A4CEF"/>
    <w:rsid w:val="003A50DF"/>
    <w:rsid w:val="003A5315"/>
    <w:rsid w:val="003A557D"/>
    <w:rsid w:val="003A5624"/>
    <w:rsid w:val="003A6D9A"/>
    <w:rsid w:val="003A7DD7"/>
    <w:rsid w:val="003B0ADC"/>
    <w:rsid w:val="003B170C"/>
    <w:rsid w:val="003B27CE"/>
    <w:rsid w:val="003B4261"/>
    <w:rsid w:val="003B5E6B"/>
    <w:rsid w:val="003B7DCF"/>
    <w:rsid w:val="003C0E37"/>
    <w:rsid w:val="003C2BAE"/>
    <w:rsid w:val="003C2FCE"/>
    <w:rsid w:val="003C5A68"/>
    <w:rsid w:val="003C600F"/>
    <w:rsid w:val="003C65FE"/>
    <w:rsid w:val="003D1CA2"/>
    <w:rsid w:val="003D2BAC"/>
    <w:rsid w:val="003D4A40"/>
    <w:rsid w:val="003D68E1"/>
    <w:rsid w:val="003D6DD8"/>
    <w:rsid w:val="003D79F1"/>
    <w:rsid w:val="003E07EA"/>
    <w:rsid w:val="003E0D19"/>
    <w:rsid w:val="003E0FC4"/>
    <w:rsid w:val="003E27A6"/>
    <w:rsid w:val="003E3580"/>
    <w:rsid w:val="003E3753"/>
    <w:rsid w:val="003E39A0"/>
    <w:rsid w:val="003E455B"/>
    <w:rsid w:val="003E65A1"/>
    <w:rsid w:val="003E6C45"/>
    <w:rsid w:val="003E7161"/>
    <w:rsid w:val="003E734D"/>
    <w:rsid w:val="003E7485"/>
    <w:rsid w:val="003E7966"/>
    <w:rsid w:val="003F11AA"/>
    <w:rsid w:val="003F256A"/>
    <w:rsid w:val="003F5BD5"/>
    <w:rsid w:val="003F5F1B"/>
    <w:rsid w:val="003F7BC1"/>
    <w:rsid w:val="003F7E95"/>
    <w:rsid w:val="00402847"/>
    <w:rsid w:val="00402D19"/>
    <w:rsid w:val="00404BD5"/>
    <w:rsid w:val="0040597D"/>
    <w:rsid w:val="00405B5C"/>
    <w:rsid w:val="00405FAA"/>
    <w:rsid w:val="00406768"/>
    <w:rsid w:val="00406DA2"/>
    <w:rsid w:val="00410F1C"/>
    <w:rsid w:val="00411134"/>
    <w:rsid w:val="00411EE5"/>
    <w:rsid w:val="00413604"/>
    <w:rsid w:val="00413E9F"/>
    <w:rsid w:val="00415543"/>
    <w:rsid w:val="00415810"/>
    <w:rsid w:val="00416521"/>
    <w:rsid w:val="00416923"/>
    <w:rsid w:val="00416AC8"/>
    <w:rsid w:val="0041792C"/>
    <w:rsid w:val="004212E2"/>
    <w:rsid w:val="0042180F"/>
    <w:rsid w:val="004222D8"/>
    <w:rsid w:val="00422E89"/>
    <w:rsid w:val="00423C4C"/>
    <w:rsid w:val="00423FE1"/>
    <w:rsid w:val="004240F0"/>
    <w:rsid w:val="00426129"/>
    <w:rsid w:val="00426B7E"/>
    <w:rsid w:val="0042791F"/>
    <w:rsid w:val="00427A09"/>
    <w:rsid w:val="0043132C"/>
    <w:rsid w:val="00432E5D"/>
    <w:rsid w:val="00432F60"/>
    <w:rsid w:val="00433A9C"/>
    <w:rsid w:val="004345B5"/>
    <w:rsid w:val="004346D9"/>
    <w:rsid w:val="00436834"/>
    <w:rsid w:val="00437530"/>
    <w:rsid w:val="004414D4"/>
    <w:rsid w:val="00441E97"/>
    <w:rsid w:val="004443B3"/>
    <w:rsid w:val="00445464"/>
    <w:rsid w:val="00446965"/>
    <w:rsid w:val="00447165"/>
    <w:rsid w:val="00447610"/>
    <w:rsid w:val="004510E7"/>
    <w:rsid w:val="00451AA9"/>
    <w:rsid w:val="004520C0"/>
    <w:rsid w:val="00452343"/>
    <w:rsid w:val="004556F6"/>
    <w:rsid w:val="00456949"/>
    <w:rsid w:val="004603DE"/>
    <w:rsid w:val="00460706"/>
    <w:rsid w:val="004616DC"/>
    <w:rsid w:val="0046293F"/>
    <w:rsid w:val="00463D6A"/>
    <w:rsid w:val="00463E5A"/>
    <w:rsid w:val="004665E1"/>
    <w:rsid w:val="004710EA"/>
    <w:rsid w:val="0047179A"/>
    <w:rsid w:val="00471B30"/>
    <w:rsid w:val="00474F5E"/>
    <w:rsid w:val="00475106"/>
    <w:rsid w:val="00481240"/>
    <w:rsid w:val="004813C1"/>
    <w:rsid w:val="00481D3D"/>
    <w:rsid w:val="00482058"/>
    <w:rsid w:val="00483AAC"/>
    <w:rsid w:val="00484AA1"/>
    <w:rsid w:val="00485076"/>
    <w:rsid w:val="0048564D"/>
    <w:rsid w:val="004860BB"/>
    <w:rsid w:val="00486AF5"/>
    <w:rsid w:val="00487692"/>
    <w:rsid w:val="0049026F"/>
    <w:rsid w:val="004937E0"/>
    <w:rsid w:val="00493DF2"/>
    <w:rsid w:val="00494532"/>
    <w:rsid w:val="0049495C"/>
    <w:rsid w:val="004963B2"/>
    <w:rsid w:val="004971DE"/>
    <w:rsid w:val="004A269C"/>
    <w:rsid w:val="004A325E"/>
    <w:rsid w:val="004A4891"/>
    <w:rsid w:val="004A5F36"/>
    <w:rsid w:val="004A5F6C"/>
    <w:rsid w:val="004A6084"/>
    <w:rsid w:val="004A60D3"/>
    <w:rsid w:val="004B0354"/>
    <w:rsid w:val="004B0C49"/>
    <w:rsid w:val="004B1A2B"/>
    <w:rsid w:val="004B1C8A"/>
    <w:rsid w:val="004B359A"/>
    <w:rsid w:val="004B4DDD"/>
    <w:rsid w:val="004B74BF"/>
    <w:rsid w:val="004C061E"/>
    <w:rsid w:val="004C07C9"/>
    <w:rsid w:val="004C0E35"/>
    <w:rsid w:val="004C1C5E"/>
    <w:rsid w:val="004C35F4"/>
    <w:rsid w:val="004C36A4"/>
    <w:rsid w:val="004C45FF"/>
    <w:rsid w:val="004C65EB"/>
    <w:rsid w:val="004C69C6"/>
    <w:rsid w:val="004C724C"/>
    <w:rsid w:val="004D0EEB"/>
    <w:rsid w:val="004D1535"/>
    <w:rsid w:val="004D1C7A"/>
    <w:rsid w:val="004D4E2B"/>
    <w:rsid w:val="004D58B6"/>
    <w:rsid w:val="004D5D72"/>
    <w:rsid w:val="004D61DD"/>
    <w:rsid w:val="004D7096"/>
    <w:rsid w:val="004E0B5A"/>
    <w:rsid w:val="004E14C8"/>
    <w:rsid w:val="004E416C"/>
    <w:rsid w:val="004E500D"/>
    <w:rsid w:val="004E5317"/>
    <w:rsid w:val="004E67F2"/>
    <w:rsid w:val="004E7764"/>
    <w:rsid w:val="004F0227"/>
    <w:rsid w:val="004F0413"/>
    <w:rsid w:val="004F0761"/>
    <w:rsid w:val="004F10DC"/>
    <w:rsid w:val="004F201C"/>
    <w:rsid w:val="004F2272"/>
    <w:rsid w:val="004F3057"/>
    <w:rsid w:val="004F32DF"/>
    <w:rsid w:val="004F5E23"/>
    <w:rsid w:val="004F63A5"/>
    <w:rsid w:val="004F7E77"/>
    <w:rsid w:val="00501246"/>
    <w:rsid w:val="00502A29"/>
    <w:rsid w:val="00504630"/>
    <w:rsid w:val="00505430"/>
    <w:rsid w:val="0050571E"/>
    <w:rsid w:val="00505881"/>
    <w:rsid w:val="005067F3"/>
    <w:rsid w:val="00506F71"/>
    <w:rsid w:val="00507AC6"/>
    <w:rsid w:val="005110D3"/>
    <w:rsid w:val="005112FF"/>
    <w:rsid w:val="00511784"/>
    <w:rsid w:val="00511DD5"/>
    <w:rsid w:val="00511FD9"/>
    <w:rsid w:val="005122B2"/>
    <w:rsid w:val="005125C8"/>
    <w:rsid w:val="00512B75"/>
    <w:rsid w:val="00515DA4"/>
    <w:rsid w:val="00515FDA"/>
    <w:rsid w:val="00516929"/>
    <w:rsid w:val="00517165"/>
    <w:rsid w:val="00517549"/>
    <w:rsid w:val="0052041F"/>
    <w:rsid w:val="00520D47"/>
    <w:rsid w:val="0052207F"/>
    <w:rsid w:val="00522189"/>
    <w:rsid w:val="00523DF8"/>
    <w:rsid w:val="005246AA"/>
    <w:rsid w:val="005254CC"/>
    <w:rsid w:val="00526CA6"/>
    <w:rsid w:val="005276A6"/>
    <w:rsid w:val="0052798C"/>
    <w:rsid w:val="00530320"/>
    <w:rsid w:val="00530455"/>
    <w:rsid w:val="00530B7A"/>
    <w:rsid w:val="00531756"/>
    <w:rsid w:val="00532716"/>
    <w:rsid w:val="00532725"/>
    <w:rsid w:val="00532B12"/>
    <w:rsid w:val="00532F4A"/>
    <w:rsid w:val="0053313C"/>
    <w:rsid w:val="00534918"/>
    <w:rsid w:val="00534E8F"/>
    <w:rsid w:val="00535242"/>
    <w:rsid w:val="00535323"/>
    <w:rsid w:val="0053625B"/>
    <w:rsid w:val="005370BB"/>
    <w:rsid w:val="0053723B"/>
    <w:rsid w:val="00537880"/>
    <w:rsid w:val="00540578"/>
    <w:rsid w:val="00540A61"/>
    <w:rsid w:val="005412CC"/>
    <w:rsid w:val="00541448"/>
    <w:rsid w:val="00541A7D"/>
    <w:rsid w:val="00541B46"/>
    <w:rsid w:val="00542929"/>
    <w:rsid w:val="005436D9"/>
    <w:rsid w:val="00543B28"/>
    <w:rsid w:val="00545DBD"/>
    <w:rsid w:val="00545EB7"/>
    <w:rsid w:val="00546448"/>
    <w:rsid w:val="00546622"/>
    <w:rsid w:val="00546CDC"/>
    <w:rsid w:val="00546CF7"/>
    <w:rsid w:val="005478E3"/>
    <w:rsid w:val="00547AD8"/>
    <w:rsid w:val="00547C61"/>
    <w:rsid w:val="00547C75"/>
    <w:rsid w:val="00547D1F"/>
    <w:rsid w:val="00552506"/>
    <w:rsid w:val="00552A47"/>
    <w:rsid w:val="00552C9D"/>
    <w:rsid w:val="005537A2"/>
    <w:rsid w:val="00553C70"/>
    <w:rsid w:val="005546EA"/>
    <w:rsid w:val="00554F8F"/>
    <w:rsid w:val="0056076C"/>
    <w:rsid w:val="00560B34"/>
    <w:rsid w:val="00561041"/>
    <w:rsid w:val="005615A1"/>
    <w:rsid w:val="00561949"/>
    <w:rsid w:val="00561E78"/>
    <w:rsid w:val="00563141"/>
    <w:rsid w:val="0056355F"/>
    <w:rsid w:val="00563C06"/>
    <w:rsid w:val="00566447"/>
    <w:rsid w:val="0056692A"/>
    <w:rsid w:val="00566C6D"/>
    <w:rsid w:val="005672EB"/>
    <w:rsid w:val="00570436"/>
    <w:rsid w:val="00570629"/>
    <w:rsid w:val="0057141C"/>
    <w:rsid w:val="00571567"/>
    <w:rsid w:val="00571E6D"/>
    <w:rsid w:val="00572FB4"/>
    <w:rsid w:val="005746BB"/>
    <w:rsid w:val="00574B25"/>
    <w:rsid w:val="005756C8"/>
    <w:rsid w:val="00575C73"/>
    <w:rsid w:val="005762BE"/>
    <w:rsid w:val="005767B8"/>
    <w:rsid w:val="0057709E"/>
    <w:rsid w:val="005772F3"/>
    <w:rsid w:val="005775E1"/>
    <w:rsid w:val="0057773B"/>
    <w:rsid w:val="00577E5B"/>
    <w:rsid w:val="005817E4"/>
    <w:rsid w:val="00581C2F"/>
    <w:rsid w:val="00582C83"/>
    <w:rsid w:val="00583D5C"/>
    <w:rsid w:val="00583E11"/>
    <w:rsid w:val="00584F02"/>
    <w:rsid w:val="00585006"/>
    <w:rsid w:val="005863D3"/>
    <w:rsid w:val="00586642"/>
    <w:rsid w:val="00586C01"/>
    <w:rsid w:val="00593C5C"/>
    <w:rsid w:val="00594DF7"/>
    <w:rsid w:val="005950C8"/>
    <w:rsid w:val="0059523E"/>
    <w:rsid w:val="005966A4"/>
    <w:rsid w:val="00597224"/>
    <w:rsid w:val="00597869"/>
    <w:rsid w:val="005A01B6"/>
    <w:rsid w:val="005A0247"/>
    <w:rsid w:val="005A2065"/>
    <w:rsid w:val="005A300D"/>
    <w:rsid w:val="005A37C1"/>
    <w:rsid w:val="005A51A1"/>
    <w:rsid w:val="005A54D2"/>
    <w:rsid w:val="005A7AA7"/>
    <w:rsid w:val="005B318A"/>
    <w:rsid w:val="005B4B85"/>
    <w:rsid w:val="005B549D"/>
    <w:rsid w:val="005B5EF7"/>
    <w:rsid w:val="005B64C5"/>
    <w:rsid w:val="005B672D"/>
    <w:rsid w:val="005B6D55"/>
    <w:rsid w:val="005C0E94"/>
    <w:rsid w:val="005C17F9"/>
    <w:rsid w:val="005C3189"/>
    <w:rsid w:val="005C44A6"/>
    <w:rsid w:val="005C4769"/>
    <w:rsid w:val="005C4ACA"/>
    <w:rsid w:val="005C52EC"/>
    <w:rsid w:val="005C5370"/>
    <w:rsid w:val="005D06B5"/>
    <w:rsid w:val="005D071A"/>
    <w:rsid w:val="005D0F0D"/>
    <w:rsid w:val="005D153D"/>
    <w:rsid w:val="005D2AFC"/>
    <w:rsid w:val="005D2B36"/>
    <w:rsid w:val="005D36D7"/>
    <w:rsid w:val="005D3C8E"/>
    <w:rsid w:val="005D5879"/>
    <w:rsid w:val="005D62DD"/>
    <w:rsid w:val="005D6916"/>
    <w:rsid w:val="005D75D9"/>
    <w:rsid w:val="005E05FC"/>
    <w:rsid w:val="005E08E8"/>
    <w:rsid w:val="005E0EEA"/>
    <w:rsid w:val="005E10DD"/>
    <w:rsid w:val="005E15A1"/>
    <w:rsid w:val="005E15B6"/>
    <w:rsid w:val="005E27E9"/>
    <w:rsid w:val="005E2F2F"/>
    <w:rsid w:val="005E3DA9"/>
    <w:rsid w:val="005E407F"/>
    <w:rsid w:val="005E4C81"/>
    <w:rsid w:val="005E5D03"/>
    <w:rsid w:val="005E6C7D"/>
    <w:rsid w:val="005F1286"/>
    <w:rsid w:val="005F1605"/>
    <w:rsid w:val="005F1CA6"/>
    <w:rsid w:val="005F3528"/>
    <w:rsid w:val="005F421A"/>
    <w:rsid w:val="005F4263"/>
    <w:rsid w:val="005F4679"/>
    <w:rsid w:val="005F51B7"/>
    <w:rsid w:val="006004C6"/>
    <w:rsid w:val="00600CBF"/>
    <w:rsid w:val="00601452"/>
    <w:rsid w:val="00601F4A"/>
    <w:rsid w:val="006036C0"/>
    <w:rsid w:val="00603882"/>
    <w:rsid w:val="00603915"/>
    <w:rsid w:val="006057C2"/>
    <w:rsid w:val="00605D89"/>
    <w:rsid w:val="00607AB1"/>
    <w:rsid w:val="00612D81"/>
    <w:rsid w:val="00613442"/>
    <w:rsid w:val="00614B1B"/>
    <w:rsid w:val="006166B3"/>
    <w:rsid w:val="00621EA2"/>
    <w:rsid w:val="006226AF"/>
    <w:rsid w:val="0062277F"/>
    <w:rsid w:val="00622A7E"/>
    <w:rsid w:val="00622F1C"/>
    <w:rsid w:val="00623587"/>
    <w:rsid w:val="0062370B"/>
    <w:rsid w:val="0062498F"/>
    <w:rsid w:val="00624A60"/>
    <w:rsid w:val="006277B5"/>
    <w:rsid w:val="00630196"/>
    <w:rsid w:val="0063070B"/>
    <w:rsid w:val="00631337"/>
    <w:rsid w:val="006334EA"/>
    <w:rsid w:val="00636C70"/>
    <w:rsid w:val="00640EE6"/>
    <w:rsid w:val="006410B2"/>
    <w:rsid w:val="006418E5"/>
    <w:rsid w:val="00641A82"/>
    <w:rsid w:val="006426BB"/>
    <w:rsid w:val="0064279B"/>
    <w:rsid w:val="006435D4"/>
    <w:rsid w:val="006446F9"/>
    <w:rsid w:val="006448DC"/>
    <w:rsid w:val="0065046A"/>
    <w:rsid w:val="00650CC6"/>
    <w:rsid w:val="0065128A"/>
    <w:rsid w:val="00651A23"/>
    <w:rsid w:val="0065465B"/>
    <w:rsid w:val="00654BCA"/>
    <w:rsid w:val="00654CD3"/>
    <w:rsid w:val="00654F66"/>
    <w:rsid w:val="00655480"/>
    <w:rsid w:val="00655C52"/>
    <w:rsid w:val="006561DF"/>
    <w:rsid w:val="0066004C"/>
    <w:rsid w:val="00664BFA"/>
    <w:rsid w:val="00664E15"/>
    <w:rsid w:val="0066546B"/>
    <w:rsid w:val="006655CD"/>
    <w:rsid w:val="00665D8E"/>
    <w:rsid w:val="006663F1"/>
    <w:rsid w:val="00666757"/>
    <w:rsid w:val="00667F55"/>
    <w:rsid w:val="00667F5C"/>
    <w:rsid w:val="0067231B"/>
    <w:rsid w:val="00677037"/>
    <w:rsid w:val="006775FA"/>
    <w:rsid w:val="00677A32"/>
    <w:rsid w:val="0068086C"/>
    <w:rsid w:val="00680D5D"/>
    <w:rsid w:val="00681A3E"/>
    <w:rsid w:val="00682A5E"/>
    <w:rsid w:val="00682BF0"/>
    <w:rsid w:val="006836C0"/>
    <w:rsid w:val="00683E3D"/>
    <w:rsid w:val="00683E92"/>
    <w:rsid w:val="00684A73"/>
    <w:rsid w:val="00690488"/>
    <w:rsid w:val="00690A41"/>
    <w:rsid w:val="006916A2"/>
    <w:rsid w:val="00692715"/>
    <w:rsid w:val="00693771"/>
    <w:rsid w:val="00693860"/>
    <w:rsid w:val="00694550"/>
    <w:rsid w:val="0069456A"/>
    <w:rsid w:val="00694873"/>
    <w:rsid w:val="006957AE"/>
    <w:rsid w:val="006958D9"/>
    <w:rsid w:val="0069676C"/>
    <w:rsid w:val="00696F87"/>
    <w:rsid w:val="00697331"/>
    <w:rsid w:val="006976E4"/>
    <w:rsid w:val="0069798F"/>
    <w:rsid w:val="006A0AE1"/>
    <w:rsid w:val="006A1BA7"/>
    <w:rsid w:val="006A29CD"/>
    <w:rsid w:val="006A36C1"/>
    <w:rsid w:val="006A3F6C"/>
    <w:rsid w:val="006A4431"/>
    <w:rsid w:val="006A5249"/>
    <w:rsid w:val="006A6185"/>
    <w:rsid w:val="006A68A4"/>
    <w:rsid w:val="006A6B27"/>
    <w:rsid w:val="006A7E46"/>
    <w:rsid w:val="006B1758"/>
    <w:rsid w:val="006B3576"/>
    <w:rsid w:val="006B47AF"/>
    <w:rsid w:val="006B48F7"/>
    <w:rsid w:val="006B5513"/>
    <w:rsid w:val="006B5AEA"/>
    <w:rsid w:val="006B6AB2"/>
    <w:rsid w:val="006B6DCF"/>
    <w:rsid w:val="006B6F8E"/>
    <w:rsid w:val="006B7372"/>
    <w:rsid w:val="006B7839"/>
    <w:rsid w:val="006C03A0"/>
    <w:rsid w:val="006C077D"/>
    <w:rsid w:val="006C0D35"/>
    <w:rsid w:val="006C1531"/>
    <w:rsid w:val="006C1B30"/>
    <w:rsid w:val="006C20FB"/>
    <w:rsid w:val="006C3E4E"/>
    <w:rsid w:val="006C42E6"/>
    <w:rsid w:val="006C453F"/>
    <w:rsid w:val="006C45A9"/>
    <w:rsid w:val="006C45EC"/>
    <w:rsid w:val="006C4E12"/>
    <w:rsid w:val="006C51C2"/>
    <w:rsid w:val="006C5641"/>
    <w:rsid w:val="006C6B7E"/>
    <w:rsid w:val="006C7383"/>
    <w:rsid w:val="006C7CE1"/>
    <w:rsid w:val="006D031D"/>
    <w:rsid w:val="006D09B0"/>
    <w:rsid w:val="006D1CD8"/>
    <w:rsid w:val="006D2007"/>
    <w:rsid w:val="006D28B4"/>
    <w:rsid w:val="006D2B34"/>
    <w:rsid w:val="006D2EE7"/>
    <w:rsid w:val="006D44D4"/>
    <w:rsid w:val="006D4601"/>
    <w:rsid w:val="006D4EA4"/>
    <w:rsid w:val="006D5253"/>
    <w:rsid w:val="006D5F9F"/>
    <w:rsid w:val="006D72E5"/>
    <w:rsid w:val="006D7ED1"/>
    <w:rsid w:val="006E0FE5"/>
    <w:rsid w:val="006E45D7"/>
    <w:rsid w:val="006E58ED"/>
    <w:rsid w:val="006E60A7"/>
    <w:rsid w:val="006E6692"/>
    <w:rsid w:val="006E674B"/>
    <w:rsid w:val="006E69B8"/>
    <w:rsid w:val="006F1225"/>
    <w:rsid w:val="006F22AE"/>
    <w:rsid w:val="006F2661"/>
    <w:rsid w:val="006F2EFF"/>
    <w:rsid w:val="006F31B8"/>
    <w:rsid w:val="006F33F3"/>
    <w:rsid w:val="006F441E"/>
    <w:rsid w:val="006F661A"/>
    <w:rsid w:val="006F7B01"/>
    <w:rsid w:val="006F7C42"/>
    <w:rsid w:val="00700007"/>
    <w:rsid w:val="00700221"/>
    <w:rsid w:val="007020A0"/>
    <w:rsid w:val="007024DC"/>
    <w:rsid w:val="00703BCB"/>
    <w:rsid w:val="00706AC9"/>
    <w:rsid w:val="00706CF8"/>
    <w:rsid w:val="00706D28"/>
    <w:rsid w:val="00707432"/>
    <w:rsid w:val="00707AA9"/>
    <w:rsid w:val="00707EF0"/>
    <w:rsid w:val="00710347"/>
    <w:rsid w:val="00711CCD"/>
    <w:rsid w:val="00713A27"/>
    <w:rsid w:val="00714F33"/>
    <w:rsid w:val="00714F3E"/>
    <w:rsid w:val="007154D8"/>
    <w:rsid w:val="00716199"/>
    <w:rsid w:val="00716712"/>
    <w:rsid w:val="007219A1"/>
    <w:rsid w:val="00722FB7"/>
    <w:rsid w:val="00723FBC"/>
    <w:rsid w:val="0072490A"/>
    <w:rsid w:val="0072540C"/>
    <w:rsid w:val="00725ED2"/>
    <w:rsid w:val="007260B1"/>
    <w:rsid w:val="00727037"/>
    <w:rsid w:val="007273E8"/>
    <w:rsid w:val="00727DE9"/>
    <w:rsid w:val="00730BB0"/>
    <w:rsid w:val="007315A2"/>
    <w:rsid w:val="00733025"/>
    <w:rsid w:val="0073392D"/>
    <w:rsid w:val="00734C97"/>
    <w:rsid w:val="0073500C"/>
    <w:rsid w:val="00735F60"/>
    <w:rsid w:val="0073719B"/>
    <w:rsid w:val="00737790"/>
    <w:rsid w:val="00740891"/>
    <w:rsid w:val="0074155D"/>
    <w:rsid w:val="00743238"/>
    <w:rsid w:val="00744008"/>
    <w:rsid w:val="007444E5"/>
    <w:rsid w:val="007447D2"/>
    <w:rsid w:val="00744F10"/>
    <w:rsid w:val="007451A1"/>
    <w:rsid w:val="007451D1"/>
    <w:rsid w:val="007454B3"/>
    <w:rsid w:val="00746311"/>
    <w:rsid w:val="00747099"/>
    <w:rsid w:val="007470EC"/>
    <w:rsid w:val="0074777A"/>
    <w:rsid w:val="00747E7D"/>
    <w:rsid w:val="007531F0"/>
    <w:rsid w:val="00753696"/>
    <w:rsid w:val="00753B67"/>
    <w:rsid w:val="00754A8C"/>
    <w:rsid w:val="007552B5"/>
    <w:rsid w:val="00755CAC"/>
    <w:rsid w:val="00757BA0"/>
    <w:rsid w:val="00757D14"/>
    <w:rsid w:val="00761166"/>
    <w:rsid w:val="00761F04"/>
    <w:rsid w:val="0076260D"/>
    <w:rsid w:val="0076338E"/>
    <w:rsid w:val="00763D9A"/>
    <w:rsid w:val="0076623D"/>
    <w:rsid w:val="007665C0"/>
    <w:rsid w:val="0076752E"/>
    <w:rsid w:val="00767FE3"/>
    <w:rsid w:val="0077068C"/>
    <w:rsid w:val="00770E69"/>
    <w:rsid w:val="00770F9E"/>
    <w:rsid w:val="0077110B"/>
    <w:rsid w:val="00771A2D"/>
    <w:rsid w:val="0077414E"/>
    <w:rsid w:val="007742E6"/>
    <w:rsid w:val="00775B87"/>
    <w:rsid w:val="0077666D"/>
    <w:rsid w:val="00776EA5"/>
    <w:rsid w:val="00780423"/>
    <w:rsid w:val="007804F1"/>
    <w:rsid w:val="00780CAD"/>
    <w:rsid w:val="007810B0"/>
    <w:rsid w:val="007812D7"/>
    <w:rsid w:val="00781428"/>
    <w:rsid w:val="0078155B"/>
    <w:rsid w:val="007816D6"/>
    <w:rsid w:val="007817B2"/>
    <w:rsid w:val="00791FC8"/>
    <w:rsid w:val="007924FC"/>
    <w:rsid w:val="0079296E"/>
    <w:rsid w:val="00792CD4"/>
    <w:rsid w:val="00792FB3"/>
    <w:rsid w:val="00793617"/>
    <w:rsid w:val="00794F39"/>
    <w:rsid w:val="00796473"/>
    <w:rsid w:val="00796AFC"/>
    <w:rsid w:val="007A00D6"/>
    <w:rsid w:val="007A0CEE"/>
    <w:rsid w:val="007A1203"/>
    <w:rsid w:val="007A1C73"/>
    <w:rsid w:val="007A24D4"/>
    <w:rsid w:val="007A2834"/>
    <w:rsid w:val="007A2D4F"/>
    <w:rsid w:val="007A3F42"/>
    <w:rsid w:val="007A533F"/>
    <w:rsid w:val="007A56B6"/>
    <w:rsid w:val="007A6B60"/>
    <w:rsid w:val="007A7444"/>
    <w:rsid w:val="007A7810"/>
    <w:rsid w:val="007A78DA"/>
    <w:rsid w:val="007B146E"/>
    <w:rsid w:val="007B2545"/>
    <w:rsid w:val="007B2FDB"/>
    <w:rsid w:val="007B3954"/>
    <w:rsid w:val="007B477C"/>
    <w:rsid w:val="007B5A15"/>
    <w:rsid w:val="007B600E"/>
    <w:rsid w:val="007B7456"/>
    <w:rsid w:val="007C0DF3"/>
    <w:rsid w:val="007C1848"/>
    <w:rsid w:val="007C2A3B"/>
    <w:rsid w:val="007C3834"/>
    <w:rsid w:val="007C392C"/>
    <w:rsid w:val="007C52AB"/>
    <w:rsid w:val="007C5762"/>
    <w:rsid w:val="007C729C"/>
    <w:rsid w:val="007C7D47"/>
    <w:rsid w:val="007D1372"/>
    <w:rsid w:val="007D199E"/>
    <w:rsid w:val="007D3713"/>
    <w:rsid w:val="007D4493"/>
    <w:rsid w:val="007D4669"/>
    <w:rsid w:val="007D743E"/>
    <w:rsid w:val="007E18E1"/>
    <w:rsid w:val="007E2433"/>
    <w:rsid w:val="007E24BF"/>
    <w:rsid w:val="007E2585"/>
    <w:rsid w:val="007E29B2"/>
    <w:rsid w:val="007E3DFB"/>
    <w:rsid w:val="007E3F2C"/>
    <w:rsid w:val="007E4240"/>
    <w:rsid w:val="007E4272"/>
    <w:rsid w:val="007E4FC2"/>
    <w:rsid w:val="007E57F2"/>
    <w:rsid w:val="007E63A8"/>
    <w:rsid w:val="007E78EE"/>
    <w:rsid w:val="007E7D50"/>
    <w:rsid w:val="007E7F5D"/>
    <w:rsid w:val="007F0073"/>
    <w:rsid w:val="007F1D07"/>
    <w:rsid w:val="007F2334"/>
    <w:rsid w:val="007F258C"/>
    <w:rsid w:val="007F5E03"/>
    <w:rsid w:val="007F641A"/>
    <w:rsid w:val="007F6B9C"/>
    <w:rsid w:val="00800555"/>
    <w:rsid w:val="00801482"/>
    <w:rsid w:val="00801C86"/>
    <w:rsid w:val="00803804"/>
    <w:rsid w:val="008038B9"/>
    <w:rsid w:val="00803A3F"/>
    <w:rsid w:val="00803B35"/>
    <w:rsid w:val="008066EA"/>
    <w:rsid w:val="008076C5"/>
    <w:rsid w:val="0081116B"/>
    <w:rsid w:val="00812099"/>
    <w:rsid w:val="00813C00"/>
    <w:rsid w:val="00815062"/>
    <w:rsid w:val="00815909"/>
    <w:rsid w:val="00815B77"/>
    <w:rsid w:val="00816060"/>
    <w:rsid w:val="00816BDB"/>
    <w:rsid w:val="008172FF"/>
    <w:rsid w:val="00817397"/>
    <w:rsid w:val="00817970"/>
    <w:rsid w:val="00817C45"/>
    <w:rsid w:val="0082025B"/>
    <w:rsid w:val="00821563"/>
    <w:rsid w:val="00822783"/>
    <w:rsid w:val="00823F7E"/>
    <w:rsid w:val="008252C4"/>
    <w:rsid w:val="00826A26"/>
    <w:rsid w:val="00830FB3"/>
    <w:rsid w:val="0083198E"/>
    <w:rsid w:val="00831D40"/>
    <w:rsid w:val="00832684"/>
    <w:rsid w:val="00832DFD"/>
    <w:rsid w:val="0083304C"/>
    <w:rsid w:val="008343CA"/>
    <w:rsid w:val="00834BDB"/>
    <w:rsid w:val="00834FEB"/>
    <w:rsid w:val="00835EE2"/>
    <w:rsid w:val="0083766D"/>
    <w:rsid w:val="00837F60"/>
    <w:rsid w:val="00840C2B"/>
    <w:rsid w:val="008420B6"/>
    <w:rsid w:val="00842821"/>
    <w:rsid w:val="00844B08"/>
    <w:rsid w:val="00845086"/>
    <w:rsid w:val="00847099"/>
    <w:rsid w:val="008477CA"/>
    <w:rsid w:val="00847D8A"/>
    <w:rsid w:val="00850B13"/>
    <w:rsid w:val="00850E23"/>
    <w:rsid w:val="00851028"/>
    <w:rsid w:val="00852089"/>
    <w:rsid w:val="00854008"/>
    <w:rsid w:val="00857F93"/>
    <w:rsid w:val="0086015F"/>
    <w:rsid w:val="00860218"/>
    <w:rsid w:val="00860583"/>
    <w:rsid w:val="00861EAD"/>
    <w:rsid w:val="0086282F"/>
    <w:rsid w:val="00864013"/>
    <w:rsid w:val="00864129"/>
    <w:rsid w:val="008663BC"/>
    <w:rsid w:val="00866ACD"/>
    <w:rsid w:val="00866CFE"/>
    <w:rsid w:val="00867526"/>
    <w:rsid w:val="00870029"/>
    <w:rsid w:val="0087118B"/>
    <w:rsid w:val="0087120A"/>
    <w:rsid w:val="00871640"/>
    <w:rsid w:val="00872882"/>
    <w:rsid w:val="00872AA5"/>
    <w:rsid w:val="00873045"/>
    <w:rsid w:val="0087358B"/>
    <w:rsid w:val="00873DF6"/>
    <w:rsid w:val="008743F0"/>
    <w:rsid w:val="00874964"/>
    <w:rsid w:val="00875C45"/>
    <w:rsid w:val="00876032"/>
    <w:rsid w:val="00876BAF"/>
    <w:rsid w:val="008775B0"/>
    <w:rsid w:val="00882D49"/>
    <w:rsid w:val="008836C1"/>
    <w:rsid w:val="00884218"/>
    <w:rsid w:val="008875F8"/>
    <w:rsid w:val="00887752"/>
    <w:rsid w:val="008877F0"/>
    <w:rsid w:val="00890017"/>
    <w:rsid w:val="008903F2"/>
    <w:rsid w:val="00890D41"/>
    <w:rsid w:val="0089155C"/>
    <w:rsid w:val="00892256"/>
    <w:rsid w:val="00892CB0"/>
    <w:rsid w:val="008937FE"/>
    <w:rsid w:val="00894F8D"/>
    <w:rsid w:val="008959EA"/>
    <w:rsid w:val="00895AD5"/>
    <w:rsid w:val="008967C3"/>
    <w:rsid w:val="008A100B"/>
    <w:rsid w:val="008A2283"/>
    <w:rsid w:val="008A2893"/>
    <w:rsid w:val="008A2D09"/>
    <w:rsid w:val="008A72E2"/>
    <w:rsid w:val="008B137F"/>
    <w:rsid w:val="008B401F"/>
    <w:rsid w:val="008B7EAC"/>
    <w:rsid w:val="008C20EC"/>
    <w:rsid w:val="008C28DC"/>
    <w:rsid w:val="008C305C"/>
    <w:rsid w:val="008C3946"/>
    <w:rsid w:val="008C44CF"/>
    <w:rsid w:val="008C4953"/>
    <w:rsid w:val="008C4E43"/>
    <w:rsid w:val="008C621F"/>
    <w:rsid w:val="008C749B"/>
    <w:rsid w:val="008D099A"/>
    <w:rsid w:val="008D1113"/>
    <w:rsid w:val="008D1D29"/>
    <w:rsid w:val="008D299D"/>
    <w:rsid w:val="008D3143"/>
    <w:rsid w:val="008D3D6D"/>
    <w:rsid w:val="008D443E"/>
    <w:rsid w:val="008D4441"/>
    <w:rsid w:val="008D59B3"/>
    <w:rsid w:val="008D7F37"/>
    <w:rsid w:val="008E0A3F"/>
    <w:rsid w:val="008E0BB3"/>
    <w:rsid w:val="008E1B4C"/>
    <w:rsid w:val="008E43E3"/>
    <w:rsid w:val="008E4A4A"/>
    <w:rsid w:val="008E5C3D"/>
    <w:rsid w:val="008E64CB"/>
    <w:rsid w:val="008E76FB"/>
    <w:rsid w:val="008E797A"/>
    <w:rsid w:val="008F090D"/>
    <w:rsid w:val="008F0E21"/>
    <w:rsid w:val="008F1141"/>
    <w:rsid w:val="008F3244"/>
    <w:rsid w:val="008F371B"/>
    <w:rsid w:val="008F372F"/>
    <w:rsid w:val="008F39EA"/>
    <w:rsid w:val="008F4B49"/>
    <w:rsid w:val="008F64F9"/>
    <w:rsid w:val="008F7520"/>
    <w:rsid w:val="0090037B"/>
    <w:rsid w:val="00900677"/>
    <w:rsid w:val="00902B8B"/>
    <w:rsid w:val="00903C78"/>
    <w:rsid w:val="00903FA5"/>
    <w:rsid w:val="00904BD7"/>
    <w:rsid w:val="00905C8C"/>
    <w:rsid w:val="0090659F"/>
    <w:rsid w:val="00906622"/>
    <w:rsid w:val="00906A4C"/>
    <w:rsid w:val="00906F39"/>
    <w:rsid w:val="00907B60"/>
    <w:rsid w:val="00910447"/>
    <w:rsid w:val="009133B4"/>
    <w:rsid w:val="00913623"/>
    <w:rsid w:val="00913F73"/>
    <w:rsid w:val="009146E3"/>
    <w:rsid w:val="00914D2D"/>
    <w:rsid w:val="00915521"/>
    <w:rsid w:val="00915BEC"/>
    <w:rsid w:val="00920110"/>
    <w:rsid w:val="0092125C"/>
    <w:rsid w:val="00921CE5"/>
    <w:rsid w:val="00922250"/>
    <w:rsid w:val="00922492"/>
    <w:rsid w:val="009225FA"/>
    <w:rsid w:val="009238D7"/>
    <w:rsid w:val="00924E93"/>
    <w:rsid w:val="00925400"/>
    <w:rsid w:val="009260D2"/>
    <w:rsid w:val="00926A0F"/>
    <w:rsid w:val="00926C69"/>
    <w:rsid w:val="0093243A"/>
    <w:rsid w:val="00932834"/>
    <w:rsid w:val="00932AAE"/>
    <w:rsid w:val="00932E7B"/>
    <w:rsid w:val="00933F17"/>
    <w:rsid w:val="00934517"/>
    <w:rsid w:val="00934615"/>
    <w:rsid w:val="00936D21"/>
    <w:rsid w:val="00940CE3"/>
    <w:rsid w:val="00940D69"/>
    <w:rsid w:val="00944B0E"/>
    <w:rsid w:val="00946ACE"/>
    <w:rsid w:val="0094757A"/>
    <w:rsid w:val="0095070C"/>
    <w:rsid w:val="009507BB"/>
    <w:rsid w:val="0095162B"/>
    <w:rsid w:val="00951860"/>
    <w:rsid w:val="00951DB2"/>
    <w:rsid w:val="00951E61"/>
    <w:rsid w:val="009525AD"/>
    <w:rsid w:val="00952923"/>
    <w:rsid w:val="009532BD"/>
    <w:rsid w:val="0095440E"/>
    <w:rsid w:val="0095462F"/>
    <w:rsid w:val="00954DA8"/>
    <w:rsid w:val="0095752B"/>
    <w:rsid w:val="00960712"/>
    <w:rsid w:val="00961073"/>
    <w:rsid w:val="009612BC"/>
    <w:rsid w:val="00961DF4"/>
    <w:rsid w:val="009624C4"/>
    <w:rsid w:val="00962511"/>
    <w:rsid w:val="00962CED"/>
    <w:rsid w:val="00963845"/>
    <w:rsid w:val="00964623"/>
    <w:rsid w:val="009647B8"/>
    <w:rsid w:val="009649F4"/>
    <w:rsid w:val="00964E2D"/>
    <w:rsid w:val="00965005"/>
    <w:rsid w:val="009655E2"/>
    <w:rsid w:val="00967C24"/>
    <w:rsid w:val="009705E5"/>
    <w:rsid w:val="00970BAA"/>
    <w:rsid w:val="00971835"/>
    <w:rsid w:val="00971849"/>
    <w:rsid w:val="00972268"/>
    <w:rsid w:val="00972687"/>
    <w:rsid w:val="009730C6"/>
    <w:rsid w:val="009743DD"/>
    <w:rsid w:val="009746B2"/>
    <w:rsid w:val="00975D1B"/>
    <w:rsid w:val="009768AB"/>
    <w:rsid w:val="00976930"/>
    <w:rsid w:val="00976ABE"/>
    <w:rsid w:val="00977124"/>
    <w:rsid w:val="00977265"/>
    <w:rsid w:val="00977865"/>
    <w:rsid w:val="0097789F"/>
    <w:rsid w:val="00977F08"/>
    <w:rsid w:val="0098300A"/>
    <w:rsid w:val="009837A5"/>
    <w:rsid w:val="00983FD6"/>
    <w:rsid w:val="009852DF"/>
    <w:rsid w:val="00987056"/>
    <w:rsid w:val="00987341"/>
    <w:rsid w:val="00987D69"/>
    <w:rsid w:val="00990BD4"/>
    <w:rsid w:val="00990D7D"/>
    <w:rsid w:val="00991586"/>
    <w:rsid w:val="00991AE2"/>
    <w:rsid w:val="00992369"/>
    <w:rsid w:val="00992DE1"/>
    <w:rsid w:val="00993990"/>
    <w:rsid w:val="0099450D"/>
    <w:rsid w:val="0099550E"/>
    <w:rsid w:val="009969C8"/>
    <w:rsid w:val="00996DB4"/>
    <w:rsid w:val="00997271"/>
    <w:rsid w:val="00997308"/>
    <w:rsid w:val="009A0175"/>
    <w:rsid w:val="009A2486"/>
    <w:rsid w:val="009A54E6"/>
    <w:rsid w:val="009A5944"/>
    <w:rsid w:val="009A620E"/>
    <w:rsid w:val="009A6398"/>
    <w:rsid w:val="009A6FE1"/>
    <w:rsid w:val="009A74E7"/>
    <w:rsid w:val="009A7A11"/>
    <w:rsid w:val="009B1225"/>
    <w:rsid w:val="009B16E6"/>
    <w:rsid w:val="009B1B2E"/>
    <w:rsid w:val="009B1E12"/>
    <w:rsid w:val="009B23EF"/>
    <w:rsid w:val="009B4AAF"/>
    <w:rsid w:val="009B4B66"/>
    <w:rsid w:val="009B57EC"/>
    <w:rsid w:val="009B5F06"/>
    <w:rsid w:val="009B5F9B"/>
    <w:rsid w:val="009B7059"/>
    <w:rsid w:val="009B7BA5"/>
    <w:rsid w:val="009B7CF2"/>
    <w:rsid w:val="009C1653"/>
    <w:rsid w:val="009C496D"/>
    <w:rsid w:val="009C50FF"/>
    <w:rsid w:val="009C6762"/>
    <w:rsid w:val="009C7782"/>
    <w:rsid w:val="009D0331"/>
    <w:rsid w:val="009D10C4"/>
    <w:rsid w:val="009D14BB"/>
    <w:rsid w:val="009D2985"/>
    <w:rsid w:val="009D2A97"/>
    <w:rsid w:val="009D3F4A"/>
    <w:rsid w:val="009D6241"/>
    <w:rsid w:val="009D6445"/>
    <w:rsid w:val="009D73D0"/>
    <w:rsid w:val="009E1ED3"/>
    <w:rsid w:val="009E4443"/>
    <w:rsid w:val="009E5214"/>
    <w:rsid w:val="009E68B0"/>
    <w:rsid w:val="009F13D6"/>
    <w:rsid w:val="009F311B"/>
    <w:rsid w:val="009F33D7"/>
    <w:rsid w:val="009F5065"/>
    <w:rsid w:val="009F62ED"/>
    <w:rsid w:val="009F66D0"/>
    <w:rsid w:val="009F764A"/>
    <w:rsid w:val="009F7F96"/>
    <w:rsid w:val="00A00118"/>
    <w:rsid w:val="00A00864"/>
    <w:rsid w:val="00A03C25"/>
    <w:rsid w:val="00A044AE"/>
    <w:rsid w:val="00A04538"/>
    <w:rsid w:val="00A04B32"/>
    <w:rsid w:val="00A04B42"/>
    <w:rsid w:val="00A055B2"/>
    <w:rsid w:val="00A06256"/>
    <w:rsid w:val="00A064D3"/>
    <w:rsid w:val="00A069A3"/>
    <w:rsid w:val="00A07051"/>
    <w:rsid w:val="00A0791E"/>
    <w:rsid w:val="00A07BCE"/>
    <w:rsid w:val="00A10CCD"/>
    <w:rsid w:val="00A130FC"/>
    <w:rsid w:val="00A1398F"/>
    <w:rsid w:val="00A13F09"/>
    <w:rsid w:val="00A14BC1"/>
    <w:rsid w:val="00A14D38"/>
    <w:rsid w:val="00A2125F"/>
    <w:rsid w:val="00A22065"/>
    <w:rsid w:val="00A22510"/>
    <w:rsid w:val="00A22942"/>
    <w:rsid w:val="00A22E04"/>
    <w:rsid w:val="00A231E7"/>
    <w:rsid w:val="00A23943"/>
    <w:rsid w:val="00A241CE"/>
    <w:rsid w:val="00A2430C"/>
    <w:rsid w:val="00A25E8D"/>
    <w:rsid w:val="00A25F2A"/>
    <w:rsid w:val="00A2615E"/>
    <w:rsid w:val="00A26AAB"/>
    <w:rsid w:val="00A27624"/>
    <w:rsid w:val="00A277D4"/>
    <w:rsid w:val="00A304E4"/>
    <w:rsid w:val="00A3118B"/>
    <w:rsid w:val="00A31200"/>
    <w:rsid w:val="00A314C7"/>
    <w:rsid w:val="00A32B0B"/>
    <w:rsid w:val="00A3472F"/>
    <w:rsid w:val="00A34830"/>
    <w:rsid w:val="00A34BDF"/>
    <w:rsid w:val="00A362F7"/>
    <w:rsid w:val="00A37005"/>
    <w:rsid w:val="00A37167"/>
    <w:rsid w:val="00A408C4"/>
    <w:rsid w:val="00A417DF"/>
    <w:rsid w:val="00A41A74"/>
    <w:rsid w:val="00A41BA6"/>
    <w:rsid w:val="00A41BE9"/>
    <w:rsid w:val="00A44498"/>
    <w:rsid w:val="00A44FEA"/>
    <w:rsid w:val="00A4635B"/>
    <w:rsid w:val="00A4794C"/>
    <w:rsid w:val="00A47BB8"/>
    <w:rsid w:val="00A47D70"/>
    <w:rsid w:val="00A50A09"/>
    <w:rsid w:val="00A50BB8"/>
    <w:rsid w:val="00A5199E"/>
    <w:rsid w:val="00A51C39"/>
    <w:rsid w:val="00A52687"/>
    <w:rsid w:val="00A52A41"/>
    <w:rsid w:val="00A56915"/>
    <w:rsid w:val="00A57823"/>
    <w:rsid w:val="00A5786D"/>
    <w:rsid w:val="00A57CDC"/>
    <w:rsid w:val="00A607E9"/>
    <w:rsid w:val="00A60A9B"/>
    <w:rsid w:val="00A6289D"/>
    <w:rsid w:val="00A62D60"/>
    <w:rsid w:val="00A63F0C"/>
    <w:rsid w:val="00A64A2A"/>
    <w:rsid w:val="00A65078"/>
    <w:rsid w:val="00A66732"/>
    <w:rsid w:val="00A67307"/>
    <w:rsid w:val="00A70EB3"/>
    <w:rsid w:val="00A721EE"/>
    <w:rsid w:val="00A73B4F"/>
    <w:rsid w:val="00A76766"/>
    <w:rsid w:val="00A76CB8"/>
    <w:rsid w:val="00A77361"/>
    <w:rsid w:val="00A7772B"/>
    <w:rsid w:val="00A80A32"/>
    <w:rsid w:val="00A8121A"/>
    <w:rsid w:val="00A81551"/>
    <w:rsid w:val="00A81745"/>
    <w:rsid w:val="00A81BF4"/>
    <w:rsid w:val="00A81E2A"/>
    <w:rsid w:val="00A8215E"/>
    <w:rsid w:val="00A82DFD"/>
    <w:rsid w:val="00A83EE0"/>
    <w:rsid w:val="00A83F83"/>
    <w:rsid w:val="00A84156"/>
    <w:rsid w:val="00A8520D"/>
    <w:rsid w:val="00A86246"/>
    <w:rsid w:val="00A8678D"/>
    <w:rsid w:val="00A86C48"/>
    <w:rsid w:val="00A90F09"/>
    <w:rsid w:val="00A91C91"/>
    <w:rsid w:val="00A9378E"/>
    <w:rsid w:val="00A96549"/>
    <w:rsid w:val="00A96C8B"/>
    <w:rsid w:val="00A97329"/>
    <w:rsid w:val="00AA04D2"/>
    <w:rsid w:val="00AA0D96"/>
    <w:rsid w:val="00AA1EE0"/>
    <w:rsid w:val="00AA1FB9"/>
    <w:rsid w:val="00AA2A6D"/>
    <w:rsid w:val="00AA45EB"/>
    <w:rsid w:val="00AA4CB4"/>
    <w:rsid w:val="00AA60E2"/>
    <w:rsid w:val="00AA72EC"/>
    <w:rsid w:val="00AB0B99"/>
    <w:rsid w:val="00AB1256"/>
    <w:rsid w:val="00AB1CA6"/>
    <w:rsid w:val="00AB2ABC"/>
    <w:rsid w:val="00AB32BF"/>
    <w:rsid w:val="00AB4394"/>
    <w:rsid w:val="00AB47BF"/>
    <w:rsid w:val="00AB4E67"/>
    <w:rsid w:val="00AB69CC"/>
    <w:rsid w:val="00AB76EC"/>
    <w:rsid w:val="00AB78B8"/>
    <w:rsid w:val="00AB7A9E"/>
    <w:rsid w:val="00AB7B39"/>
    <w:rsid w:val="00AC03E5"/>
    <w:rsid w:val="00AC0879"/>
    <w:rsid w:val="00AC1BCB"/>
    <w:rsid w:val="00AC3EB6"/>
    <w:rsid w:val="00AC4D70"/>
    <w:rsid w:val="00AC7612"/>
    <w:rsid w:val="00AC7628"/>
    <w:rsid w:val="00AD0A5B"/>
    <w:rsid w:val="00AD2817"/>
    <w:rsid w:val="00AD2B6C"/>
    <w:rsid w:val="00AD39E3"/>
    <w:rsid w:val="00AD47D8"/>
    <w:rsid w:val="00AD4E5A"/>
    <w:rsid w:val="00AD5091"/>
    <w:rsid w:val="00AD515F"/>
    <w:rsid w:val="00AD7532"/>
    <w:rsid w:val="00AD7BB9"/>
    <w:rsid w:val="00AE0193"/>
    <w:rsid w:val="00AE0A18"/>
    <w:rsid w:val="00AE0FBD"/>
    <w:rsid w:val="00AE33C7"/>
    <w:rsid w:val="00AE3BF7"/>
    <w:rsid w:val="00AE4B90"/>
    <w:rsid w:val="00AE4BFF"/>
    <w:rsid w:val="00AE4FAA"/>
    <w:rsid w:val="00AE542F"/>
    <w:rsid w:val="00AE54A1"/>
    <w:rsid w:val="00AE73E3"/>
    <w:rsid w:val="00AF3F5E"/>
    <w:rsid w:val="00AF40F8"/>
    <w:rsid w:val="00AF44E9"/>
    <w:rsid w:val="00B01136"/>
    <w:rsid w:val="00B01412"/>
    <w:rsid w:val="00B01F1C"/>
    <w:rsid w:val="00B03662"/>
    <w:rsid w:val="00B03CA3"/>
    <w:rsid w:val="00B03E59"/>
    <w:rsid w:val="00B045C1"/>
    <w:rsid w:val="00B057A3"/>
    <w:rsid w:val="00B063AA"/>
    <w:rsid w:val="00B06998"/>
    <w:rsid w:val="00B06F48"/>
    <w:rsid w:val="00B077BB"/>
    <w:rsid w:val="00B078A2"/>
    <w:rsid w:val="00B0799D"/>
    <w:rsid w:val="00B07BF7"/>
    <w:rsid w:val="00B1021A"/>
    <w:rsid w:val="00B151BF"/>
    <w:rsid w:val="00B15253"/>
    <w:rsid w:val="00B15D26"/>
    <w:rsid w:val="00B161B2"/>
    <w:rsid w:val="00B16A54"/>
    <w:rsid w:val="00B205AE"/>
    <w:rsid w:val="00B20BD9"/>
    <w:rsid w:val="00B22F4E"/>
    <w:rsid w:val="00B23A86"/>
    <w:rsid w:val="00B23E2B"/>
    <w:rsid w:val="00B242B9"/>
    <w:rsid w:val="00B24F66"/>
    <w:rsid w:val="00B25D11"/>
    <w:rsid w:val="00B26579"/>
    <w:rsid w:val="00B26687"/>
    <w:rsid w:val="00B266DA"/>
    <w:rsid w:val="00B27A86"/>
    <w:rsid w:val="00B303DE"/>
    <w:rsid w:val="00B3052D"/>
    <w:rsid w:val="00B306A4"/>
    <w:rsid w:val="00B30834"/>
    <w:rsid w:val="00B3086D"/>
    <w:rsid w:val="00B30C5A"/>
    <w:rsid w:val="00B30D0B"/>
    <w:rsid w:val="00B30EAC"/>
    <w:rsid w:val="00B31EEB"/>
    <w:rsid w:val="00B335B2"/>
    <w:rsid w:val="00B33B7F"/>
    <w:rsid w:val="00B33B94"/>
    <w:rsid w:val="00B340CA"/>
    <w:rsid w:val="00B34871"/>
    <w:rsid w:val="00B357E0"/>
    <w:rsid w:val="00B359D9"/>
    <w:rsid w:val="00B35F7A"/>
    <w:rsid w:val="00B35FB4"/>
    <w:rsid w:val="00B371A3"/>
    <w:rsid w:val="00B4080F"/>
    <w:rsid w:val="00B41CDF"/>
    <w:rsid w:val="00B4308E"/>
    <w:rsid w:val="00B43C26"/>
    <w:rsid w:val="00B4409B"/>
    <w:rsid w:val="00B4509B"/>
    <w:rsid w:val="00B45CB5"/>
    <w:rsid w:val="00B464D9"/>
    <w:rsid w:val="00B51AF7"/>
    <w:rsid w:val="00B51DFF"/>
    <w:rsid w:val="00B52EFC"/>
    <w:rsid w:val="00B52FA2"/>
    <w:rsid w:val="00B5307C"/>
    <w:rsid w:val="00B53581"/>
    <w:rsid w:val="00B540DC"/>
    <w:rsid w:val="00B544E2"/>
    <w:rsid w:val="00B54BD9"/>
    <w:rsid w:val="00B553BB"/>
    <w:rsid w:val="00B557A9"/>
    <w:rsid w:val="00B56468"/>
    <w:rsid w:val="00B56ED5"/>
    <w:rsid w:val="00B5730B"/>
    <w:rsid w:val="00B61CD2"/>
    <w:rsid w:val="00B61CFB"/>
    <w:rsid w:val="00B63467"/>
    <w:rsid w:val="00B635E8"/>
    <w:rsid w:val="00B63678"/>
    <w:rsid w:val="00B651B6"/>
    <w:rsid w:val="00B6595E"/>
    <w:rsid w:val="00B65BAD"/>
    <w:rsid w:val="00B65FCF"/>
    <w:rsid w:val="00B714ED"/>
    <w:rsid w:val="00B73391"/>
    <w:rsid w:val="00B75A5E"/>
    <w:rsid w:val="00B75B8F"/>
    <w:rsid w:val="00B75DEB"/>
    <w:rsid w:val="00B769EC"/>
    <w:rsid w:val="00B8076E"/>
    <w:rsid w:val="00B8089A"/>
    <w:rsid w:val="00B80B93"/>
    <w:rsid w:val="00B81283"/>
    <w:rsid w:val="00B8432B"/>
    <w:rsid w:val="00B844BD"/>
    <w:rsid w:val="00B8458E"/>
    <w:rsid w:val="00B8479D"/>
    <w:rsid w:val="00B85C74"/>
    <w:rsid w:val="00B86499"/>
    <w:rsid w:val="00B86FC1"/>
    <w:rsid w:val="00B91312"/>
    <w:rsid w:val="00B9178A"/>
    <w:rsid w:val="00B92648"/>
    <w:rsid w:val="00B92779"/>
    <w:rsid w:val="00B92E37"/>
    <w:rsid w:val="00B93D08"/>
    <w:rsid w:val="00B93E23"/>
    <w:rsid w:val="00B95A60"/>
    <w:rsid w:val="00B9693F"/>
    <w:rsid w:val="00B96DBC"/>
    <w:rsid w:val="00B9722E"/>
    <w:rsid w:val="00BA406D"/>
    <w:rsid w:val="00BA47F1"/>
    <w:rsid w:val="00BA5A6F"/>
    <w:rsid w:val="00BA5D05"/>
    <w:rsid w:val="00BA626E"/>
    <w:rsid w:val="00BA797B"/>
    <w:rsid w:val="00BA7B49"/>
    <w:rsid w:val="00BB0C92"/>
    <w:rsid w:val="00BB2A26"/>
    <w:rsid w:val="00BB308D"/>
    <w:rsid w:val="00BB3556"/>
    <w:rsid w:val="00BB6375"/>
    <w:rsid w:val="00BB6C6F"/>
    <w:rsid w:val="00BB7752"/>
    <w:rsid w:val="00BB7C27"/>
    <w:rsid w:val="00BC2EA0"/>
    <w:rsid w:val="00BC3065"/>
    <w:rsid w:val="00BC540B"/>
    <w:rsid w:val="00BC5AD7"/>
    <w:rsid w:val="00BC6689"/>
    <w:rsid w:val="00BC7F49"/>
    <w:rsid w:val="00BC7FC3"/>
    <w:rsid w:val="00BD0A63"/>
    <w:rsid w:val="00BD0D28"/>
    <w:rsid w:val="00BD1C05"/>
    <w:rsid w:val="00BD4955"/>
    <w:rsid w:val="00BD4E77"/>
    <w:rsid w:val="00BD563B"/>
    <w:rsid w:val="00BD6335"/>
    <w:rsid w:val="00BD7226"/>
    <w:rsid w:val="00BD7416"/>
    <w:rsid w:val="00BD763D"/>
    <w:rsid w:val="00BD7E41"/>
    <w:rsid w:val="00BE1588"/>
    <w:rsid w:val="00BE1999"/>
    <w:rsid w:val="00BE1CAD"/>
    <w:rsid w:val="00BE2E02"/>
    <w:rsid w:val="00BE590A"/>
    <w:rsid w:val="00BE5C75"/>
    <w:rsid w:val="00BE60CF"/>
    <w:rsid w:val="00BE664B"/>
    <w:rsid w:val="00BE66E7"/>
    <w:rsid w:val="00BE6B9E"/>
    <w:rsid w:val="00BE7A11"/>
    <w:rsid w:val="00BE7D04"/>
    <w:rsid w:val="00BE7E6E"/>
    <w:rsid w:val="00BF0023"/>
    <w:rsid w:val="00BF091F"/>
    <w:rsid w:val="00BF12D7"/>
    <w:rsid w:val="00BF16EF"/>
    <w:rsid w:val="00BF17A5"/>
    <w:rsid w:val="00BF1F5E"/>
    <w:rsid w:val="00BF24DC"/>
    <w:rsid w:val="00BF3431"/>
    <w:rsid w:val="00BF437D"/>
    <w:rsid w:val="00BF44D0"/>
    <w:rsid w:val="00BF49A8"/>
    <w:rsid w:val="00BF5295"/>
    <w:rsid w:val="00BF5966"/>
    <w:rsid w:val="00BF5D0E"/>
    <w:rsid w:val="00BF6050"/>
    <w:rsid w:val="00BF66D2"/>
    <w:rsid w:val="00BF6BCA"/>
    <w:rsid w:val="00BF70F4"/>
    <w:rsid w:val="00C0114A"/>
    <w:rsid w:val="00C0258B"/>
    <w:rsid w:val="00C04C9C"/>
    <w:rsid w:val="00C04E81"/>
    <w:rsid w:val="00C05793"/>
    <w:rsid w:val="00C05EE1"/>
    <w:rsid w:val="00C0639F"/>
    <w:rsid w:val="00C0788E"/>
    <w:rsid w:val="00C11AB9"/>
    <w:rsid w:val="00C11DD3"/>
    <w:rsid w:val="00C125D0"/>
    <w:rsid w:val="00C1322F"/>
    <w:rsid w:val="00C1374F"/>
    <w:rsid w:val="00C15F12"/>
    <w:rsid w:val="00C16515"/>
    <w:rsid w:val="00C16D4E"/>
    <w:rsid w:val="00C179B5"/>
    <w:rsid w:val="00C20500"/>
    <w:rsid w:val="00C20879"/>
    <w:rsid w:val="00C223D5"/>
    <w:rsid w:val="00C22C0E"/>
    <w:rsid w:val="00C2351A"/>
    <w:rsid w:val="00C24D76"/>
    <w:rsid w:val="00C250DF"/>
    <w:rsid w:val="00C25245"/>
    <w:rsid w:val="00C254DD"/>
    <w:rsid w:val="00C26F7A"/>
    <w:rsid w:val="00C274E2"/>
    <w:rsid w:val="00C27BD3"/>
    <w:rsid w:val="00C31232"/>
    <w:rsid w:val="00C3313A"/>
    <w:rsid w:val="00C33CF7"/>
    <w:rsid w:val="00C3449F"/>
    <w:rsid w:val="00C34E54"/>
    <w:rsid w:val="00C34F08"/>
    <w:rsid w:val="00C34F4C"/>
    <w:rsid w:val="00C35B4F"/>
    <w:rsid w:val="00C3631B"/>
    <w:rsid w:val="00C36CE0"/>
    <w:rsid w:val="00C36FAE"/>
    <w:rsid w:val="00C401AC"/>
    <w:rsid w:val="00C417DA"/>
    <w:rsid w:val="00C4218B"/>
    <w:rsid w:val="00C42F51"/>
    <w:rsid w:val="00C441FC"/>
    <w:rsid w:val="00C44FC0"/>
    <w:rsid w:val="00C463BD"/>
    <w:rsid w:val="00C478D2"/>
    <w:rsid w:val="00C50834"/>
    <w:rsid w:val="00C5094A"/>
    <w:rsid w:val="00C509A6"/>
    <w:rsid w:val="00C50FE7"/>
    <w:rsid w:val="00C5153C"/>
    <w:rsid w:val="00C51E7B"/>
    <w:rsid w:val="00C52323"/>
    <w:rsid w:val="00C52839"/>
    <w:rsid w:val="00C52EC3"/>
    <w:rsid w:val="00C53447"/>
    <w:rsid w:val="00C53A3C"/>
    <w:rsid w:val="00C55B8C"/>
    <w:rsid w:val="00C57E4B"/>
    <w:rsid w:val="00C60C93"/>
    <w:rsid w:val="00C60CDD"/>
    <w:rsid w:val="00C62DED"/>
    <w:rsid w:val="00C630CA"/>
    <w:rsid w:val="00C6346F"/>
    <w:rsid w:val="00C646F4"/>
    <w:rsid w:val="00C65C03"/>
    <w:rsid w:val="00C664A7"/>
    <w:rsid w:val="00C70B1B"/>
    <w:rsid w:val="00C715AD"/>
    <w:rsid w:val="00C7171B"/>
    <w:rsid w:val="00C7230E"/>
    <w:rsid w:val="00C7444F"/>
    <w:rsid w:val="00C74DA7"/>
    <w:rsid w:val="00C75092"/>
    <w:rsid w:val="00C76526"/>
    <w:rsid w:val="00C76A1E"/>
    <w:rsid w:val="00C777A1"/>
    <w:rsid w:val="00C8115C"/>
    <w:rsid w:val="00C815D1"/>
    <w:rsid w:val="00C816ED"/>
    <w:rsid w:val="00C820ED"/>
    <w:rsid w:val="00C830F5"/>
    <w:rsid w:val="00C842A3"/>
    <w:rsid w:val="00C84490"/>
    <w:rsid w:val="00C848B6"/>
    <w:rsid w:val="00C85019"/>
    <w:rsid w:val="00C85740"/>
    <w:rsid w:val="00C859A2"/>
    <w:rsid w:val="00C86164"/>
    <w:rsid w:val="00C8620F"/>
    <w:rsid w:val="00C86783"/>
    <w:rsid w:val="00C879F1"/>
    <w:rsid w:val="00C87F72"/>
    <w:rsid w:val="00C9105C"/>
    <w:rsid w:val="00C9267C"/>
    <w:rsid w:val="00C929C6"/>
    <w:rsid w:val="00C936D4"/>
    <w:rsid w:val="00C93AAD"/>
    <w:rsid w:val="00C93CD8"/>
    <w:rsid w:val="00C950A0"/>
    <w:rsid w:val="00C96BB7"/>
    <w:rsid w:val="00C96C13"/>
    <w:rsid w:val="00CA0575"/>
    <w:rsid w:val="00CA060C"/>
    <w:rsid w:val="00CA1339"/>
    <w:rsid w:val="00CA1370"/>
    <w:rsid w:val="00CA28A3"/>
    <w:rsid w:val="00CA2C73"/>
    <w:rsid w:val="00CA3166"/>
    <w:rsid w:val="00CA4F67"/>
    <w:rsid w:val="00CA5375"/>
    <w:rsid w:val="00CA5430"/>
    <w:rsid w:val="00CA74C0"/>
    <w:rsid w:val="00CA76B0"/>
    <w:rsid w:val="00CB00ED"/>
    <w:rsid w:val="00CB03C7"/>
    <w:rsid w:val="00CB1884"/>
    <w:rsid w:val="00CB1CC4"/>
    <w:rsid w:val="00CB20FC"/>
    <w:rsid w:val="00CB23F5"/>
    <w:rsid w:val="00CB32FC"/>
    <w:rsid w:val="00CB3450"/>
    <w:rsid w:val="00CB383E"/>
    <w:rsid w:val="00CB38BC"/>
    <w:rsid w:val="00CB3D4A"/>
    <w:rsid w:val="00CB56D5"/>
    <w:rsid w:val="00CB6403"/>
    <w:rsid w:val="00CB7512"/>
    <w:rsid w:val="00CC0466"/>
    <w:rsid w:val="00CC051E"/>
    <w:rsid w:val="00CC3920"/>
    <w:rsid w:val="00CC3F22"/>
    <w:rsid w:val="00CC56D9"/>
    <w:rsid w:val="00CC5894"/>
    <w:rsid w:val="00CC6A1F"/>
    <w:rsid w:val="00CD0110"/>
    <w:rsid w:val="00CD1812"/>
    <w:rsid w:val="00CD1FD1"/>
    <w:rsid w:val="00CD2AA8"/>
    <w:rsid w:val="00CD3FBB"/>
    <w:rsid w:val="00CD4C01"/>
    <w:rsid w:val="00CD52AD"/>
    <w:rsid w:val="00CD547F"/>
    <w:rsid w:val="00CD70D7"/>
    <w:rsid w:val="00CE1905"/>
    <w:rsid w:val="00CE2FA8"/>
    <w:rsid w:val="00CE34F8"/>
    <w:rsid w:val="00CE37A2"/>
    <w:rsid w:val="00CE4AE3"/>
    <w:rsid w:val="00CE4F45"/>
    <w:rsid w:val="00CE6EE0"/>
    <w:rsid w:val="00CE7D0B"/>
    <w:rsid w:val="00CF0039"/>
    <w:rsid w:val="00CF1F25"/>
    <w:rsid w:val="00CF292F"/>
    <w:rsid w:val="00CF4BF9"/>
    <w:rsid w:val="00CF4C75"/>
    <w:rsid w:val="00CF5F02"/>
    <w:rsid w:val="00CF6545"/>
    <w:rsid w:val="00CF6B23"/>
    <w:rsid w:val="00CF6CA6"/>
    <w:rsid w:val="00CF74BD"/>
    <w:rsid w:val="00CF79D6"/>
    <w:rsid w:val="00D0001F"/>
    <w:rsid w:val="00D002AE"/>
    <w:rsid w:val="00D00B8D"/>
    <w:rsid w:val="00D011C7"/>
    <w:rsid w:val="00D0139D"/>
    <w:rsid w:val="00D01A61"/>
    <w:rsid w:val="00D02E56"/>
    <w:rsid w:val="00D04806"/>
    <w:rsid w:val="00D04FE4"/>
    <w:rsid w:val="00D07209"/>
    <w:rsid w:val="00D075F6"/>
    <w:rsid w:val="00D10465"/>
    <w:rsid w:val="00D1075D"/>
    <w:rsid w:val="00D1176F"/>
    <w:rsid w:val="00D117D8"/>
    <w:rsid w:val="00D12515"/>
    <w:rsid w:val="00D1258E"/>
    <w:rsid w:val="00D14B60"/>
    <w:rsid w:val="00D158A1"/>
    <w:rsid w:val="00D20138"/>
    <w:rsid w:val="00D20C80"/>
    <w:rsid w:val="00D215BD"/>
    <w:rsid w:val="00D2255B"/>
    <w:rsid w:val="00D243DA"/>
    <w:rsid w:val="00D24B1C"/>
    <w:rsid w:val="00D25756"/>
    <w:rsid w:val="00D2622A"/>
    <w:rsid w:val="00D26C14"/>
    <w:rsid w:val="00D27277"/>
    <w:rsid w:val="00D27D7D"/>
    <w:rsid w:val="00D3055C"/>
    <w:rsid w:val="00D308C6"/>
    <w:rsid w:val="00D30AD9"/>
    <w:rsid w:val="00D30E97"/>
    <w:rsid w:val="00D32D6D"/>
    <w:rsid w:val="00D33353"/>
    <w:rsid w:val="00D34397"/>
    <w:rsid w:val="00D3560E"/>
    <w:rsid w:val="00D3598E"/>
    <w:rsid w:val="00D35FEC"/>
    <w:rsid w:val="00D36BD0"/>
    <w:rsid w:val="00D37E4A"/>
    <w:rsid w:val="00D400C8"/>
    <w:rsid w:val="00D400CA"/>
    <w:rsid w:val="00D405C6"/>
    <w:rsid w:val="00D42A4C"/>
    <w:rsid w:val="00D43759"/>
    <w:rsid w:val="00D43F84"/>
    <w:rsid w:val="00D4427F"/>
    <w:rsid w:val="00D456DB"/>
    <w:rsid w:val="00D50301"/>
    <w:rsid w:val="00D50B0B"/>
    <w:rsid w:val="00D50BF2"/>
    <w:rsid w:val="00D51AE6"/>
    <w:rsid w:val="00D5222F"/>
    <w:rsid w:val="00D529BD"/>
    <w:rsid w:val="00D531E5"/>
    <w:rsid w:val="00D557D1"/>
    <w:rsid w:val="00D55DFB"/>
    <w:rsid w:val="00D56AFA"/>
    <w:rsid w:val="00D60178"/>
    <w:rsid w:val="00D615E9"/>
    <w:rsid w:val="00D61EA1"/>
    <w:rsid w:val="00D6221C"/>
    <w:rsid w:val="00D62996"/>
    <w:rsid w:val="00D629A6"/>
    <w:rsid w:val="00D657C1"/>
    <w:rsid w:val="00D662A3"/>
    <w:rsid w:val="00D667E0"/>
    <w:rsid w:val="00D70F9D"/>
    <w:rsid w:val="00D71A5A"/>
    <w:rsid w:val="00D72A0F"/>
    <w:rsid w:val="00D72D6C"/>
    <w:rsid w:val="00D731AE"/>
    <w:rsid w:val="00D745B0"/>
    <w:rsid w:val="00D756F7"/>
    <w:rsid w:val="00D84BB9"/>
    <w:rsid w:val="00D86236"/>
    <w:rsid w:val="00D864DD"/>
    <w:rsid w:val="00D86AC3"/>
    <w:rsid w:val="00D86CBE"/>
    <w:rsid w:val="00D879B0"/>
    <w:rsid w:val="00D9129D"/>
    <w:rsid w:val="00D92262"/>
    <w:rsid w:val="00D92C56"/>
    <w:rsid w:val="00D93A6F"/>
    <w:rsid w:val="00D94825"/>
    <w:rsid w:val="00D9490A"/>
    <w:rsid w:val="00D95A22"/>
    <w:rsid w:val="00D969D8"/>
    <w:rsid w:val="00D9728C"/>
    <w:rsid w:val="00DA28B1"/>
    <w:rsid w:val="00DA4497"/>
    <w:rsid w:val="00DA599C"/>
    <w:rsid w:val="00DA7DB2"/>
    <w:rsid w:val="00DB0158"/>
    <w:rsid w:val="00DB083A"/>
    <w:rsid w:val="00DB099E"/>
    <w:rsid w:val="00DB189A"/>
    <w:rsid w:val="00DB28C9"/>
    <w:rsid w:val="00DB40F3"/>
    <w:rsid w:val="00DB4406"/>
    <w:rsid w:val="00DB50AE"/>
    <w:rsid w:val="00DB668D"/>
    <w:rsid w:val="00DB6F6A"/>
    <w:rsid w:val="00DC0A12"/>
    <w:rsid w:val="00DC1E1B"/>
    <w:rsid w:val="00DC20AF"/>
    <w:rsid w:val="00DC317E"/>
    <w:rsid w:val="00DC3797"/>
    <w:rsid w:val="00DC3D48"/>
    <w:rsid w:val="00DC3DE3"/>
    <w:rsid w:val="00DC4EDC"/>
    <w:rsid w:val="00DC54AC"/>
    <w:rsid w:val="00DC7636"/>
    <w:rsid w:val="00DC7BC5"/>
    <w:rsid w:val="00DD1289"/>
    <w:rsid w:val="00DD1D61"/>
    <w:rsid w:val="00DD1EF2"/>
    <w:rsid w:val="00DD2A96"/>
    <w:rsid w:val="00DD350D"/>
    <w:rsid w:val="00DD3E06"/>
    <w:rsid w:val="00DD4517"/>
    <w:rsid w:val="00DD46DD"/>
    <w:rsid w:val="00DD4C45"/>
    <w:rsid w:val="00DD4F34"/>
    <w:rsid w:val="00DD5155"/>
    <w:rsid w:val="00DD57CA"/>
    <w:rsid w:val="00DD5B52"/>
    <w:rsid w:val="00DD675B"/>
    <w:rsid w:val="00DD69C3"/>
    <w:rsid w:val="00DD6D97"/>
    <w:rsid w:val="00DE1A79"/>
    <w:rsid w:val="00DE2793"/>
    <w:rsid w:val="00DE2D56"/>
    <w:rsid w:val="00DE2E6A"/>
    <w:rsid w:val="00DE357E"/>
    <w:rsid w:val="00DE40AD"/>
    <w:rsid w:val="00DE57B9"/>
    <w:rsid w:val="00DE613C"/>
    <w:rsid w:val="00DE6C08"/>
    <w:rsid w:val="00DE7730"/>
    <w:rsid w:val="00DF0F18"/>
    <w:rsid w:val="00DF1865"/>
    <w:rsid w:val="00DF2038"/>
    <w:rsid w:val="00DF259D"/>
    <w:rsid w:val="00DF4023"/>
    <w:rsid w:val="00DF584F"/>
    <w:rsid w:val="00DF673F"/>
    <w:rsid w:val="00DF752D"/>
    <w:rsid w:val="00DF7781"/>
    <w:rsid w:val="00DF7E88"/>
    <w:rsid w:val="00E018D9"/>
    <w:rsid w:val="00E01C31"/>
    <w:rsid w:val="00E01CE0"/>
    <w:rsid w:val="00E01F66"/>
    <w:rsid w:val="00E028A3"/>
    <w:rsid w:val="00E028A9"/>
    <w:rsid w:val="00E02A98"/>
    <w:rsid w:val="00E032F3"/>
    <w:rsid w:val="00E03409"/>
    <w:rsid w:val="00E04BEC"/>
    <w:rsid w:val="00E05A80"/>
    <w:rsid w:val="00E065ED"/>
    <w:rsid w:val="00E10D56"/>
    <w:rsid w:val="00E10F5F"/>
    <w:rsid w:val="00E1363E"/>
    <w:rsid w:val="00E1452E"/>
    <w:rsid w:val="00E14AE0"/>
    <w:rsid w:val="00E1559F"/>
    <w:rsid w:val="00E1574F"/>
    <w:rsid w:val="00E1593F"/>
    <w:rsid w:val="00E20B38"/>
    <w:rsid w:val="00E20EFF"/>
    <w:rsid w:val="00E24D6E"/>
    <w:rsid w:val="00E254B8"/>
    <w:rsid w:val="00E26C52"/>
    <w:rsid w:val="00E2735A"/>
    <w:rsid w:val="00E30B9C"/>
    <w:rsid w:val="00E31B72"/>
    <w:rsid w:val="00E32FA7"/>
    <w:rsid w:val="00E332B3"/>
    <w:rsid w:val="00E33D10"/>
    <w:rsid w:val="00E352D5"/>
    <w:rsid w:val="00E354EE"/>
    <w:rsid w:val="00E36C18"/>
    <w:rsid w:val="00E3793D"/>
    <w:rsid w:val="00E37B4D"/>
    <w:rsid w:val="00E40393"/>
    <w:rsid w:val="00E41AE7"/>
    <w:rsid w:val="00E421E8"/>
    <w:rsid w:val="00E4316B"/>
    <w:rsid w:val="00E43FC5"/>
    <w:rsid w:val="00E44646"/>
    <w:rsid w:val="00E4481C"/>
    <w:rsid w:val="00E44B98"/>
    <w:rsid w:val="00E47CBE"/>
    <w:rsid w:val="00E51C0D"/>
    <w:rsid w:val="00E5253C"/>
    <w:rsid w:val="00E55DF1"/>
    <w:rsid w:val="00E565B5"/>
    <w:rsid w:val="00E56786"/>
    <w:rsid w:val="00E569B8"/>
    <w:rsid w:val="00E57042"/>
    <w:rsid w:val="00E5764F"/>
    <w:rsid w:val="00E57FD3"/>
    <w:rsid w:val="00E6035F"/>
    <w:rsid w:val="00E60FD4"/>
    <w:rsid w:val="00E61684"/>
    <w:rsid w:val="00E618C6"/>
    <w:rsid w:val="00E6221C"/>
    <w:rsid w:val="00E64C66"/>
    <w:rsid w:val="00E650A3"/>
    <w:rsid w:val="00E66A62"/>
    <w:rsid w:val="00E70FBB"/>
    <w:rsid w:val="00E71771"/>
    <w:rsid w:val="00E7262B"/>
    <w:rsid w:val="00E7318B"/>
    <w:rsid w:val="00E7385B"/>
    <w:rsid w:val="00E748C9"/>
    <w:rsid w:val="00E750B7"/>
    <w:rsid w:val="00E758A8"/>
    <w:rsid w:val="00E75993"/>
    <w:rsid w:val="00E761BA"/>
    <w:rsid w:val="00E80805"/>
    <w:rsid w:val="00E811F0"/>
    <w:rsid w:val="00E82211"/>
    <w:rsid w:val="00E82790"/>
    <w:rsid w:val="00E83606"/>
    <w:rsid w:val="00E8465C"/>
    <w:rsid w:val="00E853A7"/>
    <w:rsid w:val="00E859F9"/>
    <w:rsid w:val="00E86A94"/>
    <w:rsid w:val="00E8751F"/>
    <w:rsid w:val="00E91938"/>
    <w:rsid w:val="00E9256F"/>
    <w:rsid w:val="00E92EB4"/>
    <w:rsid w:val="00E956C0"/>
    <w:rsid w:val="00E96BBF"/>
    <w:rsid w:val="00EA1085"/>
    <w:rsid w:val="00EA1B72"/>
    <w:rsid w:val="00EA2DEB"/>
    <w:rsid w:val="00EA3637"/>
    <w:rsid w:val="00EA3720"/>
    <w:rsid w:val="00EA3965"/>
    <w:rsid w:val="00EA3E38"/>
    <w:rsid w:val="00EA546E"/>
    <w:rsid w:val="00EA639E"/>
    <w:rsid w:val="00EA6467"/>
    <w:rsid w:val="00EA72F7"/>
    <w:rsid w:val="00EA774C"/>
    <w:rsid w:val="00EB32C0"/>
    <w:rsid w:val="00EB3747"/>
    <w:rsid w:val="00EB4880"/>
    <w:rsid w:val="00EB4BA8"/>
    <w:rsid w:val="00EB5E5A"/>
    <w:rsid w:val="00EB7867"/>
    <w:rsid w:val="00EC01AC"/>
    <w:rsid w:val="00EC163F"/>
    <w:rsid w:val="00EC1833"/>
    <w:rsid w:val="00EC1AC8"/>
    <w:rsid w:val="00EC2EEA"/>
    <w:rsid w:val="00EC3F7E"/>
    <w:rsid w:val="00EC4880"/>
    <w:rsid w:val="00EC4D5F"/>
    <w:rsid w:val="00EC50A6"/>
    <w:rsid w:val="00EC547D"/>
    <w:rsid w:val="00EC7FCE"/>
    <w:rsid w:val="00ED0396"/>
    <w:rsid w:val="00ED0D93"/>
    <w:rsid w:val="00ED0E42"/>
    <w:rsid w:val="00ED1013"/>
    <w:rsid w:val="00ED18D5"/>
    <w:rsid w:val="00ED2B07"/>
    <w:rsid w:val="00ED2D8D"/>
    <w:rsid w:val="00ED4A5C"/>
    <w:rsid w:val="00ED4BD8"/>
    <w:rsid w:val="00ED61A8"/>
    <w:rsid w:val="00ED690E"/>
    <w:rsid w:val="00ED6CF5"/>
    <w:rsid w:val="00ED6F67"/>
    <w:rsid w:val="00ED76BC"/>
    <w:rsid w:val="00EE0B2D"/>
    <w:rsid w:val="00EE10B2"/>
    <w:rsid w:val="00EE12A5"/>
    <w:rsid w:val="00EE220C"/>
    <w:rsid w:val="00EE2DC4"/>
    <w:rsid w:val="00EE351C"/>
    <w:rsid w:val="00EE758E"/>
    <w:rsid w:val="00EF0291"/>
    <w:rsid w:val="00EF2959"/>
    <w:rsid w:val="00EF2C50"/>
    <w:rsid w:val="00EF303D"/>
    <w:rsid w:val="00EF4BBC"/>
    <w:rsid w:val="00EF5267"/>
    <w:rsid w:val="00EF5682"/>
    <w:rsid w:val="00EF5972"/>
    <w:rsid w:val="00EF65DF"/>
    <w:rsid w:val="00EF6952"/>
    <w:rsid w:val="00EF6C06"/>
    <w:rsid w:val="00F00080"/>
    <w:rsid w:val="00F0067F"/>
    <w:rsid w:val="00F01469"/>
    <w:rsid w:val="00F016FE"/>
    <w:rsid w:val="00F0218C"/>
    <w:rsid w:val="00F02FF1"/>
    <w:rsid w:val="00F03A78"/>
    <w:rsid w:val="00F03E50"/>
    <w:rsid w:val="00F06201"/>
    <w:rsid w:val="00F07889"/>
    <w:rsid w:val="00F10334"/>
    <w:rsid w:val="00F10F28"/>
    <w:rsid w:val="00F113A0"/>
    <w:rsid w:val="00F125DB"/>
    <w:rsid w:val="00F12D1F"/>
    <w:rsid w:val="00F12DB7"/>
    <w:rsid w:val="00F145B3"/>
    <w:rsid w:val="00F151B6"/>
    <w:rsid w:val="00F157F7"/>
    <w:rsid w:val="00F165F3"/>
    <w:rsid w:val="00F16B73"/>
    <w:rsid w:val="00F17133"/>
    <w:rsid w:val="00F22131"/>
    <w:rsid w:val="00F222CE"/>
    <w:rsid w:val="00F225E5"/>
    <w:rsid w:val="00F23C81"/>
    <w:rsid w:val="00F24947"/>
    <w:rsid w:val="00F250B9"/>
    <w:rsid w:val="00F26EF1"/>
    <w:rsid w:val="00F26FE9"/>
    <w:rsid w:val="00F27F2F"/>
    <w:rsid w:val="00F31C26"/>
    <w:rsid w:val="00F32DD2"/>
    <w:rsid w:val="00F34D91"/>
    <w:rsid w:val="00F35102"/>
    <w:rsid w:val="00F3632C"/>
    <w:rsid w:val="00F37537"/>
    <w:rsid w:val="00F41CBF"/>
    <w:rsid w:val="00F41F9C"/>
    <w:rsid w:val="00F42466"/>
    <w:rsid w:val="00F42C77"/>
    <w:rsid w:val="00F43409"/>
    <w:rsid w:val="00F4380A"/>
    <w:rsid w:val="00F43B75"/>
    <w:rsid w:val="00F45C9B"/>
    <w:rsid w:val="00F466B6"/>
    <w:rsid w:val="00F47245"/>
    <w:rsid w:val="00F50687"/>
    <w:rsid w:val="00F53914"/>
    <w:rsid w:val="00F5402A"/>
    <w:rsid w:val="00F540C3"/>
    <w:rsid w:val="00F54B2E"/>
    <w:rsid w:val="00F5598A"/>
    <w:rsid w:val="00F563C2"/>
    <w:rsid w:val="00F6110E"/>
    <w:rsid w:val="00F61F89"/>
    <w:rsid w:val="00F62C28"/>
    <w:rsid w:val="00F62F34"/>
    <w:rsid w:val="00F636CE"/>
    <w:rsid w:val="00F63B14"/>
    <w:rsid w:val="00F63D17"/>
    <w:rsid w:val="00F6485C"/>
    <w:rsid w:val="00F64D6D"/>
    <w:rsid w:val="00F65335"/>
    <w:rsid w:val="00F670BD"/>
    <w:rsid w:val="00F709D1"/>
    <w:rsid w:val="00F7279A"/>
    <w:rsid w:val="00F72DC6"/>
    <w:rsid w:val="00F75155"/>
    <w:rsid w:val="00F759B2"/>
    <w:rsid w:val="00F759D8"/>
    <w:rsid w:val="00F760DD"/>
    <w:rsid w:val="00F769D8"/>
    <w:rsid w:val="00F80337"/>
    <w:rsid w:val="00F80A54"/>
    <w:rsid w:val="00F82557"/>
    <w:rsid w:val="00F8264C"/>
    <w:rsid w:val="00F84362"/>
    <w:rsid w:val="00F845B6"/>
    <w:rsid w:val="00F84DBE"/>
    <w:rsid w:val="00F859FF"/>
    <w:rsid w:val="00F86CB8"/>
    <w:rsid w:val="00F87794"/>
    <w:rsid w:val="00F919AC"/>
    <w:rsid w:val="00F93BAF"/>
    <w:rsid w:val="00F945FD"/>
    <w:rsid w:val="00F94AD8"/>
    <w:rsid w:val="00F95913"/>
    <w:rsid w:val="00F95F47"/>
    <w:rsid w:val="00F977B2"/>
    <w:rsid w:val="00FA1C19"/>
    <w:rsid w:val="00FA2975"/>
    <w:rsid w:val="00FA33C1"/>
    <w:rsid w:val="00FA3567"/>
    <w:rsid w:val="00FA46CC"/>
    <w:rsid w:val="00FA74E4"/>
    <w:rsid w:val="00FA76F9"/>
    <w:rsid w:val="00FB1146"/>
    <w:rsid w:val="00FB3CDB"/>
    <w:rsid w:val="00FB40F5"/>
    <w:rsid w:val="00FB498B"/>
    <w:rsid w:val="00FB51E3"/>
    <w:rsid w:val="00FC19AE"/>
    <w:rsid w:val="00FC19B1"/>
    <w:rsid w:val="00FC1C99"/>
    <w:rsid w:val="00FC2C15"/>
    <w:rsid w:val="00FC41A3"/>
    <w:rsid w:val="00FC468F"/>
    <w:rsid w:val="00FC62E4"/>
    <w:rsid w:val="00FC63F7"/>
    <w:rsid w:val="00FC6A07"/>
    <w:rsid w:val="00FC7145"/>
    <w:rsid w:val="00FC74EC"/>
    <w:rsid w:val="00FC7A66"/>
    <w:rsid w:val="00FD0ADA"/>
    <w:rsid w:val="00FD0E30"/>
    <w:rsid w:val="00FD28CA"/>
    <w:rsid w:val="00FD40C9"/>
    <w:rsid w:val="00FD4D3F"/>
    <w:rsid w:val="00FD4F82"/>
    <w:rsid w:val="00FD61B6"/>
    <w:rsid w:val="00FD63F5"/>
    <w:rsid w:val="00FE00C4"/>
    <w:rsid w:val="00FE16E3"/>
    <w:rsid w:val="00FE2228"/>
    <w:rsid w:val="00FE23B9"/>
    <w:rsid w:val="00FE315D"/>
    <w:rsid w:val="00FE5C19"/>
    <w:rsid w:val="00FE6031"/>
    <w:rsid w:val="00FE6033"/>
    <w:rsid w:val="00FE6E29"/>
    <w:rsid w:val="00FE7BCA"/>
    <w:rsid w:val="00FE7C14"/>
    <w:rsid w:val="00FE7F4B"/>
    <w:rsid w:val="00FE7FB6"/>
    <w:rsid w:val="00FF0489"/>
    <w:rsid w:val="00FF11B3"/>
    <w:rsid w:val="00FF37EF"/>
    <w:rsid w:val="00FF4A43"/>
    <w:rsid w:val="00FF52E1"/>
    <w:rsid w:val="00FF5BA9"/>
    <w:rsid w:val="00FF5F20"/>
    <w:rsid w:val="00FF6E2A"/>
    <w:rsid w:val="00FF73E5"/>
    <w:rsid w:val="00FF77F5"/>
    <w:rsid w:val="00FF7D69"/>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6E8C4CC"/>
  <w15:docId w15:val="{5DB5D5B7-A6B4-41E3-B446-608E7A7853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Pr>
      <w:lang w:val="de-CH"/>
    </w:rPr>
  </w:style>
  <w:style w:type="paragraph" w:styleId="berschrift1">
    <w:name w:val="heading 1"/>
    <w:basedOn w:val="Standard"/>
    <w:next w:val="Standard"/>
    <w:link w:val="berschrift1Zchn"/>
    <w:uiPriority w:val="9"/>
    <w:qFormat/>
    <w:rsid w:val="000900BA"/>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berschrift3">
    <w:name w:val="heading 3"/>
    <w:basedOn w:val="Standard"/>
    <w:next w:val="Standard"/>
    <w:link w:val="berschrift3Zchn"/>
    <w:uiPriority w:val="9"/>
    <w:semiHidden/>
    <w:unhideWhenUsed/>
    <w:qFormat/>
    <w:rsid w:val="00677A32"/>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0900BA"/>
    <w:rPr>
      <w:rFonts w:asciiTheme="majorHAnsi" w:eastAsiaTheme="majorEastAsia" w:hAnsiTheme="majorHAnsi" w:cstheme="majorBidi"/>
      <w:color w:val="2E74B5" w:themeColor="accent1" w:themeShade="BF"/>
      <w:sz w:val="32"/>
      <w:szCs w:val="32"/>
      <w:lang w:val="de-CH"/>
    </w:rPr>
  </w:style>
  <w:style w:type="paragraph" w:styleId="Kopfzeile">
    <w:name w:val="header"/>
    <w:basedOn w:val="Standard"/>
    <w:link w:val="KopfzeileZchn"/>
    <w:uiPriority w:val="99"/>
    <w:unhideWhenUsed/>
    <w:rsid w:val="00F16B73"/>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F16B73"/>
    <w:rPr>
      <w:lang w:val="de-CH"/>
    </w:rPr>
  </w:style>
  <w:style w:type="paragraph" w:styleId="Fuzeile">
    <w:name w:val="footer"/>
    <w:basedOn w:val="Standard"/>
    <w:link w:val="FuzeileZchn"/>
    <w:uiPriority w:val="99"/>
    <w:unhideWhenUsed/>
    <w:rsid w:val="00F16B73"/>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F16B73"/>
    <w:rPr>
      <w:lang w:val="de-CH"/>
    </w:rPr>
  </w:style>
  <w:style w:type="character" w:styleId="Hyperlink">
    <w:name w:val="Hyperlink"/>
    <w:basedOn w:val="Absatz-Standardschriftart"/>
    <w:uiPriority w:val="99"/>
    <w:unhideWhenUsed/>
    <w:rsid w:val="00552C9D"/>
    <w:rPr>
      <w:color w:val="0563C1" w:themeColor="hyperlink"/>
      <w:u w:val="single"/>
    </w:rPr>
  </w:style>
  <w:style w:type="character" w:customStyle="1" w:styleId="NichtaufgelsteErwhnung1">
    <w:name w:val="Nicht aufgelöste Erwähnung1"/>
    <w:basedOn w:val="Absatz-Standardschriftart"/>
    <w:uiPriority w:val="99"/>
    <w:semiHidden/>
    <w:unhideWhenUsed/>
    <w:rsid w:val="00552C9D"/>
    <w:rPr>
      <w:color w:val="605E5C"/>
      <w:shd w:val="clear" w:color="auto" w:fill="E1DFDD"/>
    </w:rPr>
  </w:style>
  <w:style w:type="character" w:styleId="Kommentarzeichen">
    <w:name w:val="annotation reference"/>
    <w:basedOn w:val="Absatz-Standardschriftart"/>
    <w:uiPriority w:val="99"/>
    <w:semiHidden/>
    <w:unhideWhenUsed/>
    <w:rsid w:val="00AA45EB"/>
    <w:rPr>
      <w:sz w:val="16"/>
      <w:szCs w:val="16"/>
    </w:rPr>
  </w:style>
  <w:style w:type="paragraph" w:styleId="Kommentartext">
    <w:name w:val="annotation text"/>
    <w:basedOn w:val="Standard"/>
    <w:link w:val="KommentartextZchn"/>
    <w:uiPriority w:val="99"/>
    <w:unhideWhenUsed/>
    <w:rsid w:val="00AA45EB"/>
    <w:pPr>
      <w:spacing w:line="240" w:lineRule="auto"/>
    </w:pPr>
    <w:rPr>
      <w:sz w:val="20"/>
      <w:szCs w:val="20"/>
    </w:rPr>
  </w:style>
  <w:style w:type="character" w:customStyle="1" w:styleId="KommentartextZchn">
    <w:name w:val="Kommentartext Zchn"/>
    <w:basedOn w:val="Absatz-Standardschriftart"/>
    <w:link w:val="Kommentartext"/>
    <w:uiPriority w:val="99"/>
    <w:rsid w:val="00AA45EB"/>
    <w:rPr>
      <w:sz w:val="20"/>
      <w:szCs w:val="20"/>
      <w:lang w:val="de-CH"/>
    </w:rPr>
  </w:style>
  <w:style w:type="paragraph" w:styleId="Kommentarthema">
    <w:name w:val="annotation subject"/>
    <w:basedOn w:val="Kommentartext"/>
    <w:next w:val="Kommentartext"/>
    <w:link w:val="KommentarthemaZchn"/>
    <w:uiPriority w:val="99"/>
    <w:semiHidden/>
    <w:unhideWhenUsed/>
    <w:rsid w:val="00AA45EB"/>
    <w:rPr>
      <w:b/>
      <w:bCs/>
    </w:rPr>
  </w:style>
  <w:style w:type="character" w:customStyle="1" w:styleId="KommentarthemaZchn">
    <w:name w:val="Kommentarthema Zchn"/>
    <w:basedOn w:val="KommentartextZchn"/>
    <w:link w:val="Kommentarthema"/>
    <w:uiPriority w:val="99"/>
    <w:semiHidden/>
    <w:rsid w:val="00AA45EB"/>
    <w:rPr>
      <w:b/>
      <w:bCs/>
      <w:sz w:val="20"/>
      <w:szCs w:val="20"/>
      <w:lang w:val="de-CH"/>
    </w:rPr>
  </w:style>
  <w:style w:type="paragraph" w:styleId="berarbeitung">
    <w:name w:val="Revision"/>
    <w:hidden/>
    <w:uiPriority w:val="99"/>
    <w:semiHidden/>
    <w:rsid w:val="0057141C"/>
    <w:pPr>
      <w:spacing w:after="0" w:line="240" w:lineRule="auto"/>
    </w:pPr>
    <w:rPr>
      <w:lang w:val="de-CH"/>
    </w:rPr>
  </w:style>
  <w:style w:type="paragraph" w:styleId="Sprechblasentext">
    <w:name w:val="Balloon Text"/>
    <w:basedOn w:val="Standard"/>
    <w:link w:val="SprechblasentextZchn"/>
    <w:uiPriority w:val="99"/>
    <w:semiHidden/>
    <w:unhideWhenUsed/>
    <w:rsid w:val="00242A4F"/>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242A4F"/>
    <w:rPr>
      <w:rFonts w:ascii="Segoe UI" w:hAnsi="Segoe UI" w:cs="Segoe UI"/>
      <w:sz w:val="18"/>
      <w:szCs w:val="18"/>
      <w:lang w:val="de-CH"/>
    </w:rPr>
  </w:style>
  <w:style w:type="character" w:customStyle="1" w:styleId="NichtaufgelsteErwhnung2">
    <w:name w:val="Nicht aufgelöste Erwähnung2"/>
    <w:basedOn w:val="Absatz-Standardschriftart"/>
    <w:uiPriority w:val="99"/>
    <w:semiHidden/>
    <w:unhideWhenUsed/>
    <w:rsid w:val="00270107"/>
    <w:rPr>
      <w:color w:val="605E5C"/>
      <w:shd w:val="clear" w:color="auto" w:fill="E1DFDD"/>
    </w:rPr>
  </w:style>
  <w:style w:type="character" w:customStyle="1" w:styleId="NichtaufgelsteErwhnung3">
    <w:name w:val="Nicht aufgelöste Erwähnung3"/>
    <w:basedOn w:val="Absatz-Standardschriftart"/>
    <w:uiPriority w:val="99"/>
    <w:semiHidden/>
    <w:unhideWhenUsed/>
    <w:rsid w:val="00A04B32"/>
    <w:rPr>
      <w:color w:val="605E5C"/>
      <w:shd w:val="clear" w:color="auto" w:fill="E1DFDD"/>
    </w:rPr>
  </w:style>
  <w:style w:type="character" w:customStyle="1" w:styleId="NichtaufgelsteErwhnung4">
    <w:name w:val="Nicht aufgelöste Erwähnung4"/>
    <w:basedOn w:val="Absatz-Standardschriftart"/>
    <w:uiPriority w:val="99"/>
    <w:semiHidden/>
    <w:unhideWhenUsed/>
    <w:rsid w:val="00B27A86"/>
    <w:rPr>
      <w:color w:val="605E5C"/>
      <w:shd w:val="clear" w:color="auto" w:fill="E1DFDD"/>
    </w:rPr>
  </w:style>
  <w:style w:type="table" w:styleId="Tabellenraster">
    <w:name w:val="Table Grid"/>
    <w:basedOn w:val="NormaleTabelle"/>
    <w:uiPriority w:val="39"/>
    <w:rsid w:val="00A8415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chtaufgelsteErwhnung5">
    <w:name w:val="Nicht aufgelöste Erwähnung5"/>
    <w:basedOn w:val="Absatz-Standardschriftart"/>
    <w:uiPriority w:val="99"/>
    <w:semiHidden/>
    <w:unhideWhenUsed/>
    <w:rsid w:val="00BE6B9E"/>
    <w:rPr>
      <w:color w:val="605E5C"/>
      <w:shd w:val="clear" w:color="auto" w:fill="E1DFDD"/>
    </w:rPr>
  </w:style>
  <w:style w:type="character" w:styleId="BesuchterLink">
    <w:name w:val="FollowedHyperlink"/>
    <w:basedOn w:val="Absatz-Standardschriftart"/>
    <w:uiPriority w:val="99"/>
    <w:semiHidden/>
    <w:unhideWhenUsed/>
    <w:rsid w:val="00FF7D69"/>
    <w:rPr>
      <w:color w:val="954F72" w:themeColor="followedHyperlink"/>
      <w:u w:val="single"/>
    </w:rPr>
  </w:style>
  <w:style w:type="character" w:customStyle="1" w:styleId="NichtaufgelsteErwhnung6">
    <w:name w:val="Nicht aufgelöste Erwähnung6"/>
    <w:basedOn w:val="Absatz-Standardschriftart"/>
    <w:uiPriority w:val="99"/>
    <w:semiHidden/>
    <w:unhideWhenUsed/>
    <w:rsid w:val="00223D8A"/>
    <w:rPr>
      <w:color w:val="605E5C"/>
      <w:shd w:val="clear" w:color="auto" w:fill="E1DFDD"/>
    </w:rPr>
  </w:style>
  <w:style w:type="paragraph" w:styleId="Listenabsatz">
    <w:name w:val="List Paragraph"/>
    <w:basedOn w:val="Standard"/>
    <w:uiPriority w:val="34"/>
    <w:qFormat/>
    <w:rsid w:val="00961DF4"/>
    <w:pPr>
      <w:ind w:left="720"/>
      <w:contextualSpacing/>
    </w:pPr>
  </w:style>
  <w:style w:type="character" w:customStyle="1" w:styleId="NichtaufgelsteErwhnung7">
    <w:name w:val="Nicht aufgelöste Erwähnung7"/>
    <w:basedOn w:val="Absatz-Standardschriftart"/>
    <w:uiPriority w:val="99"/>
    <w:semiHidden/>
    <w:unhideWhenUsed/>
    <w:rsid w:val="00037864"/>
    <w:rPr>
      <w:color w:val="605E5C"/>
      <w:shd w:val="clear" w:color="auto" w:fill="E1DFDD"/>
    </w:rPr>
  </w:style>
  <w:style w:type="character" w:customStyle="1" w:styleId="NichtaufgelsteErwhnung8">
    <w:name w:val="Nicht aufgelöste Erwähnung8"/>
    <w:basedOn w:val="Absatz-Standardschriftart"/>
    <w:uiPriority w:val="99"/>
    <w:semiHidden/>
    <w:unhideWhenUsed/>
    <w:rsid w:val="008836C1"/>
    <w:rPr>
      <w:color w:val="605E5C"/>
      <w:shd w:val="clear" w:color="auto" w:fill="E1DFDD"/>
    </w:rPr>
  </w:style>
  <w:style w:type="character" w:customStyle="1" w:styleId="NichtaufgelsteErwhnung9">
    <w:name w:val="Nicht aufgelöste Erwähnung9"/>
    <w:basedOn w:val="Absatz-Standardschriftart"/>
    <w:uiPriority w:val="99"/>
    <w:semiHidden/>
    <w:unhideWhenUsed/>
    <w:rsid w:val="00915521"/>
    <w:rPr>
      <w:color w:val="605E5C"/>
      <w:shd w:val="clear" w:color="auto" w:fill="E1DFDD"/>
    </w:rPr>
  </w:style>
  <w:style w:type="paragraph" w:styleId="Beschriftung">
    <w:name w:val="caption"/>
    <w:basedOn w:val="Standard"/>
    <w:next w:val="Standard"/>
    <w:uiPriority w:val="35"/>
    <w:unhideWhenUsed/>
    <w:qFormat/>
    <w:rsid w:val="00B45CB5"/>
    <w:pPr>
      <w:spacing w:after="200" w:line="240" w:lineRule="auto"/>
    </w:pPr>
    <w:rPr>
      <w:i/>
      <w:iCs/>
      <w:color w:val="44546A" w:themeColor="text2"/>
      <w:sz w:val="18"/>
      <w:szCs w:val="18"/>
    </w:rPr>
  </w:style>
  <w:style w:type="character" w:customStyle="1" w:styleId="NichtaufgelsteErwhnung10">
    <w:name w:val="Nicht aufgelöste Erwähnung10"/>
    <w:basedOn w:val="Absatz-Standardschriftart"/>
    <w:uiPriority w:val="99"/>
    <w:semiHidden/>
    <w:unhideWhenUsed/>
    <w:rsid w:val="006C1531"/>
    <w:rPr>
      <w:color w:val="605E5C"/>
      <w:shd w:val="clear" w:color="auto" w:fill="E1DFDD"/>
    </w:rPr>
  </w:style>
  <w:style w:type="character" w:customStyle="1" w:styleId="NichtaufgelsteErwhnung11">
    <w:name w:val="Nicht aufgelöste Erwähnung11"/>
    <w:basedOn w:val="Absatz-Standardschriftart"/>
    <w:uiPriority w:val="99"/>
    <w:semiHidden/>
    <w:unhideWhenUsed/>
    <w:rsid w:val="00494532"/>
    <w:rPr>
      <w:color w:val="605E5C"/>
      <w:shd w:val="clear" w:color="auto" w:fill="E1DFDD"/>
    </w:rPr>
  </w:style>
  <w:style w:type="paragraph" w:styleId="StandardWeb">
    <w:name w:val="Normal (Web)"/>
    <w:basedOn w:val="Standard"/>
    <w:uiPriority w:val="99"/>
    <w:unhideWhenUsed/>
    <w:rsid w:val="000E7BA4"/>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character" w:styleId="Fett">
    <w:name w:val="Strong"/>
    <w:basedOn w:val="Absatz-Standardschriftart"/>
    <w:uiPriority w:val="22"/>
    <w:qFormat/>
    <w:rsid w:val="000E7BA4"/>
    <w:rPr>
      <w:b/>
      <w:bCs/>
    </w:rPr>
  </w:style>
  <w:style w:type="character" w:customStyle="1" w:styleId="NichtaufgelsteErwhnung12">
    <w:name w:val="Nicht aufgelöste Erwähnung12"/>
    <w:basedOn w:val="Absatz-Standardschriftart"/>
    <w:uiPriority w:val="99"/>
    <w:semiHidden/>
    <w:unhideWhenUsed/>
    <w:rsid w:val="00545DBD"/>
    <w:rPr>
      <w:color w:val="605E5C"/>
      <w:shd w:val="clear" w:color="auto" w:fill="E1DFDD"/>
    </w:rPr>
  </w:style>
  <w:style w:type="character" w:customStyle="1" w:styleId="NichtaufgelsteErwhnung13">
    <w:name w:val="Nicht aufgelöste Erwähnung13"/>
    <w:basedOn w:val="Absatz-Standardschriftart"/>
    <w:uiPriority w:val="99"/>
    <w:semiHidden/>
    <w:unhideWhenUsed/>
    <w:rsid w:val="006958D9"/>
    <w:rPr>
      <w:color w:val="605E5C"/>
      <w:shd w:val="clear" w:color="auto" w:fill="E1DFDD"/>
    </w:rPr>
  </w:style>
  <w:style w:type="character" w:customStyle="1" w:styleId="NichtaufgelsteErwhnung14">
    <w:name w:val="Nicht aufgelöste Erwähnung14"/>
    <w:basedOn w:val="Absatz-Standardschriftart"/>
    <w:uiPriority w:val="99"/>
    <w:semiHidden/>
    <w:unhideWhenUsed/>
    <w:rsid w:val="002D3DC5"/>
    <w:rPr>
      <w:color w:val="605E5C"/>
      <w:shd w:val="clear" w:color="auto" w:fill="E1DFDD"/>
    </w:rPr>
  </w:style>
  <w:style w:type="character" w:customStyle="1" w:styleId="berschrift3Zchn">
    <w:name w:val="Überschrift 3 Zchn"/>
    <w:basedOn w:val="Absatz-Standardschriftart"/>
    <w:link w:val="berschrift3"/>
    <w:uiPriority w:val="9"/>
    <w:semiHidden/>
    <w:rsid w:val="00677A32"/>
    <w:rPr>
      <w:rFonts w:asciiTheme="majorHAnsi" w:eastAsiaTheme="majorEastAsia" w:hAnsiTheme="majorHAnsi" w:cstheme="majorBidi"/>
      <w:color w:val="1F4D78" w:themeColor="accent1" w:themeShade="7F"/>
      <w:sz w:val="24"/>
      <w:szCs w:val="24"/>
      <w:lang w:val="de-CH"/>
    </w:rPr>
  </w:style>
  <w:style w:type="character" w:customStyle="1" w:styleId="NichtaufgelsteErwhnung15">
    <w:name w:val="Nicht aufgelöste Erwähnung15"/>
    <w:basedOn w:val="Absatz-Standardschriftart"/>
    <w:uiPriority w:val="99"/>
    <w:semiHidden/>
    <w:unhideWhenUsed/>
    <w:rsid w:val="00677A32"/>
    <w:rPr>
      <w:color w:val="605E5C"/>
      <w:shd w:val="clear" w:color="auto" w:fill="E1DFDD"/>
    </w:rPr>
  </w:style>
  <w:style w:type="character" w:customStyle="1" w:styleId="NichtaufgelsteErwhnung16">
    <w:name w:val="Nicht aufgelöste Erwähnung16"/>
    <w:basedOn w:val="Absatz-Standardschriftart"/>
    <w:uiPriority w:val="99"/>
    <w:semiHidden/>
    <w:unhideWhenUsed/>
    <w:rsid w:val="0069676C"/>
    <w:rPr>
      <w:color w:val="605E5C"/>
      <w:shd w:val="clear" w:color="auto" w:fill="E1DFDD"/>
    </w:rPr>
  </w:style>
  <w:style w:type="character" w:customStyle="1" w:styleId="NichtaufgelsteErwhnung17">
    <w:name w:val="Nicht aufgelöste Erwähnung17"/>
    <w:basedOn w:val="Absatz-Standardschriftart"/>
    <w:uiPriority w:val="99"/>
    <w:semiHidden/>
    <w:unhideWhenUsed/>
    <w:rsid w:val="007D743E"/>
    <w:rPr>
      <w:color w:val="605E5C"/>
      <w:shd w:val="clear" w:color="auto" w:fill="E1DFDD"/>
    </w:rPr>
  </w:style>
  <w:style w:type="character" w:customStyle="1" w:styleId="NichtaufgelsteErwhnung18">
    <w:name w:val="Nicht aufgelöste Erwähnung18"/>
    <w:basedOn w:val="Absatz-Standardschriftart"/>
    <w:uiPriority w:val="99"/>
    <w:semiHidden/>
    <w:unhideWhenUsed/>
    <w:rsid w:val="00835EE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9930820">
      <w:bodyDiv w:val="1"/>
      <w:marLeft w:val="0"/>
      <w:marRight w:val="0"/>
      <w:marTop w:val="0"/>
      <w:marBottom w:val="0"/>
      <w:divBdr>
        <w:top w:val="none" w:sz="0" w:space="0" w:color="auto"/>
        <w:left w:val="none" w:sz="0" w:space="0" w:color="auto"/>
        <w:bottom w:val="none" w:sz="0" w:space="0" w:color="auto"/>
        <w:right w:val="none" w:sz="0" w:space="0" w:color="auto"/>
      </w:divBdr>
    </w:div>
    <w:div w:id="92436046">
      <w:bodyDiv w:val="1"/>
      <w:marLeft w:val="0"/>
      <w:marRight w:val="0"/>
      <w:marTop w:val="0"/>
      <w:marBottom w:val="0"/>
      <w:divBdr>
        <w:top w:val="none" w:sz="0" w:space="0" w:color="auto"/>
        <w:left w:val="none" w:sz="0" w:space="0" w:color="auto"/>
        <w:bottom w:val="none" w:sz="0" w:space="0" w:color="auto"/>
        <w:right w:val="none" w:sz="0" w:space="0" w:color="auto"/>
      </w:divBdr>
    </w:div>
    <w:div w:id="107086309">
      <w:bodyDiv w:val="1"/>
      <w:marLeft w:val="0"/>
      <w:marRight w:val="0"/>
      <w:marTop w:val="0"/>
      <w:marBottom w:val="0"/>
      <w:divBdr>
        <w:top w:val="none" w:sz="0" w:space="0" w:color="auto"/>
        <w:left w:val="none" w:sz="0" w:space="0" w:color="auto"/>
        <w:bottom w:val="none" w:sz="0" w:space="0" w:color="auto"/>
        <w:right w:val="none" w:sz="0" w:space="0" w:color="auto"/>
      </w:divBdr>
    </w:div>
    <w:div w:id="144665752">
      <w:bodyDiv w:val="1"/>
      <w:marLeft w:val="0"/>
      <w:marRight w:val="0"/>
      <w:marTop w:val="0"/>
      <w:marBottom w:val="0"/>
      <w:divBdr>
        <w:top w:val="none" w:sz="0" w:space="0" w:color="auto"/>
        <w:left w:val="none" w:sz="0" w:space="0" w:color="auto"/>
        <w:bottom w:val="none" w:sz="0" w:space="0" w:color="auto"/>
        <w:right w:val="none" w:sz="0" w:space="0" w:color="auto"/>
      </w:divBdr>
    </w:div>
    <w:div w:id="180436497">
      <w:bodyDiv w:val="1"/>
      <w:marLeft w:val="0"/>
      <w:marRight w:val="0"/>
      <w:marTop w:val="0"/>
      <w:marBottom w:val="0"/>
      <w:divBdr>
        <w:top w:val="none" w:sz="0" w:space="0" w:color="auto"/>
        <w:left w:val="none" w:sz="0" w:space="0" w:color="auto"/>
        <w:bottom w:val="none" w:sz="0" w:space="0" w:color="auto"/>
        <w:right w:val="none" w:sz="0" w:space="0" w:color="auto"/>
      </w:divBdr>
    </w:div>
    <w:div w:id="215433676">
      <w:bodyDiv w:val="1"/>
      <w:marLeft w:val="0"/>
      <w:marRight w:val="0"/>
      <w:marTop w:val="0"/>
      <w:marBottom w:val="0"/>
      <w:divBdr>
        <w:top w:val="none" w:sz="0" w:space="0" w:color="auto"/>
        <w:left w:val="none" w:sz="0" w:space="0" w:color="auto"/>
        <w:bottom w:val="none" w:sz="0" w:space="0" w:color="auto"/>
        <w:right w:val="none" w:sz="0" w:space="0" w:color="auto"/>
      </w:divBdr>
    </w:div>
    <w:div w:id="238250089">
      <w:bodyDiv w:val="1"/>
      <w:marLeft w:val="0"/>
      <w:marRight w:val="0"/>
      <w:marTop w:val="0"/>
      <w:marBottom w:val="0"/>
      <w:divBdr>
        <w:top w:val="none" w:sz="0" w:space="0" w:color="auto"/>
        <w:left w:val="none" w:sz="0" w:space="0" w:color="auto"/>
        <w:bottom w:val="none" w:sz="0" w:space="0" w:color="auto"/>
        <w:right w:val="none" w:sz="0" w:space="0" w:color="auto"/>
      </w:divBdr>
    </w:div>
    <w:div w:id="251087339">
      <w:bodyDiv w:val="1"/>
      <w:marLeft w:val="0"/>
      <w:marRight w:val="0"/>
      <w:marTop w:val="0"/>
      <w:marBottom w:val="0"/>
      <w:divBdr>
        <w:top w:val="none" w:sz="0" w:space="0" w:color="auto"/>
        <w:left w:val="none" w:sz="0" w:space="0" w:color="auto"/>
        <w:bottom w:val="none" w:sz="0" w:space="0" w:color="auto"/>
        <w:right w:val="none" w:sz="0" w:space="0" w:color="auto"/>
      </w:divBdr>
    </w:div>
    <w:div w:id="277299119">
      <w:bodyDiv w:val="1"/>
      <w:marLeft w:val="0"/>
      <w:marRight w:val="0"/>
      <w:marTop w:val="0"/>
      <w:marBottom w:val="0"/>
      <w:divBdr>
        <w:top w:val="none" w:sz="0" w:space="0" w:color="auto"/>
        <w:left w:val="none" w:sz="0" w:space="0" w:color="auto"/>
        <w:bottom w:val="none" w:sz="0" w:space="0" w:color="auto"/>
        <w:right w:val="none" w:sz="0" w:space="0" w:color="auto"/>
      </w:divBdr>
    </w:div>
    <w:div w:id="302008136">
      <w:bodyDiv w:val="1"/>
      <w:marLeft w:val="0"/>
      <w:marRight w:val="0"/>
      <w:marTop w:val="0"/>
      <w:marBottom w:val="0"/>
      <w:divBdr>
        <w:top w:val="none" w:sz="0" w:space="0" w:color="auto"/>
        <w:left w:val="none" w:sz="0" w:space="0" w:color="auto"/>
        <w:bottom w:val="none" w:sz="0" w:space="0" w:color="auto"/>
        <w:right w:val="none" w:sz="0" w:space="0" w:color="auto"/>
      </w:divBdr>
    </w:div>
    <w:div w:id="404454504">
      <w:bodyDiv w:val="1"/>
      <w:marLeft w:val="0"/>
      <w:marRight w:val="0"/>
      <w:marTop w:val="0"/>
      <w:marBottom w:val="0"/>
      <w:divBdr>
        <w:top w:val="none" w:sz="0" w:space="0" w:color="auto"/>
        <w:left w:val="none" w:sz="0" w:space="0" w:color="auto"/>
        <w:bottom w:val="none" w:sz="0" w:space="0" w:color="auto"/>
        <w:right w:val="none" w:sz="0" w:space="0" w:color="auto"/>
      </w:divBdr>
    </w:div>
    <w:div w:id="407579632">
      <w:bodyDiv w:val="1"/>
      <w:marLeft w:val="0"/>
      <w:marRight w:val="0"/>
      <w:marTop w:val="0"/>
      <w:marBottom w:val="0"/>
      <w:divBdr>
        <w:top w:val="none" w:sz="0" w:space="0" w:color="auto"/>
        <w:left w:val="none" w:sz="0" w:space="0" w:color="auto"/>
        <w:bottom w:val="none" w:sz="0" w:space="0" w:color="auto"/>
        <w:right w:val="none" w:sz="0" w:space="0" w:color="auto"/>
      </w:divBdr>
    </w:div>
    <w:div w:id="411513280">
      <w:bodyDiv w:val="1"/>
      <w:marLeft w:val="0"/>
      <w:marRight w:val="0"/>
      <w:marTop w:val="0"/>
      <w:marBottom w:val="0"/>
      <w:divBdr>
        <w:top w:val="none" w:sz="0" w:space="0" w:color="auto"/>
        <w:left w:val="none" w:sz="0" w:space="0" w:color="auto"/>
        <w:bottom w:val="none" w:sz="0" w:space="0" w:color="auto"/>
        <w:right w:val="none" w:sz="0" w:space="0" w:color="auto"/>
      </w:divBdr>
    </w:div>
    <w:div w:id="431439916">
      <w:bodyDiv w:val="1"/>
      <w:marLeft w:val="0"/>
      <w:marRight w:val="0"/>
      <w:marTop w:val="0"/>
      <w:marBottom w:val="0"/>
      <w:divBdr>
        <w:top w:val="none" w:sz="0" w:space="0" w:color="auto"/>
        <w:left w:val="none" w:sz="0" w:space="0" w:color="auto"/>
        <w:bottom w:val="none" w:sz="0" w:space="0" w:color="auto"/>
        <w:right w:val="none" w:sz="0" w:space="0" w:color="auto"/>
      </w:divBdr>
    </w:div>
    <w:div w:id="432015953">
      <w:bodyDiv w:val="1"/>
      <w:marLeft w:val="0"/>
      <w:marRight w:val="0"/>
      <w:marTop w:val="0"/>
      <w:marBottom w:val="0"/>
      <w:divBdr>
        <w:top w:val="none" w:sz="0" w:space="0" w:color="auto"/>
        <w:left w:val="none" w:sz="0" w:space="0" w:color="auto"/>
        <w:bottom w:val="none" w:sz="0" w:space="0" w:color="auto"/>
        <w:right w:val="none" w:sz="0" w:space="0" w:color="auto"/>
      </w:divBdr>
    </w:div>
    <w:div w:id="440957614">
      <w:bodyDiv w:val="1"/>
      <w:marLeft w:val="0"/>
      <w:marRight w:val="0"/>
      <w:marTop w:val="0"/>
      <w:marBottom w:val="0"/>
      <w:divBdr>
        <w:top w:val="none" w:sz="0" w:space="0" w:color="auto"/>
        <w:left w:val="none" w:sz="0" w:space="0" w:color="auto"/>
        <w:bottom w:val="none" w:sz="0" w:space="0" w:color="auto"/>
        <w:right w:val="none" w:sz="0" w:space="0" w:color="auto"/>
      </w:divBdr>
    </w:div>
    <w:div w:id="443505918">
      <w:bodyDiv w:val="1"/>
      <w:marLeft w:val="0"/>
      <w:marRight w:val="0"/>
      <w:marTop w:val="0"/>
      <w:marBottom w:val="0"/>
      <w:divBdr>
        <w:top w:val="none" w:sz="0" w:space="0" w:color="auto"/>
        <w:left w:val="none" w:sz="0" w:space="0" w:color="auto"/>
        <w:bottom w:val="none" w:sz="0" w:space="0" w:color="auto"/>
        <w:right w:val="none" w:sz="0" w:space="0" w:color="auto"/>
      </w:divBdr>
    </w:div>
    <w:div w:id="490946551">
      <w:bodyDiv w:val="1"/>
      <w:marLeft w:val="0"/>
      <w:marRight w:val="0"/>
      <w:marTop w:val="0"/>
      <w:marBottom w:val="0"/>
      <w:divBdr>
        <w:top w:val="none" w:sz="0" w:space="0" w:color="auto"/>
        <w:left w:val="none" w:sz="0" w:space="0" w:color="auto"/>
        <w:bottom w:val="none" w:sz="0" w:space="0" w:color="auto"/>
        <w:right w:val="none" w:sz="0" w:space="0" w:color="auto"/>
      </w:divBdr>
    </w:div>
    <w:div w:id="536628097">
      <w:bodyDiv w:val="1"/>
      <w:marLeft w:val="0"/>
      <w:marRight w:val="0"/>
      <w:marTop w:val="0"/>
      <w:marBottom w:val="0"/>
      <w:divBdr>
        <w:top w:val="none" w:sz="0" w:space="0" w:color="auto"/>
        <w:left w:val="none" w:sz="0" w:space="0" w:color="auto"/>
        <w:bottom w:val="none" w:sz="0" w:space="0" w:color="auto"/>
        <w:right w:val="none" w:sz="0" w:space="0" w:color="auto"/>
      </w:divBdr>
    </w:div>
    <w:div w:id="574171027">
      <w:bodyDiv w:val="1"/>
      <w:marLeft w:val="0"/>
      <w:marRight w:val="0"/>
      <w:marTop w:val="0"/>
      <w:marBottom w:val="0"/>
      <w:divBdr>
        <w:top w:val="none" w:sz="0" w:space="0" w:color="auto"/>
        <w:left w:val="none" w:sz="0" w:space="0" w:color="auto"/>
        <w:bottom w:val="none" w:sz="0" w:space="0" w:color="auto"/>
        <w:right w:val="none" w:sz="0" w:space="0" w:color="auto"/>
      </w:divBdr>
    </w:div>
    <w:div w:id="620113346">
      <w:bodyDiv w:val="1"/>
      <w:marLeft w:val="0"/>
      <w:marRight w:val="0"/>
      <w:marTop w:val="0"/>
      <w:marBottom w:val="0"/>
      <w:divBdr>
        <w:top w:val="none" w:sz="0" w:space="0" w:color="auto"/>
        <w:left w:val="none" w:sz="0" w:space="0" w:color="auto"/>
        <w:bottom w:val="none" w:sz="0" w:space="0" w:color="auto"/>
        <w:right w:val="none" w:sz="0" w:space="0" w:color="auto"/>
      </w:divBdr>
    </w:div>
    <w:div w:id="623344445">
      <w:bodyDiv w:val="1"/>
      <w:marLeft w:val="0"/>
      <w:marRight w:val="0"/>
      <w:marTop w:val="0"/>
      <w:marBottom w:val="0"/>
      <w:divBdr>
        <w:top w:val="none" w:sz="0" w:space="0" w:color="auto"/>
        <w:left w:val="none" w:sz="0" w:space="0" w:color="auto"/>
        <w:bottom w:val="none" w:sz="0" w:space="0" w:color="auto"/>
        <w:right w:val="none" w:sz="0" w:space="0" w:color="auto"/>
      </w:divBdr>
    </w:div>
    <w:div w:id="636420386">
      <w:bodyDiv w:val="1"/>
      <w:marLeft w:val="0"/>
      <w:marRight w:val="0"/>
      <w:marTop w:val="0"/>
      <w:marBottom w:val="0"/>
      <w:divBdr>
        <w:top w:val="none" w:sz="0" w:space="0" w:color="auto"/>
        <w:left w:val="none" w:sz="0" w:space="0" w:color="auto"/>
        <w:bottom w:val="none" w:sz="0" w:space="0" w:color="auto"/>
        <w:right w:val="none" w:sz="0" w:space="0" w:color="auto"/>
      </w:divBdr>
    </w:div>
    <w:div w:id="636493452">
      <w:bodyDiv w:val="1"/>
      <w:marLeft w:val="0"/>
      <w:marRight w:val="0"/>
      <w:marTop w:val="0"/>
      <w:marBottom w:val="0"/>
      <w:divBdr>
        <w:top w:val="none" w:sz="0" w:space="0" w:color="auto"/>
        <w:left w:val="none" w:sz="0" w:space="0" w:color="auto"/>
        <w:bottom w:val="none" w:sz="0" w:space="0" w:color="auto"/>
        <w:right w:val="none" w:sz="0" w:space="0" w:color="auto"/>
      </w:divBdr>
    </w:div>
    <w:div w:id="655763412">
      <w:bodyDiv w:val="1"/>
      <w:marLeft w:val="0"/>
      <w:marRight w:val="0"/>
      <w:marTop w:val="0"/>
      <w:marBottom w:val="0"/>
      <w:divBdr>
        <w:top w:val="none" w:sz="0" w:space="0" w:color="auto"/>
        <w:left w:val="none" w:sz="0" w:space="0" w:color="auto"/>
        <w:bottom w:val="none" w:sz="0" w:space="0" w:color="auto"/>
        <w:right w:val="none" w:sz="0" w:space="0" w:color="auto"/>
      </w:divBdr>
    </w:div>
    <w:div w:id="695741495">
      <w:bodyDiv w:val="1"/>
      <w:marLeft w:val="0"/>
      <w:marRight w:val="0"/>
      <w:marTop w:val="0"/>
      <w:marBottom w:val="0"/>
      <w:divBdr>
        <w:top w:val="none" w:sz="0" w:space="0" w:color="auto"/>
        <w:left w:val="none" w:sz="0" w:space="0" w:color="auto"/>
        <w:bottom w:val="none" w:sz="0" w:space="0" w:color="auto"/>
        <w:right w:val="none" w:sz="0" w:space="0" w:color="auto"/>
      </w:divBdr>
    </w:div>
    <w:div w:id="764501960">
      <w:bodyDiv w:val="1"/>
      <w:marLeft w:val="0"/>
      <w:marRight w:val="0"/>
      <w:marTop w:val="0"/>
      <w:marBottom w:val="0"/>
      <w:divBdr>
        <w:top w:val="none" w:sz="0" w:space="0" w:color="auto"/>
        <w:left w:val="none" w:sz="0" w:space="0" w:color="auto"/>
        <w:bottom w:val="none" w:sz="0" w:space="0" w:color="auto"/>
        <w:right w:val="none" w:sz="0" w:space="0" w:color="auto"/>
      </w:divBdr>
    </w:div>
    <w:div w:id="768702016">
      <w:bodyDiv w:val="1"/>
      <w:marLeft w:val="0"/>
      <w:marRight w:val="0"/>
      <w:marTop w:val="0"/>
      <w:marBottom w:val="0"/>
      <w:divBdr>
        <w:top w:val="none" w:sz="0" w:space="0" w:color="auto"/>
        <w:left w:val="none" w:sz="0" w:space="0" w:color="auto"/>
        <w:bottom w:val="none" w:sz="0" w:space="0" w:color="auto"/>
        <w:right w:val="none" w:sz="0" w:space="0" w:color="auto"/>
      </w:divBdr>
    </w:div>
    <w:div w:id="775903312">
      <w:bodyDiv w:val="1"/>
      <w:marLeft w:val="0"/>
      <w:marRight w:val="0"/>
      <w:marTop w:val="0"/>
      <w:marBottom w:val="0"/>
      <w:divBdr>
        <w:top w:val="none" w:sz="0" w:space="0" w:color="auto"/>
        <w:left w:val="none" w:sz="0" w:space="0" w:color="auto"/>
        <w:bottom w:val="none" w:sz="0" w:space="0" w:color="auto"/>
        <w:right w:val="none" w:sz="0" w:space="0" w:color="auto"/>
      </w:divBdr>
    </w:div>
    <w:div w:id="776751004">
      <w:bodyDiv w:val="1"/>
      <w:marLeft w:val="0"/>
      <w:marRight w:val="0"/>
      <w:marTop w:val="0"/>
      <w:marBottom w:val="0"/>
      <w:divBdr>
        <w:top w:val="none" w:sz="0" w:space="0" w:color="auto"/>
        <w:left w:val="none" w:sz="0" w:space="0" w:color="auto"/>
        <w:bottom w:val="none" w:sz="0" w:space="0" w:color="auto"/>
        <w:right w:val="none" w:sz="0" w:space="0" w:color="auto"/>
      </w:divBdr>
    </w:div>
    <w:div w:id="783694726">
      <w:bodyDiv w:val="1"/>
      <w:marLeft w:val="0"/>
      <w:marRight w:val="0"/>
      <w:marTop w:val="0"/>
      <w:marBottom w:val="0"/>
      <w:divBdr>
        <w:top w:val="none" w:sz="0" w:space="0" w:color="auto"/>
        <w:left w:val="none" w:sz="0" w:space="0" w:color="auto"/>
        <w:bottom w:val="none" w:sz="0" w:space="0" w:color="auto"/>
        <w:right w:val="none" w:sz="0" w:space="0" w:color="auto"/>
      </w:divBdr>
    </w:div>
    <w:div w:id="804197078">
      <w:bodyDiv w:val="1"/>
      <w:marLeft w:val="0"/>
      <w:marRight w:val="0"/>
      <w:marTop w:val="0"/>
      <w:marBottom w:val="0"/>
      <w:divBdr>
        <w:top w:val="none" w:sz="0" w:space="0" w:color="auto"/>
        <w:left w:val="none" w:sz="0" w:space="0" w:color="auto"/>
        <w:bottom w:val="none" w:sz="0" w:space="0" w:color="auto"/>
        <w:right w:val="none" w:sz="0" w:space="0" w:color="auto"/>
      </w:divBdr>
    </w:div>
    <w:div w:id="822819914">
      <w:bodyDiv w:val="1"/>
      <w:marLeft w:val="0"/>
      <w:marRight w:val="0"/>
      <w:marTop w:val="0"/>
      <w:marBottom w:val="0"/>
      <w:divBdr>
        <w:top w:val="none" w:sz="0" w:space="0" w:color="auto"/>
        <w:left w:val="none" w:sz="0" w:space="0" w:color="auto"/>
        <w:bottom w:val="none" w:sz="0" w:space="0" w:color="auto"/>
        <w:right w:val="none" w:sz="0" w:space="0" w:color="auto"/>
      </w:divBdr>
    </w:div>
    <w:div w:id="877087082">
      <w:bodyDiv w:val="1"/>
      <w:marLeft w:val="0"/>
      <w:marRight w:val="0"/>
      <w:marTop w:val="0"/>
      <w:marBottom w:val="0"/>
      <w:divBdr>
        <w:top w:val="none" w:sz="0" w:space="0" w:color="auto"/>
        <w:left w:val="none" w:sz="0" w:space="0" w:color="auto"/>
        <w:bottom w:val="none" w:sz="0" w:space="0" w:color="auto"/>
        <w:right w:val="none" w:sz="0" w:space="0" w:color="auto"/>
      </w:divBdr>
    </w:div>
    <w:div w:id="894704107">
      <w:bodyDiv w:val="1"/>
      <w:marLeft w:val="0"/>
      <w:marRight w:val="0"/>
      <w:marTop w:val="0"/>
      <w:marBottom w:val="0"/>
      <w:divBdr>
        <w:top w:val="none" w:sz="0" w:space="0" w:color="auto"/>
        <w:left w:val="none" w:sz="0" w:space="0" w:color="auto"/>
        <w:bottom w:val="none" w:sz="0" w:space="0" w:color="auto"/>
        <w:right w:val="none" w:sz="0" w:space="0" w:color="auto"/>
      </w:divBdr>
      <w:divsChild>
        <w:div w:id="588461668">
          <w:marLeft w:val="0"/>
          <w:marRight w:val="0"/>
          <w:marTop w:val="0"/>
          <w:marBottom w:val="0"/>
          <w:divBdr>
            <w:top w:val="none" w:sz="0" w:space="0" w:color="auto"/>
            <w:left w:val="none" w:sz="0" w:space="0" w:color="auto"/>
            <w:bottom w:val="none" w:sz="0" w:space="0" w:color="auto"/>
            <w:right w:val="none" w:sz="0" w:space="0" w:color="auto"/>
          </w:divBdr>
          <w:divsChild>
            <w:div w:id="595404810">
              <w:marLeft w:val="0"/>
              <w:marRight w:val="0"/>
              <w:marTop w:val="0"/>
              <w:marBottom w:val="0"/>
              <w:divBdr>
                <w:top w:val="none" w:sz="0" w:space="0" w:color="auto"/>
                <w:left w:val="none" w:sz="0" w:space="0" w:color="auto"/>
                <w:bottom w:val="none" w:sz="0" w:space="0" w:color="auto"/>
                <w:right w:val="none" w:sz="0" w:space="0" w:color="auto"/>
              </w:divBdr>
              <w:divsChild>
                <w:div w:id="1454909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57446197">
      <w:bodyDiv w:val="1"/>
      <w:marLeft w:val="0"/>
      <w:marRight w:val="0"/>
      <w:marTop w:val="0"/>
      <w:marBottom w:val="0"/>
      <w:divBdr>
        <w:top w:val="none" w:sz="0" w:space="0" w:color="auto"/>
        <w:left w:val="none" w:sz="0" w:space="0" w:color="auto"/>
        <w:bottom w:val="none" w:sz="0" w:space="0" w:color="auto"/>
        <w:right w:val="none" w:sz="0" w:space="0" w:color="auto"/>
      </w:divBdr>
    </w:div>
    <w:div w:id="1018194048">
      <w:bodyDiv w:val="1"/>
      <w:marLeft w:val="0"/>
      <w:marRight w:val="0"/>
      <w:marTop w:val="0"/>
      <w:marBottom w:val="0"/>
      <w:divBdr>
        <w:top w:val="none" w:sz="0" w:space="0" w:color="auto"/>
        <w:left w:val="none" w:sz="0" w:space="0" w:color="auto"/>
        <w:bottom w:val="none" w:sz="0" w:space="0" w:color="auto"/>
        <w:right w:val="none" w:sz="0" w:space="0" w:color="auto"/>
      </w:divBdr>
    </w:div>
    <w:div w:id="1108502443">
      <w:bodyDiv w:val="1"/>
      <w:marLeft w:val="0"/>
      <w:marRight w:val="0"/>
      <w:marTop w:val="0"/>
      <w:marBottom w:val="0"/>
      <w:divBdr>
        <w:top w:val="none" w:sz="0" w:space="0" w:color="auto"/>
        <w:left w:val="none" w:sz="0" w:space="0" w:color="auto"/>
        <w:bottom w:val="none" w:sz="0" w:space="0" w:color="auto"/>
        <w:right w:val="none" w:sz="0" w:space="0" w:color="auto"/>
      </w:divBdr>
    </w:div>
    <w:div w:id="1141653737">
      <w:bodyDiv w:val="1"/>
      <w:marLeft w:val="0"/>
      <w:marRight w:val="0"/>
      <w:marTop w:val="0"/>
      <w:marBottom w:val="0"/>
      <w:divBdr>
        <w:top w:val="none" w:sz="0" w:space="0" w:color="auto"/>
        <w:left w:val="none" w:sz="0" w:space="0" w:color="auto"/>
        <w:bottom w:val="none" w:sz="0" w:space="0" w:color="auto"/>
        <w:right w:val="none" w:sz="0" w:space="0" w:color="auto"/>
      </w:divBdr>
    </w:div>
    <w:div w:id="1184830599">
      <w:bodyDiv w:val="1"/>
      <w:marLeft w:val="0"/>
      <w:marRight w:val="0"/>
      <w:marTop w:val="0"/>
      <w:marBottom w:val="0"/>
      <w:divBdr>
        <w:top w:val="none" w:sz="0" w:space="0" w:color="auto"/>
        <w:left w:val="none" w:sz="0" w:space="0" w:color="auto"/>
        <w:bottom w:val="none" w:sz="0" w:space="0" w:color="auto"/>
        <w:right w:val="none" w:sz="0" w:space="0" w:color="auto"/>
      </w:divBdr>
    </w:div>
    <w:div w:id="1196310156">
      <w:bodyDiv w:val="1"/>
      <w:marLeft w:val="0"/>
      <w:marRight w:val="0"/>
      <w:marTop w:val="0"/>
      <w:marBottom w:val="0"/>
      <w:divBdr>
        <w:top w:val="none" w:sz="0" w:space="0" w:color="auto"/>
        <w:left w:val="none" w:sz="0" w:space="0" w:color="auto"/>
        <w:bottom w:val="none" w:sz="0" w:space="0" w:color="auto"/>
        <w:right w:val="none" w:sz="0" w:space="0" w:color="auto"/>
      </w:divBdr>
    </w:div>
    <w:div w:id="1238708991">
      <w:bodyDiv w:val="1"/>
      <w:marLeft w:val="0"/>
      <w:marRight w:val="0"/>
      <w:marTop w:val="0"/>
      <w:marBottom w:val="0"/>
      <w:divBdr>
        <w:top w:val="none" w:sz="0" w:space="0" w:color="auto"/>
        <w:left w:val="none" w:sz="0" w:space="0" w:color="auto"/>
        <w:bottom w:val="none" w:sz="0" w:space="0" w:color="auto"/>
        <w:right w:val="none" w:sz="0" w:space="0" w:color="auto"/>
      </w:divBdr>
    </w:div>
    <w:div w:id="1270040210">
      <w:bodyDiv w:val="1"/>
      <w:marLeft w:val="0"/>
      <w:marRight w:val="0"/>
      <w:marTop w:val="0"/>
      <w:marBottom w:val="0"/>
      <w:divBdr>
        <w:top w:val="none" w:sz="0" w:space="0" w:color="auto"/>
        <w:left w:val="none" w:sz="0" w:space="0" w:color="auto"/>
        <w:bottom w:val="none" w:sz="0" w:space="0" w:color="auto"/>
        <w:right w:val="none" w:sz="0" w:space="0" w:color="auto"/>
      </w:divBdr>
    </w:div>
    <w:div w:id="1368138610">
      <w:bodyDiv w:val="1"/>
      <w:marLeft w:val="0"/>
      <w:marRight w:val="0"/>
      <w:marTop w:val="0"/>
      <w:marBottom w:val="0"/>
      <w:divBdr>
        <w:top w:val="none" w:sz="0" w:space="0" w:color="auto"/>
        <w:left w:val="none" w:sz="0" w:space="0" w:color="auto"/>
        <w:bottom w:val="none" w:sz="0" w:space="0" w:color="auto"/>
        <w:right w:val="none" w:sz="0" w:space="0" w:color="auto"/>
      </w:divBdr>
    </w:div>
    <w:div w:id="1411922978">
      <w:bodyDiv w:val="1"/>
      <w:marLeft w:val="0"/>
      <w:marRight w:val="0"/>
      <w:marTop w:val="0"/>
      <w:marBottom w:val="0"/>
      <w:divBdr>
        <w:top w:val="none" w:sz="0" w:space="0" w:color="auto"/>
        <w:left w:val="none" w:sz="0" w:space="0" w:color="auto"/>
        <w:bottom w:val="none" w:sz="0" w:space="0" w:color="auto"/>
        <w:right w:val="none" w:sz="0" w:space="0" w:color="auto"/>
      </w:divBdr>
    </w:div>
    <w:div w:id="1436823871">
      <w:bodyDiv w:val="1"/>
      <w:marLeft w:val="0"/>
      <w:marRight w:val="0"/>
      <w:marTop w:val="0"/>
      <w:marBottom w:val="0"/>
      <w:divBdr>
        <w:top w:val="none" w:sz="0" w:space="0" w:color="auto"/>
        <w:left w:val="none" w:sz="0" w:space="0" w:color="auto"/>
        <w:bottom w:val="none" w:sz="0" w:space="0" w:color="auto"/>
        <w:right w:val="none" w:sz="0" w:space="0" w:color="auto"/>
      </w:divBdr>
    </w:div>
    <w:div w:id="1440567004">
      <w:bodyDiv w:val="1"/>
      <w:marLeft w:val="0"/>
      <w:marRight w:val="0"/>
      <w:marTop w:val="0"/>
      <w:marBottom w:val="0"/>
      <w:divBdr>
        <w:top w:val="none" w:sz="0" w:space="0" w:color="auto"/>
        <w:left w:val="none" w:sz="0" w:space="0" w:color="auto"/>
        <w:bottom w:val="none" w:sz="0" w:space="0" w:color="auto"/>
        <w:right w:val="none" w:sz="0" w:space="0" w:color="auto"/>
      </w:divBdr>
    </w:div>
    <w:div w:id="1444959849">
      <w:bodyDiv w:val="1"/>
      <w:marLeft w:val="0"/>
      <w:marRight w:val="0"/>
      <w:marTop w:val="0"/>
      <w:marBottom w:val="0"/>
      <w:divBdr>
        <w:top w:val="none" w:sz="0" w:space="0" w:color="auto"/>
        <w:left w:val="none" w:sz="0" w:space="0" w:color="auto"/>
        <w:bottom w:val="none" w:sz="0" w:space="0" w:color="auto"/>
        <w:right w:val="none" w:sz="0" w:space="0" w:color="auto"/>
      </w:divBdr>
    </w:div>
    <w:div w:id="1462384434">
      <w:bodyDiv w:val="1"/>
      <w:marLeft w:val="0"/>
      <w:marRight w:val="0"/>
      <w:marTop w:val="0"/>
      <w:marBottom w:val="0"/>
      <w:divBdr>
        <w:top w:val="none" w:sz="0" w:space="0" w:color="auto"/>
        <w:left w:val="none" w:sz="0" w:space="0" w:color="auto"/>
        <w:bottom w:val="none" w:sz="0" w:space="0" w:color="auto"/>
        <w:right w:val="none" w:sz="0" w:space="0" w:color="auto"/>
      </w:divBdr>
    </w:div>
    <w:div w:id="1486778547">
      <w:bodyDiv w:val="1"/>
      <w:marLeft w:val="0"/>
      <w:marRight w:val="0"/>
      <w:marTop w:val="0"/>
      <w:marBottom w:val="0"/>
      <w:divBdr>
        <w:top w:val="none" w:sz="0" w:space="0" w:color="auto"/>
        <w:left w:val="none" w:sz="0" w:space="0" w:color="auto"/>
        <w:bottom w:val="none" w:sz="0" w:space="0" w:color="auto"/>
        <w:right w:val="none" w:sz="0" w:space="0" w:color="auto"/>
      </w:divBdr>
    </w:div>
    <w:div w:id="1544514716">
      <w:bodyDiv w:val="1"/>
      <w:marLeft w:val="0"/>
      <w:marRight w:val="0"/>
      <w:marTop w:val="0"/>
      <w:marBottom w:val="0"/>
      <w:divBdr>
        <w:top w:val="none" w:sz="0" w:space="0" w:color="auto"/>
        <w:left w:val="none" w:sz="0" w:space="0" w:color="auto"/>
        <w:bottom w:val="none" w:sz="0" w:space="0" w:color="auto"/>
        <w:right w:val="none" w:sz="0" w:space="0" w:color="auto"/>
      </w:divBdr>
    </w:div>
    <w:div w:id="1584333343">
      <w:bodyDiv w:val="1"/>
      <w:marLeft w:val="0"/>
      <w:marRight w:val="0"/>
      <w:marTop w:val="0"/>
      <w:marBottom w:val="0"/>
      <w:divBdr>
        <w:top w:val="none" w:sz="0" w:space="0" w:color="auto"/>
        <w:left w:val="none" w:sz="0" w:space="0" w:color="auto"/>
        <w:bottom w:val="none" w:sz="0" w:space="0" w:color="auto"/>
        <w:right w:val="none" w:sz="0" w:space="0" w:color="auto"/>
      </w:divBdr>
    </w:div>
    <w:div w:id="1603759931">
      <w:bodyDiv w:val="1"/>
      <w:marLeft w:val="0"/>
      <w:marRight w:val="0"/>
      <w:marTop w:val="0"/>
      <w:marBottom w:val="0"/>
      <w:divBdr>
        <w:top w:val="none" w:sz="0" w:space="0" w:color="auto"/>
        <w:left w:val="none" w:sz="0" w:space="0" w:color="auto"/>
        <w:bottom w:val="none" w:sz="0" w:space="0" w:color="auto"/>
        <w:right w:val="none" w:sz="0" w:space="0" w:color="auto"/>
      </w:divBdr>
    </w:div>
    <w:div w:id="1666786108">
      <w:bodyDiv w:val="1"/>
      <w:marLeft w:val="0"/>
      <w:marRight w:val="0"/>
      <w:marTop w:val="0"/>
      <w:marBottom w:val="0"/>
      <w:divBdr>
        <w:top w:val="none" w:sz="0" w:space="0" w:color="auto"/>
        <w:left w:val="none" w:sz="0" w:space="0" w:color="auto"/>
        <w:bottom w:val="none" w:sz="0" w:space="0" w:color="auto"/>
        <w:right w:val="none" w:sz="0" w:space="0" w:color="auto"/>
      </w:divBdr>
      <w:divsChild>
        <w:div w:id="1969163948">
          <w:marLeft w:val="0"/>
          <w:marRight w:val="0"/>
          <w:marTop w:val="0"/>
          <w:marBottom w:val="0"/>
          <w:divBdr>
            <w:top w:val="none" w:sz="0" w:space="0" w:color="auto"/>
            <w:left w:val="none" w:sz="0" w:space="0" w:color="auto"/>
            <w:bottom w:val="none" w:sz="0" w:space="0" w:color="auto"/>
            <w:right w:val="none" w:sz="0" w:space="0" w:color="auto"/>
          </w:divBdr>
          <w:divsChild>
            <w:div w:id="345133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4911826">
      <w:bodyDiv w:val="1"/>
      <w:marLeft w:val="0"/>
      <w:marRight w:val="0"/>
      <w:marTop w:val="0"/>
      <w:marBottom w:val="0"/>
      <w:divBdr>
        <w:top w:val="none" w:sz="0" w:space="0" w:color="auto"/>
        <w:left w:val="none" w:sz="0" w:space="0" w:color="auto"/>
        <w:bottom w:val="none" w:sz="0" w:space="0" w:color="auto"/>
        <w:right w:val="none" w:sz="0" w:space="0" w:color="auto"/>
      </w:divBdr>
    </w:div>
    <w:div w:id="1698308585">
      <w:bodyDiv w:val="1"/>
      <w:marLeft w:val="0"/>
      <w:marRight w:val="0"/>
      <w:marTop w:val="0"/>
      <w:marBottom w:val="0"/>
      <w:divBdr>
        <w:top w:val="none" w:sz="0" w:space="0" w:color="auto"/>
        <w:left w:val="none" w:sz="0" w:space="0" w:color="auto"/>
        <w:bottom w:val="none" w:sz="0" w:space="0" w:color="auto"/>
        <w:right w:val="none" w:sz="0" w:space="0" w:color="auto"/>
      </w:divBdr>
    </w:div>
    <w:div w:id="1811551168">
      <w:bodyDiv w:val="1"/>
      <w:marLeft w:val="0"/>
      <w:marRight w:val="0"/>
      <w:marTop w:val="0"/>
      <w:marBottom w:val="0"/>
      <w:divBdr>
        <w:top w:val="none" w:sz="0" w:space="0" w:color="auto"/>
        <w:left w:val="none" w:sz="0" w:space="0" w:color="auto"/>
        <w:bottom w:val="none" w:sz="0" w:space="0" w:color="auto"/>
        <w:right w:val="none" w:sz="0" w:space="0" w:color="auto"/>
      </w:divBdr>
    </w:div>
    <w:div w:id="1833138111">
      <w:bodyDiv w:val="1"/>
      <w:marLeft w:val="0"/>
      <w:marRight w:val="0"/>
      <w:marTop w:val="0"/>
      <w:marBottom w:val="0"/>
      <w:divBdr>
        <w:top w:val="none" w:sz="0" w:space="0" w:color="auto"/>
        <w:left w:val="none" w:sz="0" w:space="0" w:color="auto"/>
        <w:bottom w:val="none" w:sz="0" w:space="0" w:color="auto"/>
        <w:right w:val="none" w:sz="0" w:space="0" w:color="auto"/>
      </w:divBdr>
    </w:div>
    <w:div w:id="1912813681">
      <w:bodyDiv w:val="1"/>
      <w:marLeft w:val="0"/>
      <w:marRight w:val="0"/>
      <w:marTop w:val="0"/>
      <w:marBottom w:val="0"/>
      <w:divBdr>
        <w:top w:val="none" w:sz="0" w:space="0" w:color="auto"/>
        <w:left w:val="none" w:sz="0" w:space="0" w:color="auto"/>
        <w:bottom w:val="none" w:sz="0" w:space="0" w:color="auto"/>
        <w:right w:val="none" w:sz="0" w:space="0" w:color="auto"/>
      </w:divBdr>
    </w:div>
    <w:div w:id="2052726269">
      <w:bodyDiv w:val="1"/>
      <w:marLeft w:val="0"/>
      <w:marRight w:val="0"/>
      <w:marTop w:val="0"/>
      <w:marBottom w:val="0"/>
      <w:divBdr>
        <w:top w:val="none" w:sz="0" w:space="0" w:color="auto"/>
        <w:left w:val="none" w:sz="0" w:space="0" w:color="auto"/>
        <w:bottom w:val="none" w:sz="0" w:space="0" w:color="auto"/>
        <w:right w:val="none" w:sz="0" w:space="0" w:color="auto"/>
      </w:divBdr>
    </w:div>
    <w:div w:id="2060321554">
      <w:bodyDiv w:val="1"/>
      <w:marLeft w:val="0"/>
      <w:marRight w:val="0"/>
      <w:marTop w:val="0"/>
      <w:marBottom w:val="0"/>
      <w:divBdr>
        <w:top w:val="none" w:sz="0" w:space="0" w:color="auto"/>
        <w:left w:val="none" w:sz="0" w:space="0" w:color="auto"/>
        <w:bottom w:val="none" w:sz="0" w:space="0" w:color="auto"/>
        <w:right w:val="none" w:sz="0" w:space="0" w:color="auto"/>
      </w:divBdr>
    </w:div>
    <w:div w:id="2076969731">
      <w:bodyDiv w:val="1"/>
      <w:marLeft w:val="0"/>
      <w:marRight w:val="0"/>
      <w:marTop w:val="0"/>
      <w:marBottom w:val="0"/>
      <w:divBdr>
        <w:top w:val="none" w:sz="0" w:space="0" w:color="auto"/>
        <w:left w:val="none" w:sz="0" w:space="0" w:color="auto"/>
        <w:bottom w:val="none" w:sz="0" w:space="0" w:color="auto"/>
        <w:right w:val="none" w:sz="0" w:space="0" w:color="auto"/>
      </w:divBdr>
    </w:div>
    <w:div w:id="2081520289">
      <w:bodyDiv w:val="1"/>
      <w:marLeft w:val="0"/>
      <w:marRight w:val="0"/>
      <w:marTop w:val="0"/>
      <w:marBottom w:val="0"/>
      <w:divBdr>
        <w:top w:val="none" w:sz="0" w:space="0" w:color="auto"/>
        <w:left w:val="none" w:sz="0" w:space="0" w:color="auto"/>
        <w:bottom w:val="none" w:sz="0" w:space="0" w:color="auto"/>
        <w:right w:val="none" w:sz="0" w:space="0" w:color="auto"/>
      </w:divBdr>
    </w:div>
    <w:div w:id="2085758322">
      <w:bodyDiv w:val="1"/>
      <w:marLeft w:val="0"/>
      <w:marRight w:val="0"/>
      <w:marTop w:val="0"/>
      <w:marBottom w:val="0"/>
      <w:divBdr>
        <w:top w:val="none" w:sz="0" w:space="0" w:color="auto"/>
        <w:left w:val="none" w:sz="0" w:space="0" w:color="auto"/>
        <w:bottom w:val="none" w:sz="0" w:space="0" w:color="auto"/>
        <w:right w:val="none" w:sz="0" w:space="0" w:color="auto"/>
      </w:divBdr>
    </w:div>
    <w:div w:id="21421133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primo-pr.com/cms/upload/bildarchiv/thurgau_travel/IMG_9963-highres.jpg" TargetMode="External"/><Relationship Id="rId18" Type="http://schemas.openxmlformats.org/officeDocument/2006/relationships/hyperlink" Target="https://www.thurgautravel.de/reise/thurgau-chopin-amazonas-des-nordens-ostseeinseln-ab-demmin/?utm_source=Primo_PR&amp;utm_medium=PR&amp;utm_campaign=PM_Amazonas_des_Nordens" TargetMode="External"/><Relationship Id="rId3" Type="http://schemas.openxmlformats.org/officeDocument/2006/relationships/customXml" Target="../customXml/item3.xml"/><Relationship Id="rId21" Type="http://schemas.openxmlformats.org/officeDocument/2006/relationships/header" Target="header1.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yperlink" Target="https://www.primo-pr.com/de/bildarchiv/index.html?dir=thurgau_travel" TargetMode="Externa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hyperlink" Target="http://www.thurgautravel.de"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primo-pr.com/cms/upload/bildarchiv/thurgau_travel/Thurgau_Chopin_aussen.jpg"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hyperlink" Target="https://www.primo-pr.com/cms/upload/bildarchiv/thurgau_travel/peenemuender_haken-1166051268.jpg" TargetMode="Externa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www.thurgautravel.de"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hyperlink" Target="mailto:n.gueler@primo-pr.com" TargetMode="External"/><Relationship Id="rId2" Type="http://schemas.openxmlformats.org/officeDocument/2006/relationships/hyperlink" Target="http://www.thurgautravel.de" TargetMode="External"/><Relationship Id="rId1" Type="http://schemas.openxmlformats.org/officeDocument/2006/relationships/hyperlink" Target="mailto:info@thurgautravel.de" TargetMode="External"/><Relationship Id="rId4" Type="http://schemas.openxmlformats.org/officeDocument/2006/relationships/hyperlink" Target="http://www.primo-pr.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0844a3fb-941f-43d3-aebc-f8890f673ba7" xsi:nil="true"/>
    <lcf76f155ced4ddcb4097134ff3c332f xmlns="0daf64c2-3471-446b-82c2-b7c11cc21ad7">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 ma:contentTypeID="0x0101003D03CEF82DCFE346ADE7795EBD8ACB6B" ma:contentTypeVersion="18" ma:contentTypeDescription="Ein neues Dokument erstellen." ma:contentTypeScope="" ma:versionID="41115b18dbd0445f3086b97ba341748a">
  <xsd:schema xmlns:xsd="http://www.w3.org/2001/XMLSchema" xmlns:xs="http://www.w3.org/2001/XMLSchema" xmlns:p="http://schemas.microsoft.com/office/2006/metadata/properties" xmlns:ns2="0daf64c2-3471-446b-82c2-b7c11cc21ad7" xmlns:ns3="0844a3fb-941f-43d3-aebc-f8890f673ba7" targetNamespace="http://schemas.microsoft.com/office/2006/metadata/properties" ma:root="true" ma:fieldsID="b58942e47fd470c8d4cbe7b2a97ca4bc" ns2:_="" ns3:_="">
    <xsd:import namespace="0daf64c2-3471-446b-82c2-b7c11cc21ad7"/>
    <xsd:import namespace="0844a3fb-941f-43d3-aebc-f8890f673ba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DateTaken" minOccurs="0"/>
                <xsd:element ref="ns2:MediaServiceOCR" minOccurs="0"/>
                <xsd:element ref="ns2:MediaServiceLocation" minOccurs="0"/>
                <xsd:element ref="ns3:SharedWithUsers" minOccurs="0"/>
                <xsd:element ref="ns3:SharedWithDetails" minOccurs="0"/>
                <xsd:element ref="ns2:MediaServiceAutoKeyPoints" minOccurs="0"/>
                <xsd:element ref="ns2:MediaServiceKeyPoints"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daf64c2-3471-446b-82c2-b7c11cc21ad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DateTaken" ma:index="11" nillable="true" ma:displayName="MediaServiceDateTaken" ma:hidden="true" ma:internalName="MediaServiceDateTaken"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Location" ma:index="13"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83c33d11-ee87-49c2-8547-0088d8f8ef6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844a3fb-941f-43d3-aebc-f8890f673ba7" elementFormDefault="qualified">
    <xsd:import namespace="http://schemas.microsoft.com/office/2006/documentManagement/types"/>
    <xsd:import namespace="http://schemas.microsoft.com/office/infopath/2007/PartnerControls"/>
    <xsd:element name="SharedWithUsers" ma:index="1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9b9be0d2-fb59-40f7-9ece-4cb569846008}" ma:internalName="TaxCatchAll" ma:showField="CatchAllData" ma:web="0844a3fb-941f-43d3-aebc-f8890f673ba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ABFF10EB-F135-4D5F-A034-1568C3D24332}">
  <ds:schemaRefs>
    <ds:schemaRef ds:uri="http://schemas.microsoft.com/office/2006/documentManagement/types"/>
    <ds:schemaRef ds:uri="http://schemas.openxmlformats.org/package/2006/metadata/core-properties"/>
    <ds:schemaRef ds:uri="http://purl.org/dc/elements/1.1/"/>
    <ds:schemaRef ds:uri="http://purl.org/dc/dcmitype/"/>
    <ds:schemaRef ds:uri="http://schemas.microsoft.com/office/infopath/2007/PartnerControls"/>
    <ds:schemaRef ds:uri="0daf64c2-3471-446b-82c2-b7c11cc21ad7"/>
    <ds:schemaRef ds:uri="http://purl.org/dc/terms/"/>
    <ds:schemaRef ds:uri="0844a3fb-941f-43d3-aebc-f8890f673ba7"/>
    <ds:schemaRef ds:uri="http://schemas.microsoft.com/office/2006/metadata/properties"/>
    <ds:schemaRef ds:uri="http://www.w3.org/XML/1998/namespace"/>
  </ds:schemaRefs>
</ds:datastoreItem>
</file>

<file path=customXml/itemProps2.xml><?xml version="1.0" encoding="utf-8"?>
<ds:datastoreItem xmlns:ds="http://schemas.openxmlformats.org/officeDocument/2006/customXml" ds:itemID="{3955CE49-69B6-4F0A-A985-49B42995A9DE}">
  <ds:schemaRefs>
    <ds:schemaRef ds:uri="http://schemas.microsoft.com/sharepoint/v3/contenttype/forms"/>
  </ds:schemaRefs>
</ds:datastoreItem>
</file>

<file path=customXml/itemProps3.xml><?xml version="1.0" encoding="utf-8"?>
<ds:datastoreItem xmlns:ds="http://schemas.openxmlformats.org/officeDocument/2006/customXml" ds:itemID="{339B9CDC-E360-44DC-8576-983E2F69F3B6}">
  <ds:schemaRefs>
    <ds:schemaRef ds:uri="http://schemas.openxmlformats.org/officeDocument/2006/bibliography"/>
  </ds:schemaRefs>
</ds:datastoreItem>
</file>

<file path=customXml/itemProps4.xml><?xml version="1.0" encoding="utf-8"?>
<ds:datastoreItem xmlns:ds="http://schemas.openxmlformats.org/officeDocument/2006/customXml" ds:itemID="{F125C524-60D3-4296-9BC8-A45952A89DC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daf64c2-3471-446b-82c2-b7c11cc21ad7"/>
    <ds:schemaRef ds:uri="0844a3fb-941f-43d3-aebc-f8890f673ba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622</Words>
  <Characters>3550</Characters>
  <Application>Microsoft Office Word</Application>
  <DocSecurity>4</DocSecurity>
  <Lines>29</Lines>
  <Paragraphs>8</Paragraphs>
  <ScaleCrop>false</ScaleCrop>
  <HeadingPairs>
    <vt:vector size="2" baseType="variant">
      <vt:variant>
        <vt:lpstr>Titel</vt:lpstr>
      </vt:variant>
      <vt:variant>
        <vt:i4>1</vt:i4>
      </vt:variant>
    </vt:vector>
  </HeadingPairs>
  <TitlesOfParts>
    <vt:vector size="1" baseType="lpstr">
      <vt:lpstr/>
    </vt:vector>
  </TitlesOfParts>
  <Company>HP Inc.</Company>
  <LinksUpToDate>false</LinksUpToDate>
  <CharactersWithSpaces>4164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d.baade@tgt.local</dc:creator>
  <cp:lastModifiedBy>Nuray Güler</cp:lastModifiedBy>
  <cp:revision>2</cp:revision>
  <cp:lastPrinted>2024-11-07T09:52:00Z</cp:lastPrinted>
  <dcterms:created xsi:type="dcterms:W3CDTF">2025-06-19T19:06:00Z</dcterms:created>
  <dcterms:modified xsi:type="dcterms:W3CDTF">2025-06-19T19:06:00Z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0x0101003D03CEF82DCFE346ADE7795EBD8ACB6B</vt:lpwstr>
  </property>
  <property fmtid="{D5CDD505-2E9C-101B-9397-08002B2CF9AE}" pid="3" name="MediaServiceImageTags">
    <vt:lpwstr/>
  </property>
</Properties>
</file>