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6067FF" w14:textId="77777777" w:rsidR="00502E62" w:rsidRPr="00C71C84" w:rsidRDefault="00502E62" w:rsidP="00E57BE0">
      <w:pPr>
        <w:spacing w:after="120" w:line="276" w:lineRule="auto"/>
        <w:jc w:val="both"/>
        <w:rPr>
          <w:rFonts w:ascii="Arial" w:eastAsia="Times New Roman" w:hAnsi="Arial" w:cs="Arial"/>
          <w:b/>
          <w:sz w:val="26"/>
          <w:szCs w:val="26"/>
          <w:u w:val="single"/>
          <w:lang w:val="de-DE"/>
        </w:rPr>
      </w:pPr>
      <w:r w:rsidRPr="00C71C84">
        <w:rPr>
          <w:rFonts w:ascii="Arial" w:eastAsia="Times New Roman" w:hAnsi="Arial" w:cs="Arial"/>
          <w:b/>
          <w:sz w:val="26"/>
          <w:szCs w:val="26"/>
          <w:u w:val="single"/>
          <w:lang w:val="de-DE"/>
        </w:rPr>
        <w:t xml:space="preserve">Outdoor-Highlights 2025 in San Marino </w:t>
      </w:r>
    </w:p>
    <w:p w14:paraId="497FF5C4" w14:textId="01DA00E1" w:rsidR="00502E62" w:rsidRPr="00C71C84" w:rsidRDefault="00502E62" w:rsidP="00E57BE0">
      <w:pPr>
        <w:spacing w:after="120" w:line="276" w:lineRule="auto"/>
        <w:jc w:val="both"/>
        <w:rPr>
          <w:rFonts w:ascii="Arial" w:eastAsia="Times New Roman" w:hAnsi="Arial" w:cs="Arial"/>
          <w:b/>
          <w:sz w:val="28"/>
          <w:szCs w:val="28"/>
          <w:lang w:val="de-DE"/>
        </w:rPr>
      </w:pPr>
      <w:r w:rsidRPr="00C71C84">
        <w:rPr>
          <w:rFonts w:ascii="Arial" w:eastAsia="Times New Roman" w:hAnsi="Arial" w:cs="Arial"/>
          <w:b/>
          <w:sz w:val="28"/>
          <w:szCs w:val="28"/>
          <w:lang w:val="de-DE"/>
        </w:rPr>
        <w:t xml:space="preserve">Neue Wanderroute, FLUX-Festival und Yoga unter freiem Himmel </w:t>
      </w:r>
    </w:p>
    <w:p w14:paraId="1E281F30" w14:textId="25501CC0" w:rsidR="00526A0A" w:rsidRPr="00C71C84" w:rsidRDefault="004E59BF" w:rsidP="00DF6936">
      <w:pPr>
        <w:spacing w:after="0" w:line="276" w:lineRule="auto"/>
        <w:ind w:right="-1440"/>
        <w:jc w:val="both"/>
        <w:rPr>
          <w:rFonts w:ascii="Arial" w:eastAsia="Arial" w:hAnsi="Arial" w:cs="Arial"/>
          <w:sz w:val="16"/>
          <w:szCs w:val="16"/>
          <w:lang w:val="de-DE"/>
        </w:rPr>
      </w:pPr>
      <w:r>
        <w:rPr>
          <w:noProof/>
          <w:lang w:val="it-IT" w:eastAsia="it-IT"/>
        </w:rPr>
        <w:drawing>
          <wp:inline distT="0" distB="0" distL="0" distR="0" wp14:anchorId="69887332" wp14:editId="0945A5A9">
            <wp:extent cx="2162162" cy="1440000"/>
            <wp:effectExtent l="0" t="0" r="0" b="8255"/>
            <wp:docPr id="1792159839" name="Grafik 1" descr="Ein Bild, das draußen, Himmel, Gebäude, Kirche enthält.&#10;&#10;KI-generierte Inhalte können fehlerhaft sein.">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159839" name="Grafik 1" descr="Ein Bild, das draußen, Himmel, Gebäude, Kirche enthält.&#10;&#10;KI-generierte Inhalte können fehlerhaft sein.">
                      <a:hlinkClick r:id="rId11"/>
                    </pic:cNvPr>
                    <pic:cNvPicPr/>
                  </pic:nvPicPr>
                  <pic:blipFill>
                    <a:blip r:embed="rId12"/>
                    <a:stretch>
                      <a:fillRect/>
                    </a:stretch>
                  </pic:blipFill>
                  <pic:spPr>
                    <a:xfrm>
                      <a:off x="0" y="0"/>
                      <a:ext cx="2162162" cy="1440000"/>
                    </a:xfrm>
                    <a:prstGeom prst="rect">
                      <a:avLst/>
                    </a:prstGeom>
                  </pic:spPr>
                </pic:pic>
              </a:graphicData>
            </a:graphic>
          </wp:inline>
        </w:drawing>
      </w:r>
      <w:r w:rsidRPr="00C71C84">
        <w:rPr>
          <w:noProof/>
          <w:lang w:val="de-DE"/>
        </w:rPr>
        <w:t xml:space="preserve"> </w:t>
      </w:r>
      <w:r w:rsidR="003A0473">
        <w:rPr>
          <w:noProof/>
          <w:lang w:val="it-IT" w:eastAsia="it-IT"/>
        </w:rPr>
        <w:drawing>
          <wp:inline distT="0" distB="0" distL="0" distR="0" wp14:anchorId="0D6BAAD9" wp14:editId="38A73A62">
            <wp:extent cx="2160000" cy="1440000"/>
            <wp:effectExtent l="0" t="0" r="0" b="8255"/>
            <wp:docPr id="1749067200" name="Grafik 1" descr="Ein Bild, das draußen, Himmel, Baum, Berg enthält.&#10;&#10;KI-generierte Inhalte können fehlerhaft sein.">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067200" name="Grafik 1" descr="Ein Bild, das draußen, Himmel, Baum, Berg enthält.&#10;&#10;KI-generierte Inhalte können fehlerhaft sein.">
                      <a:hlinkClick r:id="rId13"/>
                    </pic:cNvPr>
                    <pic:cNvPicPr/>
                  </pic:nvPicPr>
                  <pic:blipFill>
                    <a:blip r:embed="rId14"/>
                    <a:stretch>
                      <a:fillRect/>
                    </a:stretch>
                  </pic:blipFill>
                  <pic:spPr>
                    <a:xfrm>
                      <a:off x="0" y="0"/>
                      <a:ext cx="2160000" cy="1440000"/>
                    </a:xfrm>
                    <a:prstGeom prst="rect">
                      <a:avLst/>
                    </a:prstGeom>
                  </pic:spPr>
                </pic:pic>
              </a:graphicData>
            </a:graphic>
          </wp:inline>
        </w:drawing>
      </w:r>
      <w:r w:rsidR="009F4B70" w:rsidRPr="00C71C84">
        <w:rPr>
          <w:noProof/>
          <w:lang w:val="de-DE"/>
        </w:rPr>
        <w:t xml:space="preserve"> </w:t>
      </w:r>
      <w:r w:rsidR="00216D0F">
        <w:rPr>
          <w:noProof/>
          <w:lang w:val="it-IT" w:eastAsia="it-IT"/>
        </w:rPr>
        <w:drawing>
          <wp:inline distT="0" distB="0" distL="0" distR="0" wp14:anchorId="26DBBBFA" wp14:editId="4492C9DD">
            <wp:extent cx="2162111" cy="1440000"/>
            <wp:effectExtent l="0" t="0" r="0" b="8255"/>
            <wp:docPr id="213025163" name="Grafik 1" descr="Ein Bild, das Person, draußen, Kleidung, Gras enthält.&#10;&#10;KI-generierte Inhalte können fehlerhaft sein.">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25163" name="Grafik 1" descr="Ein Bild, das Person, draußen, Kleidung, Gras enthält.&#10;&#10;KI-generierte Inhalte können fehlerhaft sein.">
                      <a:hlinkClick r:id="rId15"/>
                    </pic:cNvPr>
                    <pic:cNvPicPr/>
                  </pic:nvPicPr>
                  <pic:blipFill>
                    <a:blip r:embed="rId16"/>
                    <a:stretch>
                      <a:fillRect/>
                    </a:stretch>
                  </pic:blipFill>
                  <pic:spPr>
                    <a:xfrm>
                      <a:off x="0" y="0"/>
                      <a:ext cx="2162111" cy="1440000"/>
                    </a:xfrm>
                    <a:prstGeom prst="rect">
                      <a:avLst/>
                    </a:prstGeom>
                  </pic:spPr>
                </pic:pic>
              </a:graphicData>
            </a:graphic>
          </wp:inline>
        </w:drawing>
      </w:r>
      <w:r w:rsidRPr="00C71C84">
        <w:rPr>
          <w:noProof/>
          <w:lang w:val="de-DE"/>
        </w:rPr>
        <w:t xml:space="preserve"> </w:t>
      </w:r>
    </w:p>
    <w:p w14:paraId="1B4C9A50" w14:textId="7294E4E8" w:rsidR="00F50812" w:rsidRDefault="004E59BF" w:rsidP="00DF6936">
      <w:pPr>
        <w:spacing w:after="0" w:line="276" w:lineRule="auto"/>
        <w:ind w:right="-613"/>
        <w:jc w:val="both"/>
        <w:rPr>
          <w:rFonts w:ascii="Arial" w:eastAsia="Arial" w:hAnsi="Arial" w:cs="Arial"/>
          <w:sz w:val="16"/>
          <w:szCs w:val="16"/>
          <w:lang w:val="de-DE"/>
        </w:rPr>
      </w:pPr>
      <w:r w:rsidRPr="002E7F62">
        <w:rPr>
          <w:rFonts w:ascii="Arial" w:eastAsia="Arial" w:hAnsi="Arial" w:cs="Arial"/>
          <w:sz w:val="16"/>
          <w:szCs w:val="16"/>
          <w:lang w:val="de-DE"/>
        </w:rPr>
        <w:t>Basilika des</w:t>
      </w:r>
      <w:r w:rsidR="002E7F62">
        <w:rPr>
          <w:rFonts w:ascii="Arial" w:eastAsia="Arial" w:hAnsi="Arial" w:cs="Arial"/>
          <w:sz w:val="16"/>
          <w:szCs w:val="16"/>
          <w:lang w:val="de-DE"/>
        </w:rPr>
        <w:t xml:space="preserve"> Heiligen Marinus </w:t>
      </w:r>
      <w:r w:rsidR="002E7F62">
        <w:rPr>
          <w:rFonts w:ascii="Arial" w:eastAsia="Arial" w:hAnsi="Arial" w:cs="Arial"/>
          <w:sz w:val="16"/>
          <w:szCs w:val="16"/>
          <w:lang w:val="de-DE"/>
        </w:rPr>
        <w:tab/>
        <w:t xml:space="preserve">                              </w:t>
      </w:r>
      <w:r w:rsidR="00F50812">
        <w:rPr>
          <w:rFonts w:ascii="Arial" w:eastAsia="Arial" w:hAnsi="Arial" w:cs="Arial"/>
          <w:sz w:val="16"/>
          <w:szCs w:val="16"/>
          <w:lang w:val="de-DE"/>
        </w:rPr>
        <w:t xml:space="preserve">Naturerlebnis pur beim Wandern                         </w:t>
      </w:r>
      <w:r w:rsidR="00DF6936">
        <w:rPr>
          <w:rFonts w:ascii="Arial" w:eastAsia="Arial" w:hAnsi="Arial" w:cs="Arial"/>
          <w:sz w:val="16"/>
          <w:szCs w:val="16"/>
          <w:lang w:val="de-DE"/>
        </w:rPr>
        <w:t>Yoga &amp; mehr unter freiem Himmel</w:t>
      </w:r>
      <w:r w:rsidR="001B7580">
        <w:rPr>
          <w:rFonts w:ascii="Arial" w:eastAsia="Arial" w:hAnsi="Arial" w:cs="Arial"/>
          <w:sz w:val="16"/>
          <w:szCs w:val="16"/>
          <w:lang w:val="de-DE"/>
        </w:rPr>
        <w:t xml:space="preserve"> </w:t>
      </w:r>
    </w:p>
    <w:p w14:paraId="3CDDF439" w14:textId="2B1D3A26" w:rsidR="00E57BE0" w:rsidRPr="00DF6936" w:rsidRDefault="00E57BE0" w:rsidP="00DF6936">
      <w:pPr>
        <w:spacing w:after="120" w:line="276" w:lineRule="auto"/>
        <w:jc w:val="both"/>
        <w:rPr>
          <w:rFonts w:ascii="Arial" w:eastAsia="Arial" w:hAnsi="Arial" w:cs="Arial"/>
          <w:sz w:val="16"/>
          <w:szCs w:val="16"/>
        </w:rPr>
      </w:pPr>
      <w:r w:rsidRPr="00DF6936">
        <w:rPr>
          <w:rFonts w:ascii="Arial" w:eastAsia="Arial" w:hAnsi="Arial" w:cs="Arial"/>
          <w:sz w:val="16"/>
          <w:szCs w:val="16"/>
        </w:rPr>
        <w:t xml:space="preserve">©Fotos: visitsanmarino – Download per Hyperlink oder hier: </w:t>
      </w:r>
      <w:hyperlink r:id="rId17" w:history="1">
        <w:r w:rsidRPr="00DF6936">
          <w:rPr>
            <w:rStyle w:val="Hyperlink"/>
            <w:rFonts w:ascii="Arial" w:eastAsia="Arial" w:hAnsi="Arial" w:cs="Arial"/>
            <w:sz w:val="16"/>
            <w:szCs w:val="16"/>
          </w:rPr>
          <w:t>https://www.primo-pr.com/de/bildarchiv/index.html?dir=san_marino</w:t>
        </w:r>
      </w:hyperlink>
      <w:r w:rsidRPr="00DF6936">
        <w:rPr>
          <w:rFonts w:ascii="Arial" w:eastAsia="Arial" w:hAnsi="Arial" w:cs="Arial"/>
          <w:sz w:val="16"/>
          <w:szCs w:val="16"/>
        </w:rPr>
        <w:t xml:space="preserve"> </w:t>
      </w:r>
    </w:p>
    <w:p w14:paraId="0B0D54C2" w14:textId="35C26227" w:rsidR="0068674E" w:rsidRDefault="00FB54C1" w:rsidP="00DF6936">
      <w:pPr>
        <w:spacing w:after="120" w:line="288" w:lineRule="auto"/>
        <w:jc w:val="both"/>
        <w:rPr>
          <w:rFonts w:ascii="Arial" w:eastAsia="Calibri" w:hAnsi="Arial" w:cs="Arial"/>
          <w:b/>
          <w:bCs/>
          <w:lang w:val="de-DE"/>
        </w:rPr>
      </w:pPr>
      <w:r w:rsidRPr="00F8583E">
        <w:rPr>
          <w:rFonts w:ascii="Arial" w:eastAsia="Calibri" w:hAnsi="Arial" w:cs="Arial"/>
          <w:b/>
          <w:bCs/>
        </w:rPr>
        <w:t>San Marino</w:t>
      </w:r>
      <w:r w:rsidR="00B360C8" w:rsidRPr="00F8583E">
        <w:rPr>
          <w:rFonts w:ascii="Arial" w:eastAsia="Calibri" w:hAnsi="Arial" w:cs="Arial"/>
          <w:b/>
          <w:bCs/>
        </w:rPr>
        <w:t>,</w:t>
      </w:r>
      <w:r w:rsidR="00BF3084">
        <w:rPr>
          <w:rFonts w:ascii="Arial" w:eastAsia="Calibri" w:hAnsi="Arial" w:cs="Arial"/>
          <w:b/>
          <w:bCs/>
        </w:rPr>
        <w:t xml:space="preserve"> </w:t>
      </w:r>
      <w:r w:rsidR="008C3B44">
        <w:rPr>
          <w:rFonts w:ascii="Arial" w:eastAsia="Calibri" w:hAnsi="Arial" w:cs="Arial"/>
          <w:b/>
          <w:bCs/>
        </w:rPr>
        <w:t>11</w:t>
      </w:r>
      <w:r w:rsidR="006E5739" w:rsidRPr="00F8583E">
        <w:rPr>
          <w:rFonts w:ascii="Arial" w:eastAsia="Calibri" w:hAnsi="Arial" w:cs="Arial"/>
          <w:b/>
          <w:bCs/>
        </w:rPr>
        <w:t xml:space="preserve">. </w:t>
      </w:r>
      <w:r w:rsidR="003C4E3B">
        <w:rPr>
          <w:rFonts w:ascii="Arial" w:eastAsia="Calibri" w:hAnsi="Arial" w:cs="Arial"/>
          <w:b/>
          <w:bCs/>
          <w:lang w:val="de-DE"/>
        </w:rPr>
        <w:t>Juni</w:t>
      </w:r>
      <w:r w:rsidR="00B360C8" w:rsidRPr="00E74055">
        <w:rPr>
          <w:rFonts w:ascii="Arial" w:eastAsia="Calibri" w:hAnsi="Arial" w:cs="Arial"/>
          <w:b/>
          <w:bCs/>
          <w:lang w:val="de-DE"/>
        </w:rPr>
        <w:t xml:space="preserve"> 202</w:t>
      </w:r>
      <w:r>
        <w:rPr>
          <w:rFonts w:ascii="Arial" w:eastAsia="Calibri" w:hAnsi="Arial" w:cs="Arial"/>
          <w:b/>
          <w:bCs/>
          <w:lang w:val="de-DE"/>
        </w:rPr>
        <w:t>5</w:t>
      </w:r>
      <w:r w:rsidR="00B360C8" w:rsidRPr="00E74055">
        <w:rPr>
          <w:rFonts w:ascii="Arial" w:eastAsia="Calibri" w:hAnsi="Arial" w:cs="Arial"/>
          <w:b/>
          <w:bCs/>
          <w:lang w:val="de-DE"/>
        </w:rPr>
        <w:t xml:space="preserve">. </w:t>
      </w:r>
      <w:r w:rsidR="00791BC2" w:rsidRPr="00791BC2">
        <w:rPr>
          <w:rFonts w:ascii="Arial" w:eastAsia="Calibri" w:hAnsi="Arial" w:cs="Arial"/>
          <w:b/>
          <w:bCs/>
          <w:lang w:val="de-DE"/>
        </w:rPr>
        <w:t xml:space="preserve">Outdoor boomt – und San Marino liefert 2025 gleich mehrere neue Gründe für eine aktive Auszeit in </w:t>
      </w:r>
      <w:r w:rsidR="00C7598B">
        <w:rPr>
          <w:rFonts w:ascii="Arial" w:eastAsia="Calibri" w:hAnsi="Arial" w:cs="Arial"/>
          <w:b/>
          <w:bCs/>
          <w:lang w:val="de-DE"/>
        </w:rPr>
        <w:t xml:space="preserve">der </w:t>
      </w:r>
      <w:r w:rsidR="00791BC2" w:rsidRPr="00791BC2">
        <w:rPr>
          <w:rFonts w:ascii="Arial" w:eastAsia="Calibri" w:hAnsi="Arial" w:cs="Arial"/>
          <w:b/>
          <w:bCs/>
          <w:lang w:val="de-DE"/>
        </w:rPr>
        <w:t>älteste</w:t>
      </w:r>
      <w:r w:rsidR="00C7598B">
        <w:rPr>
          <w:rFonts w:ascii="Arial" w:eastAsia="Calibri" w:hAnsi="Arial" w:cs="Arial"/>
          <w:b/>
          <w:bCs/>
          <w:lang w:val="de-DE"/>
        </w:rPr>
        <w:t>n</w:t>
      </w:r>
      <w:r w:rsidR="00791BC2" w:rsidRPr="00791BC2">
        <w:rPr>
          <w:rFonts w:ascii="Arial" w:eastAsia="Calibri" w:hAnsi="Arial" w:cs="Arial"/>
          <w:b/>
          <w:bCs/>
          <w:lang w:val="de-DE"/>
        </w:rPr>
        <w:t xml:space="preserve"> Republik</w:t>
      </w:r>
      <w:r w:rsidR="00C7598B">
        <w:rPr>
          <w:rFonts w:ascii="Arial" w:eastAsia="Calibri" w:hAnsi="Arial" w:cs="Arial"/>
          <w:b/>
          <w:bCs/>
          <w:lang w:val="de-DE"/>
        </w:rPr>
        <w:t xml:space="preserve"> der Welt</w:t>
      </w:r>
      <w:r w:rsidR="00791BC2" w:rsidRPr="00791BC2">
        <w:rPr>
          <w:rFonts w:ascii="Arial" w:eastAsia="Calibri" w:hAnsi="Arial" w:cs="Arial"/>
          <w:b/>
          <w:bCs/>
          <w:lang w:val="de-DE"/>
        </w:rPr>
        <w:t>. Mit der neu entwickelten Wanderroute „Auf den Fußstapfen von San Marinos“, dem internationalen Bewegungsfestival FLUX Open Air Sports und dem atmosphärischen International Yoga Day setzt der Kleinstaat auf sinnstiftenden Naturtourismus jenseits des Mainstreams. Ob Wandern, Radfahren oder bewusste Entschleunigung: San Marino wird 2025 zum Gipfeltreffen für alle, die Natur mit Inhalt suchen.</w:t>
      </w:r>
    </w:p>
    <w:p w14:paraId="0D2F7C80" w14:textId="77777777" w:rsidR="00097301" w:rsidRPr="00097301" w:rsidRDefault="00097301" w:rsidP="00097301">
      <w:pPr>
        <w:jc w:val="both"/>
        <w:rPr>
          <w:rFonts w:ascii="Arial" w:eastAsia="Arial" w:hAnsi="Arial" w:cs="Arial"/>
          <w:b/>
          <w:bCs/>
          <w:lang w:val="de-DE"/>
        </w:rPr>
      </w:pPr>
      <w:r w:rsidRPr="00097301">
        <w:rPr>
          <w:rFonts w:ascii="Arial" w:eastAsia="Arial" w:hAnsi="Arial" w:cs="Arial"/>
          <w:b/>
          <w:bCs/>
          <w:lang w:val="de-DE"/>
        </w:rPr>
        <w:t>NEU: „Auf den Fußstapfen von San Marinos“ – Wandern, wo Geschichte begann</w:t>
      </w:r>
    </w:p>
    <w:p w14:paraId="2E1A4E5C" w14:textId="77777777" w:rsidR="00097301" w:rsidRPr="00C71C84" w:rsidRDefault="00097301" w:rsidP="00097301">
      <w:pPr>
        <w:jc w:val="both"/>
        <w:rPr>
          <w:rFonts w:ascii="Arial" w:eastAsia="Arial" w:hAnsi="Arial" w:cs="Arial"/>
          <w:lang w:val="de-DE"/>
        </w:rPr>
      </w:pPr>
      <w:r w:rsidRPr="00097301">
        <w:rPr>
          <w:rFonts w:ascii="Arial" w:eastAsia="Arial" w:hAnsi="Arial" w:cs="Arial"/>
          <w:lang w:val="de-DE"/>
        </w:rPr>
        <w:t xml:space="preserve">Mit „Auf den Fußstapfen von San Marinos“ entsteht 2025 eine völlig neue thematische Route, die Geschichte, Naturerlebnis und Spiritualität miteinander verbindet. Der Weg folgt den Spuren des Heiligen Marinus – des Gründers der Republik – durch die UNESCO-geschützten Landschaften des Monte Titano. Stationen wie Felsheiligtümer, Aussichtsterrassen und historische Stätten lassen Wanderer die Ursprünge San Marinos im wahrsten Sinne des Wortes nacherleben. Ideal für Individualtouristen, Wandergruppen und Slow-Travel-Fans. </w:t>
      </w:r>
      <w:r w:rsidR="001075C0" w:rsidRPr="00097301">
        <w:rPr>
          <w:rFonts w:ascii="Arial" w:eastAsia="Arial" w:hAnsi="Arial" w:cs="Arial"/>
          <w:lang w:val="de-DE"/>
        </w:rPr>
        <w:t xml:space="preserve">Infos: </w:t>
      </w:r>
      <w:hyperlink r:id="rId18" w:history="1">
        <w:r w:rsidR="00191091" w:rsidRPr="00C71C84">
          <w:rPr>
            <w:rStyle w:val="Hyperlink"/>
            <w:rFonts w:ascii="Arial" w:eastAsia="Arial" w:hAnsi="Arial" w:cs="Arial"/>
            <w:lang w:val="de-DE"/>
          </w:rPr>
          <w:t>Cammino del Santo Marino</w:t>
        </w:r>
      </w:hyperlink>
      <w:r w:rsidR="00191091" w:rsidRPr="00C71C84">
        <w:rPr>
          <w:rFonts w:ascii="Arial" w:eastAsia="Arial" w:hAnsi="Arial" w:cs="Arial"/>
          <w:lang w:val="de-DE"/>
        </w:rPr>
        <w:t>.</w:t>
      </w:r>
    </w:p>
    <w:p w14:paraId="2374FEF5" w14:textId="77777777" w:rsidR="00F14714" w:rsidRDefault="009A5DD0" w:rsidP="00097301">
      <w:pPr>
        <w:jc w:val="both"/>
        <w:rPr>
          <w:rFonts w:ascii="Arial" w:eastAsia="Arial" w:hAnsi="Arial" w:cs="Arial"/>
          <w:b/>
          <w:bCs/>
          <w:lang w:val="de-DE"/>
        </w:rPr>
      </w:pPr>
      <w:r w:rsidRPr="009A5DD0">
        <w:rPr>
          <w:rFonts w:ascii="Arial" w:eastAsia="Arial" w:hAnsi="Arial" w:cs="Arial"/>
          <w:b/>
          <w:bCs/>
          <w:lang w:val="de-DE"/>
        </w:rPr>
        <w:t>Wandern, Radfahren, Entspannen – San Marinos Natur erleben</w:t>
      </w:r>
    </w:p>
    <w:p w14:paraId="4183856D" w14:textId="5A65D3B2" w:rsidR="009A5DD0" w:rsidRPr="009A5DD0" w:rsidRDefault="009A5DD0" w:rsidP="00097301">
      <w:pPr>
        <w:jc w:val="both"/>
        <w:rPr>
          <w:rFonts w:ascii="Arial" w:eastAsia="Arial" w:hAnsi="Arial" w:cs="Arial"/>
          <w:lang w:val="de-DE"/>
        </w:rPr>
      </w:pPr>
      <w:r w:rsidRPr="009A5DD0">
        <w:rPr>
          <w:rFonts w:ascii="Arial" w:eastAsia="Arial" w:hAnsi="Arial" w:cs="Arial"/>
          <w:lang w:val="de-DE"/>
        </w:rPr>
        <w:t>Ob ambitionierter Bergpfad oder entspannter Spaziergang – mit acht bestens ausgeschilderten Routen und dem „Walk of Titano“ als verbindendem Wegenetz ist San Marino ein echtes Paradies für Wanderer. Besonders beeindruckend: der Rupe Path mit seinen Ausblicken auf die Adriaküste und der Radweg auf der ehemaligen Bahntrasse „Ausa-Laiala“. Wer sportliche Herausforderungen sucht, wird in der bergigen Topografie ebenso fündig wie Familien mit Kindern, die flachere Routen im Monte-Cerreto-Park genießen können.</w:t>
      </w:r>
    </w:p>
    <w:p w14:paraId="3CD920CE" w14:textId="2C6E7906" w:rsidR="0013550B" w:rsidRPr="0013550B" w:rsidRDefault="0013550B" w:rsidP="0013550B">
      <w:pPr>
        <w:jc w:val="both"/>
        <w:rPr>
          <w:rFonts w:ascii="Arial" w:eastAsia="Arial" w:hAnsi="Arial" w:cs="Arial"/>
          <w:b/>
          <w:bCs/>
        </w:rPr>
      </w:pPr>
      <w:r w:rsidRPr="0013550B">
        <w:rPr>
          <w:rFonts w:ascii="Arial" w:eastAsia="Arial" w:hAnsi="Arial" w:cs="Arial"/>
          <w:b/>
          <w:bCs/>
        </w:rPr>
        <w:t xml:space="preserve">NEU: FLUX Open Air Sports – </w:t>
      </w:r>
      <w:r w:rsidR="009C2005" w:rsidRPr="009C2005">
        <w:rPr>
          <w:rFonts w:ascii="Arial" w:eastAsia="Arial" w:hAnsi="Arial" w:cs="Arial"/>
          <w:b/>
          <w:bCs/>
        </w:rPr>
        <w:t>Outdoor-Festival mit Puls</w:t>
      </w:r>
    </w:p>
    <w:p w14:paraId="70CC5EAB" w14:textId="7A5EC951" w:rsidR="0013550B" w:rsidRPr="0013550B" w:rsidRDefault="0013550B" w:rsidP="0013550B">
      <w:pPr>
        <w:jc w:val="both"/>
        <w:rPr>
          <w:rFonts w:ascii="Arial" w:eastAsia="Arial" w:hAnsi="Arial" w:cs="Arial"/>
          <w:lang w:val="de-DE"/>
        </w:rPr>
      </w:pPr>
      <w:r w:rsidRPr="0013550B">
        <w:rPr>
          <w:rFonts w:ascii="Arial" w:eastAsia="Arial" w:hAnsi="Arial" w:cs="Arial"/>
          <w:lang w:val="de-DE"/>
        </w:rPr>
        <w:t xml:space="preserve">Das neue </w:t>
      </w:r>
      <w:r w:rsidRPr="0013550B">
        <w:rPr>
          <w:rFonts w:ascii="Arial" w:eastAsia="Arial" w:hAnsi="Arial" w:cs="Arial"/>
          <w:i/>
          <w:iCs/>
          <w:lang w:val="de-DE"/>
        </w:rPr>
        <w:t>FLUX Open Air Sports Festival</w:t>
      </w:r>
      <w:r w:rsidRPr="0013550B">
        <w:rPr>
          <w:rFonts w:ascii="Arial" w:eastAsia="Arial" w:hAnsi="Arial" w:cs="Arial"/>
          <w:lang w:val="de-DE"/>
        </w:rPr>
        <w:t xml:space="preserve"> vom </w:t>
      </w:r>
      <w:r w:rsidRPr="0013550B">
        <w:rPr>
          <w:rFonts w:ascii="Arial" w:eastAsia="Arial" w:hAnsi="Arial" w:cs="Arial"/>
          <w:b/>
          <w:bCs/>
          <w:lang w:val="de-DE"/>
        </w:rPr>
        <w:t>9.</w:t>
      </w:r>
      <w:r w:rsidR="005E72A3">
        <w:rPr>
          <w:rFonts w:ascii="Arial" w:eastAsia="Arial" w:hAnsi="Arial" w:cs="Arial"/>
          <w:b/>
          <w:bCs/>
          <w:lang w:val="de-DE"/>
        </w:rPr>
        <w:t xml:space="preserve"> Juni bis 07. August </w:t>
      </w:r>
      <w:r w:rsidRPr="0013550B">
        <w:rPr>
          <w:rFonts w:ascii="Arial" w:eastAsia="Arial" w:hAnsi="Arial" w:cs="Arial"/>
          <w:b/>
          <w:bCs/>
          <w:lang w:val="de-DE"/>
        </w:rPr>
        <w:t>2025</w:t>
      </w:r>
      <w:r w:rsidRPr="0013550B">
        <w:rPr>
          <w:rFonts w:ascii="Arial" w:eastAsia="Arial" w:hAnsi="Arial" w:cs="Arial"/>
          <w:lang w:val="de-DE"/>
        </w:rPr>
        <w:t xml:space="preserve"> verwandelt San Marino in eine offene Bühne für moderne Bewegungskultur. Internationale Workshops, Freestyle-Sportarten, Fitness-Sessions und Yoga-Angebote treffen auf historische Mauern und Naturszenerien. </w:t>
      </w:r>
      <w:hyperlink r:id="rId19" w:tgtFrame="_new" w:history="1">
        <w:r w:rsidRPr="0013550B">
          <w:rPr>
            <w:rStyle w:val="Hyperlink"/>
            <w:rFonts w:ascii="Arial" w:eastAsia="Arial" w:hAnsi="Arial" w:cs="Arial"/>
            <w:lang w:val="de-DE"/>
          </w:rPr>
          <w:t>Mehr zum Festival</w:t>
        </w:r>
      </w:hyperlink>
    </w:p>
    <w:p w14:paraId="046BF929" w14:textId="7BD5A9D8" w:rsidR="00CB1DC2" w:rsidRPr="00CB1DC2" w:rsidRDefault="00CB1DC2" w:rsidP="00CB1DC2">
      <w:pPr>
        <w:jc w:val="both"/>
        <w:rPr>
          <w:rFonts w:ascii="Arial" w:eastAsia="Arial" w:hAnsi="Arial" w:cs="Arial"/>
          <w:b/>
          <w:bCs/>
          <w:lang w:val="de-DE"/>
        </w:rPr>
      </w:pPr>
      <w:r w:rsidRPr="00CB1DC2">
        <w:rPr>
          <w:rFonts w:ascii="Arial" w:eastAsia="Arial" w:hAnsi="Arial" w:cs="Arial"/>
          <w:b/>
          <w:bCs/>
          <w:lang w:val="de-DE"/>
        </w:rPr>
        <w:lastRenderedPageBreak/>
        <w:t>Yoga mit Welterbe-Blick: Der Internationale Yoga-Tag</w:t>
      </w:r>
      <w:r w:rsidR="00E40EFC">
        <w:rPr>
          <w:rFonts w:ascii="Arial" w:eastAsia="Arial" w:hAnsi="Arial" w:cs="Arial"/>
          <w:b/>
          <w:bCs/>
          <w:lang w:val="de-DE"/>
        </w:rPr>
        <w:t xml:space="preserve"> am 13. Juni</w:t>
      </w:r>
    </w:p>
    <w:p w14:paraId="3DE9D394" w14:textId="4E66ABFB" w:rsidR="00EC6BD6" w:rsidRDefault="00CB1DC2" w:rsidP="00515F77">
      <w:pPr>
        <w:jc w:val="both"/>
        <w:rPr>
          <w:rFonts w:ascii="Arial" w:eastAsia="Arial" w:hAnsi="Arial" w:cs="Arial"/>
          <w:lang w:val="de-DE"/>
        </w:rPr>
      </w:pPr>
      <w:r w:rsidRPr="00CB1DC2">
        <w:rPr>
          <w:rFonts w:ascii="Arial" w:eastAsia="Arial" w:hAnsi="Arial" w:cs="Arial"/>
          <w:lang w:val="de-DE"/>
        </w:rPr>
        <w:t xml:space="preserve">Am </w:t>
      </w:r>
      <w:r w:rsidRPr="00CB1DC2">
        <w:rPr>
          <w:rFonts w:ascii="Arial" w:eastAsia="Arial" w:hAnsi="Arial" w:cs="Arial"/>
          <w:b/>
          <w:bCs/>
          <w:lang w:val="de-DE"/>
        </w:rPr>
        <w:t>13. Juni 2025</w:t>
      </w:r>
      <w:r w:rsidRPr="00CB1DC2">
        <w:rPr>
          <w:rFonts w:ascii="Arial" w:eastAsia="Arial" w:hAnsi="Arial" w:cs="Arial"/>
          <w:lang w:val="de-DE"/>
        </w:rPr>
        <w:t xml:space="preserve"> feiert San Marino den </w:t>
      </w:r>
      <w:r w:rsidRPr="00CB1DC2">
        <w:rPr>
          <w:rFonts w:ascii="Arial" w:eastAsia="Arial" w:hAnsi="Arial" w:cs="Arial"/>
          <w:i/>
          <w:iCs/>
          <w:lang w:val="de-DE"/>
        </w:rPr>
        <w:t>International Day of Yoga</w:t>
      </w:r>
      <w:r w:rsidRPr="00CB1DC2">
        <w:rPr>
          <w:rFonts w:ascii="Arial" w:eastAsia="Arial" w:hAnsi="Arial" w:cs="Arial"/>
          <w:lang w:val="de-DE"/>
        </w:rPr>
        <w:t xml:space="preserve"> auf ganz besondere Weise: Mitten in der Altstadt, umgeben von den mittelalterlichen Türmen und UNESCO-geschützten Mauern, entsteht eine große Open-Air-Yogamatte. Geleitet von Lehrenden der wichtigsten Yoga-Schulen des Landes können Gäste an einer kollektiven Praxis teilnehmen – ergänzt durch ein Kinderprogramm und ein gemeinsames vegetarisches Buffet. </w:t>
      </w:r>
      <w:r w:rsidR="00EC6BD6" w:rsidRPr="00EC6BD6">
        <w:rPr>
          <w:rFonts w:ascii="Arial" w:eastAsia="Arial" w:hAnsi="Arial" w:cs="Arial"/>
          <w:lang w:val="de-DE"/>
        </w:rPr>
        <w:t>Das Event wird gemeinsam mit der indischen Botschaft und mehreren Ministerien organisiert und ist inzwischen fester Bestandteil des spirituell-sportlichen Kalenders von San Marino</w:t>
      </w:r>
      <w:r w:rsidR="00EC6BD6">
        <w:rPr>
          <w:rFonts w:ascii="Arial" w:eastAsia="Arial" w:hAnsi="Arial" w:cs="Arial"/>
          <w:lang w:val="de-DE"/>
        </w:rPr>
        <w:t>.</w:t>
      </w:r>
      <w:r w:rsidR="00EC6BD6" w:rsidRPr="00EC6BD6">
        <w:rPr>
          <w:rFonts w:ascii="Arial" w:eastAsia="Arial" w:hAnsi="Arial" w:cs="Arial"/>
          <w:lang w:val="de-DE"/>
        </w:rPr>
        <w:t xml:space="preserve"> </w:t>
      </w:r>
    </w:p>
    <w:p w14:paraId="5C08C969" w14:textId="210D36D2" w:rsidR="00515F77" w:rsidRPr="00515F77" w:rsidRDefault="00515F77" w:rsidP="00515F77">
      <w:pPr>
        <w:jc w:val="both"/>
        <w:rPr>
          <w:rFonts w:ascii="Arial" w:eastAsia="Arial" w:hAnsi="Arial" w:cs="Arial"/>
          <w:b/>
          <w:bCs/>
          <w:lang w:val="de-DE"/>
        </w:rPr>
      </w:pPr>
      <w:r w:rsidRPr="00515F77">
        <w:rPr>
          <w:rFonts w:ascii="Arial" w:eastAsia="Arial" w:hAnsi="Arial" w:cs="Arial"/>
          <w:b/>
          <w:bCs/>
          <w:lang w:val="de-DE"/>
        </w:rPr>
        <w:t>San Marino 2025: Klein, aber voller neuer Ideen</w:t>
      </w:r>
    </w:p>
    <w:p w14:paraId="5823B7E8" w14:textId="77777777" w:rsidR="00515F77" w:rsidRPr="00515F77" w:rsidRDefault="00515F77" w:rsidP="00515F77">
      <w:pPr>
        <w:jc w:val="both"/>
        <w:rPr>
          <w:rFonts w:ascii="Arial" w:eastAsia="Arial" w:hAnsi="Arial" w:cs="Arial"/>
          <w:lang w:val="de-DE"/>
        </w:rPr>
      </w:pPr>
      <w:r w:rsidRPr="00515F77">
        <w:rPr>
          <w:rFonts w:ascii="Arial" w:eastAsia="Arial" w:hAnsi="Arial" w:cs="Arial"/>
          <w:lang w:val="de-DE"/>
        </w:rPr>
        <w:t>Die Outdoor-Strategie 2025 stellt San Marino als naturnahes Ganzjahresziel mit Substanz in den Mittelpunkt – zwischen sportlicher Bewegung, kultureller Tiefe und nachhaltigem Reiseerlebnis. Der Kleinstaat zwischen Apennin und Adria zeigt eindrucksvoll, wie moderne Reisetrends wie achtsames Wandern, sanfter Sport und spirituelles Erleben klug mit Tradition und Natur verbunden werden können.</w:t>
      </w:r>
    </w:p>
    <w:p w14:paraId="022B655E" w14:textId="77777777" w:rsidR="00515F77" w:rsidRDefault="00515F77" w:rsidP="003F69BE">
      <w:pPr>
        <w:spacing w:after="0" w:line="288" w:lineRule="auto"/>
        <w:jc w:val="both"/>
        <w:rPr>
          <w:rFonts w:ascii="Arial" w:eastAsia="Arial" w:hAnsi="Arial" w:cs="Arial"/>
          <w:b/>
          <w:bCs/>
          <w:sz w:val="20"/>
          <w:szCs w:val="20"/>
          <w:lang w:val="de-DE"/>
        </w:rPr>
      </w:pPr>
    </w:p>
    <w:p w14:paraId="2CFDE3F2" w14:textId="77777777" w:rsidR="00387885" w:rsidRPr="00387885" w:rsidRDefault="00387885" w:rsidP="00387885">
      <w:pPr>
        <w:spacing w:after="0" w:line="288" w:lineRule="auto"/>
        <w:jc w:val="both"/>
        <w:rPr>
          <w:rFonts w:ascii="Arial" w:eastAsia="Arial" w:hAnsi="Arial" w:cs="Arial"/>
          <w:b/>
          <w:bCs/>
          <w:sz w:val="20"/>
          <w:szCs w:val="20"/>
          <w:lang w:val="de-DE"/>
        </w:rPr>
      </w:pPr>
      <w:r w:rsidRPr="00387885">
        <w:rPr>
          <w:rFonts w:ascii="Arial" w:eastAsia="Arial" w:hAnsi="Arial" w:cs="Arial"/>
          <w:b/>
          <w:bCs/>
          <w:sz w:val="20"/>
          <w:szCs w:val="20"/>
          <w:lang w:val="de-DE"/>
        </w:rPr>
        <w:t>Anreise nach San Marino</w:t>
      </w:r>
    </w:p>
    <w:p w14:paraId="231E81A6" w14:textId="77777777" w:rsidR="00387885" w:rsidRPr="00387885" w:rsidRDefault="00387885" w:rsidP="00387885">
      <w:pPr>
        <w:spacing w:after="0" w:line="288" w:lineRule="auto"/>
        <w:jc w:val="both"/>
        <w:rPr>
          <w:rFonts w:ascii="Arial" w:eastAsia="Arial" w:hAnsi="Arial" w:cs="Arial"/>
          <w:sz w:val="20"/>
          <w:szCs w:val="20"/>
          <w:lang w:val="de-DE"/>
        </w:rPr>
      </w:pPr>
      <w:r w:rsidRPr="00387885">
        <w:rPr>
          <w:rFonts w:ascii="Arial" w:eastAsia="Arial" w:hAnsi="Arial" w:cs="Arial"/>
          <w:sz w:val="20"/>
          <w:szCs w:val="20"/>
          <w:lang w:val="de-DE"/>
        </w:rPr>
        <w:t>San Marino ist gut von Deutschland aus zu erreichen. Der nächstgelegene Flughafen ist der Flughafen Rimini und San Marino „Federico Fellini“ (RMI). Alternativ kann man über den Flughafen Bologna „Guglielmo Marconi“ (BLQ) anreisen. Mit dem Zug können Reisende nach Rimini fahren, von wo aus regelmäßig Busse nach San Marino verkehren. Autofahrer erreichen San Marino über die Autobahn A14 Bologna – Ancona.</w:t>
      </w:r>
    </w:p>
    <w:p w14:paraId="23BD535B" w14:textId="77777777" w:rsidR="00387885" w:rsidRDefault="00387885" w:rsidP="003F69BE">
      <w:pPr>
        <w:spacing w:after="0" w:line="288" w:lineRule="auto"/>
        <w:jc w:val="both"/>
        <w:rPr>
          <w:rFonts w:ascii="Arial" w:eastAsia="Arial" w:hAnsi="Arial" w:cs="Arial"/>
          <w:b/>
          <w:bCs/>
          <w:sz w:val="20"/>
          <w:szCs w:val="20"/>
          <w:lang w:val="de-DE"/>
        </w:rPr>
      </w:pPr>
    </w:p>
    <w:p w14:paraId="6054AFF8" w14:textId="7A0B6F64" w:rsidR="003F69BE" w:rsidRPr="003F69BE" w:rsidRDefault="003F69BE" w:rsidP="003F69BE">
      <w:pPr>
        <w:spacing w:after="0" w:line="288" w:lineRule="auto"/>
        <w:jc w:val="both"/>
        <w:rPr>
          <w:rFonts w:ascii="Arial" w:eastAsia="Arial" w:hAnsi="Arial" w:cs="Arial"/>
          <w:b/>
          <w:bCs/>
          <w:sz w:val="20"/>
          <w:szCs w:val="20"/>
          <w:lang w:val="de-DE"/>
        </w:rPr>
      </w:pPr>
      <w:r w:rsidRPr="003F69BE">
        <w:rPr>
          <w:rFonts w:ascii="Arial" w:eastAsia="Arial" w:hAnsi="Arial" w:cs="Arial"/>
          <w:b/>
          <w:bCs/>
          <w:sz w:val="20"/>
          <w:szCs w:val="20"/>
          <w:lang w:val="de-DE"/>
        </w:rPr>
        <w:t>Über das San Marino Tourism Board</w:t>
      </w:r>
    </w:p>
    <w:p w14:paraId="15B51E36" w14:textId="60DAD761" w:rsidR="003F69BE" w:rsidRDefault="003F69BE" w:rsidP="00387885">
      <w:pPr>
        <w:spacing w:after="0" w:line="288" w:lineRule="auto"/>
        <w:jc w:val="both"/>
        <w:rPr>
          <w:lang w:val="de-DE"/>
        </w:rPr>
      </w:pPr>
      <w:r w:rsidRPr="003F69BE">
        <w:rPr>
          <w:rFonts w:ascii="Arial" w:eastAsia="Arial" w:hAnsi="Arial" w:cs="Arial"/>
          <w:sz w:val="20"/>
          <w:szCs w:val="20"/>
          <w:lang w:val="de-DE"/>
        </w:rPr>
        <w:t xml:space="preserve">Das San Marino Tourism Board fördert San Marino als Reiseziel und bietet Touristikunternehmen sowie Urlaubern eine breite Palette an Angeboten, die die Besonderheiten der Republik hervorheben: San Marino als UNESCO-Welterbestätte, seine jahrhundertealten Traditionen, seine regionalen Spezialitäten, Outdoor-Aktivitäten und Shopping-Erlebnisse. Zudem bewirbt das Tourism Board einen abwechslungsreichen Veranstaltungskalender und nimmt an den wichtigsten Tourismusmessen teil. Es steht allen Reisenden beratend zur Seite, die die </w:t>
      </w:r>
      <w:r w:rsidR="006D4C86">
        <w:rPr>
          <w:rFonts w:ascii="Arial" w:eastAsia="Arial" w:hAnsi="Arial" w:cs="Arial"/>
          <w:sz w:val="20"/>
          <w:szCs w:val="20"/>
          <w:lang w:val="de-DE"/>
        </w:rPr>
        <w:t>älteste</w:t>
      </w:r>
      <w:r w:rsidRPr="003F69BE">
        <w:rPr>
          <w:rFonts w:ascii="Arial" w:eastAsia="Arial" w:hAnsi="Arial" w:cs="Arial"/>
          <w:sz w:val="20"/>
          <w:szCs w:val="20"/>
          <w:lang w:val="de-DE"/>
        </w:rPr>
        <w:t xml:space="preserve"> Republik der Welt entdecken möchten.</w:t>
      </w:r>
      <w:r w:rsidRPr="003F69BE">
        <w:rPr>
          <w:lang w:val="de-DE"/>
        </w:rPr>
        <w:t xml:space="preserve"> </w:t>
      </w:r>
    </w:p>
    <w:p w14:paraId="0A1778E2" w14:textId="77777777" w:rsidR="00387885" w:rsidRDefault="00387885" w:rsidP="00387885">
      <w:pPr>
        <w:spacing w:after="0" w:line="288" w:lineRule="auto"/>
        <w:jc w:val="both"/>
        <w:rPr>
          <w:rFonts w:ascii="Arial" w:eastAsia="Calibri" w:hAnsi="Arial" w:cs="Arial"/>
          <w:b/>
          <w:bCs/>
          <w:lang w:val="de-DE"/>
        </w:rPr>
      </w:pPr>
    </w:p>
    <w:p w14:paraId="77B05492" w14:textId="139FA54A" w:rsidR="00C67C49" w:rsidRPr="00C67C49" w:rsidRDefault="00C67C49" w:rsidP="00C67C49">
      <w:pPr>
        <w:spacing w:after="0" w:line="288" w:lineRule="auto"/>
        <w:ind w:left="360"/>
        <w:jc w:val="center"/>
        <w:rPr>
          <w:b/>
          <w:bCs/>
          <w:lang w:val="de-DE"/>
        </w:rPr>
      </w:pPr>
      <w:r w:rsidRPr="00C67C49">
        <w:rPr>
          <w:rFonts w:ascii="Arial" w:eastAsia="Arial" w:hAnsi="Arial" w:cs="Arial"/>
          <w:b/>
          <w:bCs/>
          <w:lang w:val="de-DE"/>
        </w:rPr>
        <w:t xml:space="preserve">Weitere Informationen unter </w:t>
      </w:r>
      <w:hyperlink r:id="rId20" w:history="1">
        <w:r w:rsidRPr="00C67C49">
          <w:rPr>
            <w:rStyle w:val="Hyperlink"/>
            <w:rFonts w:ascii="Arial" w:eastAsia="Arial" w:hAnsi="Arial" w:cs="Arial"/>
            <w:b/>
            <w:bCs/>
            <w:lang w:val="de-DE"/>
          </w:rPr>
          <w:t>www.visitsanmarino.com</w:t>
        </w:r>
      </w:hyperlink>
      <w:r w:rsidRPr="00C67C49">
        <w:rPr>
          <w:rFonts w:ascii="Arial" w:eastAsia="Arial" w:hAnsi="Arial" w:cs="Arial"/>
          <w:b/>
          <w:bCs/>
          <w:lang w:val="de-DE"/>
        </w:rPr>
        <w:t xml:space="preserve"> </w:t>
      </w:r>
      <w:r w:rsidRPr="00C67C49">
        <w:rPr>
          <w:rFonts w:ascii="Arial" w:eastAsia="Arial" w:hAnsi="Arial" w:cs="Arial"/>
          <w:b/>
          <w:bCs/>
          <w:lang w:val="de-DE"/>
        </w:rPr>
        <w:br/>
      </w:r>
      <w:r w:rsidRPr="00C67C49">
        <w:rPr>
          <w:rFonts w:ascii="Arial" w:eastAsia="Calibri" w:hAnsi="Arial" w:cs="Arial"/>
          <w:b/>
          <w:bCs/>
          <w:lang w:val="de-DE"/>
        </w:rPr>
        <w:t xml:space="preserve">Pressefactsheet </w:t>
      </w:r>
      <w:hyperlink r:id="rId21" w:history="1">
        <w:r w:rsidRPr="00C67C49">
          <w:rPr>
            <w:rStyle w:val="Hyperlink"/>
            <w:rFonts w:ascii="Arial" w:eastAsia="Calibri" w:hAnsi="Arial" w:cs="Arial"/>
            <w:b/>
            <w:bCs/>
            <w:lang w:val="de-DE"/>
          </w:rPr>
          <w:t>hier</w:t>
        </w:r>
      </w:hyperlink>
    </w:p>
    <w:p w14:paraId="7AD54827" w14:textId="321DAA7E" w:rsidR="00C67C49" w:rsidRDefault="00C67C49" w:rsidP="00387885">
      <w:pPr>
        <w:spacing w:after="0" w:line="288" w:lineRule="auto"/>
        <w:ind w:left="360"/>
        <w:jc w:val="center"/>
        <w:rPr>
          <w:rFonts w:ascii="Arial" w:eastAsia="Calibri" w:hAnsi="Arial" w:cs="Arial"/>
          <w:b/>
          <w:bCs/>
          <w:lang w:val="de-DE"/>
        </w:rPr>
      </w:pPr>
      <w:r w:rsidRPr="00C67C49">
        <w:rPr>
          <w:rFonts w:ascii="Arial" w:eastAsia="Arial" w:hAnsi="Arial" w:cs="Arial"/>
          <w:b/>
          <w:bCs/>
          <w:lang w:val="de-DE"/>
        </w:rPr>
        <w:t>Bildmaterial</w:t>
      </w:r>
      <w:r w:rsidR="00237D2C">
        <w:rPr>
          <w:rFonts w:ascii="Arial" w:eastAsia="Arial" w:hAnsi="Arial" w:cs="Arial"/>
          <w:b/>
          <w:bCs/>
          <w:lang w:val="de-DE"/>
        </w:rPr>
        <w:t xml:space="preserve"> </w:t>
      </w:r>
      <w:hyperlink r:id="rId22" w:history="1">
        <w:r w:rsidRPr="00C67C49">
          <w:rPr>
            <w:rStyle w:val="Hyperlink"/>
            <w:rFonts w:ascii="Arial" w:eastAsia="Arial" w:hAnsi="Arial" w:cs="Arial"/>
            <w:b/>
            <w:bCs/>
            <w:lang w:val="de-DE"/>
          </w:rPr>
          <w:t>hier</w:t>
        </w:r>
      </w:hyperlink>
      <w:r w:rsidR="00237D2C">
        <w:t xml:space="preserve"> </w:t>
      </w:r>
      <w:r w:rsidR="00237D2C" w:rsidRPr="00237D2C">
        <w:rPr>
          <w:rFonts w:ascii="Arial" w:eastAsia="Calibri" w:hAnsi="Arial" w:cs="Arial"/>
          <w:b/>
          <w:bCs/>
          <w:lang w:val="de-DE"/>
        </w:rPr>
        <w:t>oder</w:t>
      </w:r>
      <w:r w:rsidR="00237D2C">
        <w:rPr>
          <w:rFonts w:ascii="Arial" w:eastAsia="Arial" w:hAnsi="Arial" w:cs="Arial"/>
          <w:b/>
          <w:bCs/>
          <w:lang w:val="de-DE"/>
        </w:rPr>
        <w:t xml:space="preserve"> </w:t>
      </w:r>
      <w:hyperlink r:id="rId23" w:history="1">
        <w:r w:rsidR="00237D2C" w:rsidRPr="00237D2C">
          <w:rPr>
            <w:rStyle w:val="Hyperlink"/>
            <w:rFonts w:ascii="Arial" w:eastAsia="Arial" w:hAnsi="Arial" w:cs="Arial"/>
            <w:b/>
            <w:bCs/>
            <w:lang w:val="de-DE"/>
          </w:rPr>
          <w:t>hier</w:t>
        </w:r>
      </w:hyperlink>
    </w:p>
    <w:p w14:paraId="7CBA7505" w14:textId="77777777" w:rsidR="00C67C49" w:rsidRDefault="00C67C49" w:rsidP="00D020B9">
      <w:pPr>
        <w:spacing w:after="120" w:line="288" w:lineRule="auto"/>
        <w:jc w:val="both"/>
        <w:rPr>
          <w:rFonts w:ascii="Arial" w:eastAsia="Calibri" w:hAnsi="Arial" w:cs="Arial"/>
          <w:b/>
          <w:bCs/>
          <w:lang w:val="de-DE"/>
        </w:rPr>
      </w:pPr>
    </w:p>
    <w:sectPr w:rsidR="00C67C49" w:rsidSect="002928ED">
      <w:headerReference w:type="default" r:id="rId24"/>
      <w:footerReference w:type="default" r:id="rId25"/>
      <w:pgSz w:w="11906" w:h="16838"/>
      <w:pgMar w:top="1440" w:right="1440" w:bottom="993" w:left="1440" w:header="510" w:footer="15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818CE1" w14:textId="77777777" w:rsidR="00AD0486" w:rsidRDefault="00AD0486" w:rsidP="002456E6">
      <w:pPr>
        <w:spacing w:after="0" w:line="240" w:lineRule="auto"/>
      </w:pPr>
      <w:r>
        <w:separator/>
      </w:r>
    </w:p>
  </w:endnote>
  <w:endnote w:type="continuationSeparator" w:id="0">
    <w:p w14:paraId="265F12B1" w14:textId="77777777" w:rsidR="00AD0486" w:rsidRDefault="00AD0486" w:rsidP="002456E6">
      <w:pPr>
        <w:spacing w:after="0" w:line="240" w:lineRule="auto"/>
      </w:pPr>
      <w:r>
        <w:continuationSeparator/>
      </w:r>
    </w:p>
  </w:endnote>
  <w:endnote w:type="continuationNotice" w:id="1">
    <w:p w14:paraId="0E617D56" w14:textId="77777777" w:rsidR="00AD0486" w:rsidRDefault="00AD048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3930E4" w14:textId="77777777" w:rsidR="004E1935" w:rsidRPr="004E1935" w:rsidRDefault="004E1935" w:rsidP="004E1935">
    <w:pPr>
      <w:pStyle w:val="Fuzeile"/>
      <w:jc w:val="center"/>
      <w:rPr>
        <w:rFonts w:ascii="Arial" w:hAnsi="Arial" w:cs="Arial"/>
        <w:sz w:val="20"/>
        <w:szCs w:val="20"/>
        <w:lang w:val="de-DE"/>
      </w:rPr>
    </w:pPr>
    <w:r w:rsidRPr="004E1935">
      <w:rPr>
        <w:rFonts w:ascii="Arial" w:hAnsi="Arial" w:cs="Arial"/>
        <w:b/>
        <w:sz w:val="20"/>
        <w:szCs w:val="20"/>
        <w:lang w:val="de-DE"/>
      </w:rPr>
      <w:t xml:space="preserve">Pressekontakt: </w:t>
    </w:r>
    <w:r w:rsidRPr="004E1935">
      <w:rPr>
        <w:rFonts w:ascii="Arial" w:hAnsi="Arial" w:cs="Arial"/>
        <w:i/>
        <w:sz w:val="20"/>
        <w:szCs w:val="20"/>
        <w:lang w:val="de-DE"/>
      </w:rPr>
      <w:t>primo PR</w:t>
    </w:r>
    <w:r w:rsidRPr="004E1935">
      <w:rPr>
        <w:rFonts w:ascii="Arial" w:hAnsi="Arial" w:cs="Arial"/>
        <w:sz w:val="20"/>
        <w:szCs w:val="20"/>
        <w:lang w:val="de-DE"/>
      </w:rPr>
      <w:t xml:space="preserve"> Nuray Güler &amp; Anne Heußner</w:t>
    </w:r>
  </w:p>
  <w:p w14:paraId="38154204" w14:textId="77777777" w:rsidR="004E1935" w:rsidRPr="004E1935" w:rsidRDefault="004E1935" w:rsidP="004E1935">
    <w:pPr>
      <w:pStyle w:val="Fuzeile"/>
      <w:jc w:val="center"/>
      <w:rPr>
        <w:rFonts w:ascii="Arial" w:hAnsi="Arial" w:cs="Arial"/>
        <w:sz w:val="20"/>
        <w:szCs w:val="20"/>
        <w:lang w:val="de-DE"/>
      </w:rPr>
    </w:pPr>
    <w:r w:rsidRPr="004E1935">
      <w:rPr>
        <w:rFonts w:ascii="Arial" w:hAnsi="Arial" w:cs="Arial"/>
        <w:sz w:val="20"/>
        <w:szCs w:val="20"/>
        <w:lang w:val="de-DE"/>
      </w:rPr>
      <w:t>Am Borsdorfer 13, 60435 Frankfurt am Main</w:t>
    </w:r>
  </w:p>
  <w:p w14:paraId="22926D38" w14:textId="03E02F68" w:rsidR="004E1935" w:rsidRPr="004E1935" w:rsidRDefault="001F2085" w:rsidP="004E1935">
    <w:pPr>
      <w:pStyle w:val="Fuzeile"/>
      <w:jc w:val="center"/>
      <w:rPr>
        <w:rFonts w:ascii="Arial" w:hAnsi="Arial" w:cs="Arial"/>
        <w:sz w:val="20"/>
        <w:szCs w:val="20"/>
        <w:lang w:val="de-DE"/>
      </w:rPr>
    </w:pPr>
    <w:hyperlink r:id="rId1" w:history="1">
      <w:r w:rsidRPr="009E5504">
        <w:rPr>
          <w:rStyle w:val="Hyperlink"/>
          <w:rFonts w:ascii="Arial" w:hAnsi="Arial" w:cs="Arial"/>
          <w:sz w:val="20"/>
          <w:szCs w:val="20"/>
          <w:lang w:val="de-DE"/>
        </w:rPr>
        <w:t>n.gueler@primo-pr.com</w:t>
      </w:r>
    </w:hyperlink>
    <w:r w:rsidR="004E1935" w:rsidRPr="004E1935">
      <w:rPr>
        <w:rFonts w:ascii="Arial" w:hAnsi="Arial" w:cs="Arial"/>
        <w:sz w:val="20"/>
        <w:szCs w:val="20"/>
        <w:u w:val="single"/>
        <w:lang w:val="de-DE"/>
      </w:rPr>
      <w:t>;</w:t>
    </w:r>
    <w:r>
      <w:rPr>
        <w:rFonts w:ascii="Arial" w:hAnsi="Arial" w:cs="Arial"/>
        <w:sz w:val="20"/>
        <w:szCs w:val="20"/>
        <w:u w:val="single"/>
        <w:lang w:val="de-DE"/>
      </w:rPr>
      <w:t xml:space="preserve"> </w:t>
    </w:r>
    <w:hyperlink w:history="1"/>
    <w:hyperlink r:id="rId2" w:history="1">
      <w:r w:rsidR="004E1935" w:rsidRPr="004E1935">
        <w:rPr>
          <w:rStyle w:val="Hyperlink"/>
          <w:rFonts w:ascii="Arial" w:hAnsi="Arial" w:cs="Arial"/>
          <w:sz w:val="20"/>
          <w:szCs w:val="20"/>
          <w:lang w:val="de-DE"/>
        </w:rPr>
        <w:t>www.primo-pr.com</w:t>
      </w:r>
    </w:hyperlink>
  </w:p>
  <w:p w14:paraId="2ADC44A5" w14:textId="79D1F88D" w:rsidR="00D93632" w:rsidRPr="004E1935" w:rsidRDefault="00D93632" w:rsidP="004E1935">
    <w:pPr>
      <w:pStyle w:val="Fuzeile"/>
      <w:rPr>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2BE9CF" w14:textId="77777777" w:rsidR="00AD0486" w:rsidRDefault="00AD0486" w:rsidP="002456E6">
      <w:pPr>
        <w:spacing w:after="0" w:line="240" w:lineRule="auto"/>
      </w:pPr>
      <w:r>
        <w:separator/>
      </w:r>
    </w:p>
  </w:footnote>
  <w:footnote w:type="continuationSeparator" w:id="0">
    <w:p w14:paraId="36D656F3" w14:textId="77777777" w:rsidR="00AD0486" w:rsidRDefault="00AD0486" w:rsidP="002456E6">
      <w:pPr>
        <w:spacing w:after="0" w:line="240" w:lineRule="auto"/>
      </w:pPr>
      <w:r>
        <w:continuationSeparator/>
      </w:r>
    </w:p>
  </w:footnote>
  <w:footnote w:type="continuationNotice" w:id="1">
    <w:p w14:paraId="4235664D" w14:textId="77777777" w:rsidR="00AD0486" w:rsidRDefault="00AD048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20C20D" w14:textId="051B71B9" w:rsidR="00B360C8" w:rsidRDefault="00B360C8" w:rsidP="00B360C8">
    <w:pPr>
      <w:pStyle w:val="Kopfzeile"/>
      <w:rPr>
        <w:rFonts w:ascii="Arial" w:hAnsi="Arial" w:cs="Arial"/>
        <w:spacing w:val="60"/>
        <w:sz w:val="32"/>
        <w:szCs w:val="32"/>
      </w:rPr>
    </w:pPr>
  </w:p>
  <w:p w14:paraId="7D3D5F38" w14:textId="7A75D888" w:rsidR="004313AA" w:rsidRDefault="004313AA" w:rsidP="004313AA">
    <w:pPr>
      <w:pStyle w:val="Kopfzeile"/>
      <w:jc w:val="center"/>
      <w:rPr>
        <w:rFonts w:ascii="Arial" w:hAnsi="Arial" w:cs="Arial"/>
        <w:bCs/>
        <w:sz w:val="28"/>
        <w:szCs w:val="28"/>
      </w:rPr>
    </w:pPr>
  </w:p>
  <w:p w14:paraId="0C6A2F4C" w14:textId="01E22988" w:rsidR="004313AA" w:rsidRDefault="0043418D" w:rsidP="0043418D">
    <w:pPr>
      <w:pStyle w:val="Kopfzeile"/>
      <w:tabs>
        <w:tab w:val="left" w:pos="1470"/>
      </w:tabs>
      <w:spacing w:after="120"/>
      <w:jc w:val="right"/>
      <w:rPr>
        <w:rFonts w:ascii="Arial" w:hAnsi="Arial" w:cs="Arial"/>
        <w:bCs/>
        <w:sz w:val="28"/>
        <w:szCs w:val="28"/>
      </w:rPr>
    </w:pPr>
    <w:r>
      <w:rPr>
        <w:rFonts w:ascii="Arial" w:hAnsi="Arial" w:cs="Arial"/>
        <w:bCs/>
        <w:sz w:val="28"/>
        <w:szCs w:val="28"/>
      </w:rPr>
      <w:tab/>
    </w:r>
    <w:r>
      <w:rPr>
        <w:noProof/>
        <w:lang w:val="it-IT" w:eastAsia="it-IT"/>
      </w:rPr>
      <w:drawing>
        <wp:inline distT="0" distB="0" distL="0" distR="0" wp14:anchorId="16CC0D71" wp14:editId="50C92987">
          <wp:extent cx="1920244" cy="530353"/>
          <wp:effectExtent l="0" t="0" r="3810" b="3175"/>
          <wp:docPr id="268693923" name="Grafik 26869392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enthält.&#10;&#10;Automatisch generierte Beschreibung"/>
                  <pic:cNvPicPr/>
                </pic:nvPicPr>
                <pic:blipFill>
                  <a:blip r:embed="rId1"/>
                  <a:stretch>
                    <a:fillRect/>
                  </a:stretch>
                </pic:blipFill>
                <pic:spPr>
                  <a:xfrm>
                    <a:off x="0" y="0"/>
                    <a:ext cx="1920244" cy="530353"/>
                  </a:xfrm>
                  <a:prstGeom prst="rect">
                    <a:avLst/>
                  </a:prstGeom>
                </pic:spPr>
              </pic:pic>
            </a:graphicData>
          </a:graphic>
        </wp:inline>
      </w:drawing>
    </w:r>
  </w:p>
  <w:p w14:paraId="159F996B" w14:textId="77777777" w:rsidR="0043418D" w:rsidRDefault="0043418D" w:rsidP="004313AA">
    <w:pPr>
      <w:pStyle w:val="Kopfzeile"/>
      <w:spacing w:after="120"/>
      <w:rPr>
        <w:rFonts w:ascii="Arial" w:hAnsi="Arial" w:cs="Arial"/>
        <w:bCs/>
        <w:sz w:val="28"/>
        <w:szCs w:val="28"/>
      </w:rPr>
    </w:pPr>
    <w:bookmarkStart w:id="0" w:name="_Hlk108099746"/>
    <w:bookmarkStart w:id="1" w:name="_Hlk108099747"/>
  </w:p>
  <w:p w14:paraId="60A5376C" w14:textId="58497879" w:rsidR="004313AA" w:rsidRPr="00356711" w:rsidRDefault="004313AA" w:rsidP="004313AA">
    <w:pPr>
      <w:pStyle w:val="Kopfzeile"/>
      <w:spacing w:after="120"/>
      <w:rPr>
        <w:rFonts w:ascii="Arial" w:hAnsi="Arial" w:cs="Arial"/>
        <w:bCs/>
        <w:sz w:val="28"/>
        <w:szCs w:val="28"/>
      </w:rPr>
    </w:pPr>
    <w:r w:rsidRPr="00356711">
      <w:rPr>
        <w:rFonts w:ascii="Arial" w:hAnsi="Arial" w:cs="Arial"/>
        <w:bCs/>
        <w:sz w:val="28"/>
        <w:szCs w:val="28"/>
      </w:rPr>
      <w:t>PRESSEINFORMATION</w:t>
    </w:r>
    <w:bookmarkEnd w:id="0"/>
    <w:bookmarkEnd w:id="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ACF3025"/>
    <w:multiLevelType w:val="hybridMultilevel"/>
    <w:tmpl w:val="0248F040"/>
    <w:lvl w:ilvl="0" w:tplc="96105786">
      <w:start w:val="17"/>
      <w:numFmt w:val="bullet"/>
      <w:lvlText w:val="-"/>
      <w:lvlJc w:val="left"/>
      <w:pPr>
        <w:ind w:left="720" w:hanging="360"/>
      </w:pPr>
      <w:rPr>
        <w:rFonts w:ascii="Calibri" w:eastAsia="Calibr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 w15:restartNumberingAfterBreak="0">
    <w:nsid w:val="1FAB163F"/>
    <w:multiLevelType w:val="hybridMultilevel"/>
    <w:tmpl w:val="4E0CA4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14B2154"/>
    <w:multiLevelType w:val="hybridMultilevel"/>
    <w:tmpl w:val="719868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4E566EC"/>
    <w:multiLevelType w:val="multilevel"/>
    <w:tmpl w:val="830499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76F6566"/>
    <w:multiLevelType w:val="hybridMultilevel"/>
    <w:tmpl w:val="0796557A"/>
    <w:lvl w:ilvl="0" w:tplc="30A4772A">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61189872">
    <w:abstractNumId w:val="4"/>
  </w:num>
  <w:num w:numId="2" w16cid:durableId="617418139">
    <w:abstractNumId w:val="0"/>
  </w:num>
  <w:num w:numId="3" w16cid:durableId="1458598648">
    <w:abstractNumId w:val="1"/>
  </w:num>
  <w:num w:numId="4" w16cid:durableId="1124621557">
    <w:abstractNumId w:val="2"/>
  </w:num>
  <w:num w:numId="5" w16cid:durableId="18106597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54D0"/>
    <w:rsid w:val="0000022A"/>
    <w:rsid w:val="00003ECB"/>
    <w:rsid w:val="00003FC3"/>
    <w:rsid w:val="00004F6C"/>
    <w:rsid w:val="00011144"/>
    <w:rsid w:val="000119E4"/>
    <w:rsid w:val="00012A32"/>
    <w:rsid w:val="00014094"/>
    <w:rsid w:val="00014495"/>
    <w:rsid w:val="00015760"/>
    <w:rsid w:val="0002032F"/>
    <w:rsid w:val="00023BA2"/>
    <w:rsid w:val="00026920"/>
    <w:rsid w:val="00026CF0"/>
    <w:rsid w:val="000324E1"/>
    <w:rsid w:val="00032E16"/>
    <w:rsid w:val="00037FDC"/>
    <w:rsid w:val="00041070"/>
    <w:rsid w:val="00043C7B"/>
    <w:rsid w:val="00044133"/>
    <w:rsid w:val="00044319"/>
    <w:rsid w:val="000450D1"/>
    <w:rsid w:val="0005495C"/>
    <w:rsid w:val="00071ABD"/>
    <w:rsid w:val="00073526"/>
    <w:rsid w:val="00076517"/>
    <w:rsid w:val="000803D2"/>
    <w:rsid w:val="000809A6"/>
    <w:rsid w:val="00083375"/>
    <w:rsid w:val="000849CA"/>
    <w:rsid w:val="00085D4C"/>
    <w:rsid w:val="00097301"/>
    <w:rsid w:val="000A156B"/>
    <w:rsid w:val="000A2DB3"/>
    <w:rsid w:val="000A5022"/>
    <w:rsid w:val="000B0500"/>
    <w:rsid w:val="000B2452"/>
    <w:rsid w:val="000B2C48"/>
    <w:rsid w:val="000C2DBB"/>
    <w:rsid w:val="000C39B2"/>
    <w:rsid w:val="000C4EC8"/>
    <w:rsid w:val="000D0CF1"/>
    <w:rsid w:val="000D3791"/>
    <w:rsid w:val="000D4523"/>
    <w:rsid w:val="000D6D7A"/>
    <w:rsid w:val="000D72C8"/>
    <w:rsid w:val="000E0FD6"/>
    <w:rsid w:val="000E5D49"/>
    <w:rsid w:val="000E6477"/>
    <w:rsid w:val="000E701F"/>
    <w:rsid w:val="000E715A"/>
    <w:rsid w:val="000E7823"/>
    <w:rsid w:val="000F11A9"/>
    <w:rsid w:val="000F326A"/>
    <w:rsid w:val="000F3416"/>
    <w:rsid w:val="000F6D78"/>
    <w:rsid w:val="00101886"/>
    <w:rsid w:val="00105211"/>
    <w:rsid w:val="00106595"/>
    <w:rsid w:val="001075C0"/>
    <w:rsid w:val="00110426"/>
    <w:rsid w:val="0011289B"/>
    <w:rsid w:val="00117A6B"/>
    <w:rsid w:val="00117BB6"/>
    <w:rsid w:val="00121936"/>
    <w:rsid w:val="00122637"/>
    <w:rsid w:val="00123CA7"/>
    <w:rsid w:val="001249C9"/>
    <w:rsid w:val="0013550B"/>
    <w:rsid w:val="0014028F"/>
    <w:rsid w:val="0014222F"/>
    <w:rsid w:val="001436A1"/>
    <w:rsid w:val="0014478F"/>
    <w:rsid w:val="001465B9"/>
    <w:rsid w:val="001511F1"/>
    <w:rsid w:val="00153899"/>
    <w:rsid w:val="00153D8D"/>
    <w:rsid w:val="00155E9F"/>
    <w:rsid w:val="001701A1"/>
    <w:rsid w:val="001702BE"/>
    <w:rsid w:val="00172DF9"/>
    <w:rsid w:val="00173B1B"/>
    <w:rsid w:val="0018100B"/>
    <w:rsid w:val="00183DC5"/>
    <w:rsid w:val="00184927"/>
    <w:rsid w:val="00187CCC"/>
    <w:rsid w:val="00191091"/>
    <w:rsid w:val="00192C0A"/>
    <w:rsid w:val="00194554"/>
    <w:rsid w:val="00195301"/>
    <w:rsid w:val="00197C20"/>
    <w:rsid w:val="001A3C34"/>
    <w:rsid w:val="001B153A"/>
    <w:rsid w:val="001B68DD"/>
    <w:rsid w:val="001B7580"/>
    <w:rsid w:val="001B7BC9"/>
    <w:rsid w:val="001C1B3B"/>
    <w:rsid w:val="001C434C"/>
    <w:rsid w:val="001C4893"/>
    <w:rsid w:val="001D07F5"/>
    <w:rsid w:val="001D3A30"/>
    <w:rsid w:val="001D64C3"/>
    <w:rsid w:val="001E0DF9"/>
    <w:rsid w:val="001E43DB"/>
    <w:rsid w:val="001F0DF6"/>
    <w:rsid w:val="001F0EF5"/>
    <w:rsid w:val="001F2085"/>
    <w:rsid w:val="001F3F28"/>
    <w:rsid w:val="001F4D6A"/>
    <w:rsid w:val="001F73B3"/>
    <w:rsid w:val="00207536"/>
    <w:rsid w:val="00212DAB"/>
    <w:rsid w:val="00216D0F"/>
    <w:rsid w:val="00226D35"/>
    <w:rsid w:val="00227F43"/>
    <w:rsid w:val="00231B95"/>
    <w:rsid w:val="002322FD"/>
    <w:rsid w:val="00237D2C"/>
    <w:rsid w:val="002406FD"/>
    <w:rsid w:val="002456E6"/>
    <w:rsid w:val="0024586A"/>
    <w:rsid w:val="0024758D"/>
    <w:rsid w:val="00262D22"/>
    <w:rsid w:val="00266226"/>
    <w:rsid w:val="00270A0B"/>
    <w:rsid w:val="00275A4C"/>
    <w:rsid w:val="00277E48"/>
    <w:rsid w:val="002843B5"/>
    <w:rsid w:val="00286F1E"/>
    <w:rsid w:val="002928ED"/>
    <w:rsid w:val="00297420"/>
    <w:rsid w:val="002A059C"/>
    <w:rsid w:val="002A3E31"/>
    <w:rsid w:val="002A6E9C"/>
    <w:rsid w:val="002B0B83"/>
    <w:rsid w:val="002B0E37"/>
    <w:rsid w:val="002B11A1"/>
    <w:rsid w:val="002B698E"/>
    <w:rsid w:val="002C11ED"/>
    <w:rsid w:val="002D2734"/>
    <w:rsid w:val="002D3E20"/>
    <w:rsid w:val="002E14B9"/>
    <w:rsid w:val="002E378B"/>
    <w:rsid w:val="002E4F90"/>
    <w:rsid w:val="002E5DF1"/>
    <w:rsid w:val="002E5F28"/>
    <w:rsid w:val="002E7F62"/>
    <w:rsid w:val="002F0E57"/>
    <w:rsid w:val="002F1F0A"/>
    <w:rsid w:val="002F2313"/>
    <w:rsid w:val="002F2E29"/>
    <w:rsid w:val="002F3408"/>
    <w:rsid w:val="00315D8B"/>
    <w:rsid w:val="0032135A"/>
    <w:rsid w:val="00321AD5"/>
    <w:rsid w:val="00322021"/>
    <w:rsid w:val="0033536E"/>
    <w:rsid w:val="003358BD"/>
    <w:rsid w:val="003378F6"/>
    <w:rsid w:val="00343941"/>
    <w:rsid w:val="00344605"/>
    <w:rsid w:val="00345372"/>
    <w:rsid w:val="00345FDE"/>
    <w:rsid w:val="00347CAC"/>
    <w:rsid w:val="00347E5D"/>
    <w:rsid w:val="0035140B"/>
    <w:rsid w:val="00352E3D"/>
    <w:rsid w:val="00362493"/>
    <w:rsid w:val="003626A1"/>
    <w:rsid w:val="00363E28"/>
    <w:rsid w:val="00365BBF"/>
    <w:rsid w:val="00367842"/>
    <w:rsid w:val="003716F0"/>
    <w:rsid w:val="00371B3F"/>
    <w:rsid w:val="00373425"/>
    <w:rsid w:val="00374DC8"/>
    <w:rsid w:val="00376F14"/>
    <w:rsid w:val="00377533"/>
    <w:rsid w:val="00383D8E"/>
    <w:rsid w:val="00386DE0"/>
    <w:rsid w:val="00387885"/>
    <w:rsid w:val="003920EB"/>
    <w:rsid w:val="003924D2"/>
    <w:rsid w:val="00396CA0"/>
    <w:rsid w:val="003A0473"/>
    <w:rsid w:val="003A46B4"/>
    <w:rsid w:val="003A525E"/>
    <w:rsid w:val="003B3F41"/>
    <w:rsid w:val="003C1548"/>
    <w:rsid w:val="003C1B28"/>
    <w:rsid w:val="003C4E3B"/>
    <w:rsid w:val="003D034B"/>
    <w:rsid w:val="003D2622"/>
    <w:rsid w:val="003D3D59"/>
    <w:rsid w:val="003D6582"/>
    <w:rsid w:val="003D67C5"/>
    <w:rsid w:val="003E13E2"/>
    <w:rsid w:val="003E51DE"/>
    <w:rsid w:val="003E62D3"/>
    <w:rsid w:val="003F1095"/>
    <w:rsid w:val="003F51F5"/>
    <w:rsid w:val="003F6666"/>
    <w:rsid w:val="003F69BE"/>
    <w:rsid w:val="003F6E75"/>
    <w:rsid w:val="00421D31"/>
    <w:rsid w:val="00424EB5"/>
    <w:rsid w:val="004313AA"/>
    <w:rsid w:val="004326AA"/>
    <w:rsid w:val="0043418D"/>
    <w:rsid w:val="0043618E"/>
    <w:rsid w:val="00436674"/>
    <w:rsid w:val="004416B5"/>
    <w:rsid w:val="00442678"/>
    <w:rsid w:val="004453E7"/>
    <w:rsid w:val="004454D0"/>
    <w:rsid w:val="0046376E"/>
    <w:rsid w:val="0048350F"/>
    <w:rsid w:val="00486017"/>
    <w:rsid w:val="00490F1D"/>
    <w:rsid w:val="00491D4C"/>
    <w:rsid w:val="00493465"/>
    <w:rsid w:val="00495985"/>
    <w:rsid w:val="004A0EDB"/>
    <w:rsid w:val="004A242B"/>
    <w:rsid w:val="004A2562"/>
    <w:rsid w:val="004A44AB"/>
    <w:rsid w:val="004A45BD"/>
    <w:rsid w:val="004A5D9E"/>
    <w:rsid w:val="004A609D"/>
    <w:rsid w:val="004A7190"/>
    <w:rsid w:val="004B5767"/>
    <w:rsid w:val="004B7FF5"/>
    <w:rsid w:val="004C0A2E"/>
    <w:rsid w:val="004C26F7"/>
    <w:rsid w:val="004C3A64"/>
    <w:rsid w:val="004C59BE"/>
    <w:rsid w:val="004C5A4F"/>
    <w:rsid w:val="004C69AA"/>
    <w:rsid w:val="004D00F3"/>
    <w:rsid w:val="004D77CC"/>
    <w:rsid w:val="004E0B25"/>
    <w:rsid w:val="004E1935"/>
    <w:rsid w:val="004E59BF"/>
    <w:rsid w:val="004F039E"/>
    <w:rsid w:val="00502E62"/>
    <w:rsid w:val="00505A89"/>
    <w:rsid w:val="00507ABE"/>
    <w:rsid w:val="005133C3"/>
    <w:rsid w:val="005146C0"/>
    <w:rsid w:val="00515F77"/>
    <w:rsid w:val="00525EE1"/>
    <w:rsid w:val="00526A0A"/>
    <w:rsid w:val="0053015D"/>
    <w:rsid w:val="00536C90"/>
    <w:rsid w:val="00536E44"/>
    <w:rsid w:val="00537924"/>
    <w:rsid w:val="0054071B"/>
    <w:rsid w:val="00540ABA"/>
    <w:rsid w:val="00542013"/>
    <w:rsid w:val="0054492B"/>
    <w:rsid w:val="00546A61"/>
    <w:rsid w:val="00552077"/>
    <w:rsid w:val="005559CA"/>
    <w:rsid w:val="005562DC"/>
    <w:rsid w:val="0055790E"/>
    <w:rsid w:val="00560473"/>
    <w:rsid w:val="0056066D"/>
    <w:rsid w:val="00561332"/>
    <w:rsid w:val="005650A0"/>
    <w:rsid w:val="005655EC"/>
    <w:rsid w:val="00565AB9"/>
    <w:rsid w:val="005705B7"/>
    <w:rsid w:val="00573844"/>
    <w:rsid w:val="00576D6A"/>
    <w:rsid w:val="0058015E"/>
    <w:rsid w:val="00581B59"/>
    <w:rsid w:val="00581D4C"/>
    <w:rsid w:val="0058352E"/>
    <w:rsid w:val="0058632C"/>
    <w:rsid w:val="00587971"/>
    <w:rsid w:val="0059156B"/>
    <w:rsid w:val="0059578F"/>
    <w:rsid w:val="005A4806"/>
    <w:rsid w:val="005A7FEF"/>
    <w:rsid w:val="005B2AE6"/>
    <w:rsid w:val="005B5A1F"/>
    <w:rsid w:val="005B60C4"/>
    <w:rsid w:val="005B74AE"/>
    <w:rsid w:val="005C21DC"/>
    <w:rsid w:val="005C3E5D"/>
    <w:rsid w:val="005C4B9A"/>
    <w:rsid w:val="005D3712"/>
    <w:rsid w:val="005E0D49"/>
    <w:rsid w:val="005E2569"/>
    <w:rsid w:val="005E44D0"/>
    <w:rsid w:val="005E6951"/>
    <w:rsid w:val="005E72A3"/>
    <w:rsid w:val="005E7E7E"/>
    <w:rsid w:val="005F08E9"/>
    <w:rsid w:val="005F3732"/>
    <w:rsid w:val="005F435F"/>
    <w:rsid w:val="005F54C7"/>
    <w:rsid w:val="005F7BB6"/>
    <w:rsid w:val="00600BBE"/>
    <w:rsid w:val="00601D35"/>
    <w:rsid w:val="00603D17"/>
    <w:rsid w:val="006056B6"/>
    <w:rsid w:val="006063B5"/>
    <w:rsid w:val="00612267"/>
    <w:rsid w:val="00614525"/>
    <w:rsid w:val="006154A2"/>
    <w:rsid w:val="006156F4"/>
    <w:rsid w:val="00616298"/>
    <w:rsid w:val="00617695"/>
    <w:rsid w:val="0062658A"/>
    <w:rsid w:val="00630AB6"/>
    <w:rsid w:val="00634057"/>
    <w:rsid w:val="00634D2C"/>
    <w:rsid w:val="0063665C"/>
    <w:rsid w:val="00660AC0"/>
    <w:rsid w:val="00661B78"/>
    <w:rsid w:val="00670BA7"/>
    <w:rsid w:val="0067184C"/>
    <w:rsid w:val="00671DD1"/>
    <w:rsid w:val="00671F96"/>
    <w:rsid w:val="00675E97"/>
    <w:rsid w:val="00681848"/>
    <w:rsid w:val="0068674E"/>
    <w:rsid w:val="00696C8A"/>
    <w:rsid w:val="0069789E"/>
    <w:rsid w:val="006A15A9"/>
    <w:rsid w:val="006A1F7E"/>
    <w:rsid w:val="006A1FB2"/>
    <w:rsid w:val="006A36EE"/>
    <w:rsid w:val="006B48CB"/>
    <w:rsid w:val="006B55B1"/>
    <w:rsid w:val="006C0B7B"/>
    <w:rsid w:val="006C2313"/>
    <w:rsid w:val="006C7629"/>
    <w:rsid w:val="006D4C86"/>
    <w:rsid w:val="006E207C"/>
    <w:rsid w:val="006E5240"/>
    <w:rsid w:val="006E5739"/>
    <w:rsid w:val="006E6B1F"/>
    <w:rsid w:val="007009F5"/>
    <w:rsid w:val="007009FF"/>
    <w:rsid w:val="00702122"/>
    <w:rsid w:val="00703300"/>
    <w:rsid w:val="00705C54"/>
    <w:rsid w:val="007107E9"/>
    <w:rsid w:val="00711B99"/>
    <w:rsid w:val="007148E4"/>
    <w:rsid w:val="00714C35"/>
    <w:rsid w:val="007210B9"/>
    <w:rsid w:val="0072275B"/>
    <w:rsid w:val="00722D18"/>
    <w:rsid w:val="00722F79"/>
    <w:rsid w:val="00723A63"/>
    <w:rsid w:val="00725987"/>
    <w:rsid w:val="00727876"/>
    <w:rsid w:val="00732411"/>
    <w:rsid w:val="007358DE"/>
    <w:rsid w:val="007403E9"/>
    <w:rsid w:val="0075258C"/>
    <w:rsid w:val="00753077"/>
    <w:rsid w:val="00757A6F"/>
    <w:rsid w:val="007671CE"/>
    <w:rsid w:val="007671FC"/>
    <w:rsid w:val="007678E0"/>
    <w:rsid w:val="00770F00"/>
    <w:rsid w:val="0077411C"/>
    <w:rsid w:val="00774EA2"/>
    <w:rsid w:val="00775BD7"/>
    <w:rsid w:val="00777A4C"/>
    <w:rsid w:val="00777B2F"/>
    <w:rsid w:val="00777DD6"/>
    <w:rsid w:val="007808EC"/>
    <w:rsid w:val="0078330B"/>
    <w:rsid w:val="00783CB8"/>
    <w:rsid w:val="00785827"/>
    <w:rsid w:val="00786BF0"/>
    <w:rsid w:val="00791BC2"/>
    <w:rsid w:val="00792497"/>
    <w:rsid w:val="007927CD"/>
    <w:rsid w:val="007A0385"/>
    <w:rsid w:val="007A22BC"/>
    <w:rsid w:val="007A30CE"/>
    <w:rsid w:val="007A3F1F"/>
    <w:rsid w:val="007A6966"/>
    <w:rsid w:val="007A7BBE"/>
    <w:rsid w:val="007B147B"/>
    <w:rsid w:val="007B6C5A"/>
    <w:rsid w:val="007B7F43"/>
    <w:rsid w:val="007C0D66"/>
    <w:rsid w:val="007C505A"/>
    <w:rsid w:val="007D0102"/>
    <w:rsid w:val="007D0612"/>
    <w:rsid w:val="007E101A"/>
    <w:rsid w:val="007E4611"/>
    <w:rsid w:val="007E792D"/>
    <w:rsid w:val="007F05B7"/>
    <w:rsid w:val="007F2E40"/>
    <w:rsid w:val="007F3A0C"/>
    <w:rsid w:val="007F7DE9"/>
    <w:rsid w:val="00805428"/>
    <w:rsid w:val="008054FD"/>
    <w:rsid w:val="0083100E"/>
    <w:rsid w:val="00831182"/>
    <w:rsid w:val="00831320"/>
    <w:rsid w:val="008361DD"/>
    <w:rsid w:val="00836FF6"/>
    <w:rsid w:val="00844CCE"/>
    <w:rsid w:val="008476FD"/>
    <w:rsid w:val="0085473D"/>
    <w:rsid w:val="008604D3"/>
    <w:rsid w:val="0086145E"/>
    <w:rsid w:val="00864006"/>
    <w:rsid w:val="008671E0"/>
    <w:rsid w:val="00874BD6"/>
    <w:rsid w:val="00877F90"/>
    <w:rsid w:val="00880958"/>
    <w:rsid w:val="00882129"/>
    <w:rsid w:val="0088299D"/>
    <w:rsid w:val="00887CB3"/>
    <w:rsid w:val="00891941"/>
    <w:rsid w:val="00894B4D"/>
    <w:rsid w:val="008951CA"/>
    <w:rsid w:val="00896E23"/>
    <w:rsid w:val="008A3CC0"/>
    <w:rsid w:val="008A3F00"/>
    <w:rsid w:val="008A6D5B"/>
    <w:rsid w:val="008C3B44"/>
    <w:rsid w:val="008C47EC"/>
    <w:rsid w:val="008C634B"/>
    <w:rsid w:val="008C64CB"/>
    <w:rsid w:val="008D405D"/>
    <w:rsid w:val="008E20D0"/>
    <w:rsid w:val="008E304B"/>
    <w:rsid w:val="008E6CB1"/>
    <w:rsid w:val="008E785D"/>
    <w:rsid w:val="008E7CC0"/>
    <w:rsid w:val="008F0668"/>
    <w:rsid w:val="008F52E1"/>
    <w:rsid w:val="009013A0"/>
    <w:rsid w:val="009117DC"/>
    <w:rsid w:val="00913917"/>
    <w:rsid w:val="009153B8"/>
    <w:rsid w:val="00915A5A"/>
    <w:rsid w:val="00916329"/>
    <w:rsid w:val="00921C14"/>
    <w:rsid w:val="00922839"/>
    <w:rsid w:val="009274BE"/>
    <w:rsid w:val="0092751A"/>
    <w:rsid w:val="0092769C"/>
    <w:rsid w:val="00927CB5"/>
    <w:rsid w:val="009316CC"/>
    <w:rsid w:val="0093239C"/>
    <w:rsid w:val="00933470"/>
    <w:rsid w:val="00937B43"/>
    <w:rsid w:val="009415B7"/>
    <w:rsid w:val="00945062"/>
    <w:rsid w:val="009457A0"/>
    <w:rsid w:val="00951604"/>
    <w:rsid w:val="00952556"/>
    <w:rsid w:val="009529E8"/>
    <w:rsid w:val="009535D6"/>
    <w:rsid w:val="00960156"/>
    <w:rsid w:val="00962436"/>
    <w:rsid w:val="00963DC7"/>
    <w:rsid w:val="009729B9"/>
    <w:rsid w:val="00976EDF"/>
    <w:rsid w:val="00980C3C"/>
    <w:rsid w:val="00985850"/>
    <w:rsid w:val="009879EE"/>
    <w:rsid w:val="00991BDD"/>
    <w:rsid w:val="00992CDF"/>
    <w:rsid w:val="009939FE"/>
    <w:rsid w:val="00993E3E"/>
    <w:rsid w:val="00995AB6"/>
    <w:rsid w:val="009A3970"/>
    <w:rsid w:val="009A5DD0"/>
    <w:rsid w:val="009A657A"/>
    <w:rsid w:val="009B6CC5"/>
    <w:rsid w:val="009C2005"/>
    <w:rsid w:val="009C7CB7"/>
    <w:rsid w:val="009D3202"/>
    <w:rsid w:val="009D3BA7"/>
    <w:rsid w:val="009D56CF"/>
    <w:rsid w:val="009D5EDA"/>
    <w:rsid w:val="009E051C"/>
    <w:rsid w:val="009E3948"/>
    <w:rsid w:val="009E5585"/>
    <w:rsid w:val="009E7B4E"/>
    <w:rsid w:val="009F4B70"/>
    <w:rsid w:val="00A00A0E"/>
    <w:rsid w:val="00A04766"/>
    <w:rsid w:val="00A11206"/>
    <w:rsid w:val="00A12296"/>
    <w:rsid w:val="00A14089"/>
    <w:rsid w:val="00A14E0A"/>
    <w:rsid w:val="00A1604C"/>
    <w:rsid w:val="00A16A15"/>
    <w:rsid w:val="00A250DB"/>
    <w:rsid w:val="00A30B49"/>
    <w:rsid w:val="00A34AF6"/>
    <w:rsid w:val="00A37739"/>
    <w:rsid w:val="00A4467F"/>
    <w:rsid w:val="00A46A75"/>
    <w:rsid w:val="00A51715"/>
    <w:rsid w:val="00A541F9"/>
    <w:rsid w:val="00A54B32"/>
    <w:rsid w:val="00A60105"/>
    <w:rsid w:val="00A6558A"/>
    <w:rsid w:val="00A665BF"/>
    <w:rsid w:val="00A67A6A"/>
    <w:rsid w:val="00A8069B"/>
    <w:rsid w:val="00A90AEC"/>
    <w:rsid w:val="00A9679F"/>
    <w:rsid w:val="00A96FDF"/>
    <w:rsid w:val="00A97317"/>
    <w:rsid w:val="00AA4965"/>
    <w:rsid w:val="00AA4BB2"/>
    <w:rsid w:val="00AB0B5A"/>
    <w:rsid w:val="00AB7579"/>
    <w:rsid w:val="00AB7DB8"/>
    <w:rsid w:val="00AD03BB"/>
    <w:rsid w:val="00AD0486"/>
    <w:rsid w:val="00AD241C"/>
    <w:rsid w:val="00AD4A73"/>
    <w:rsid w:val="00AD7C7B"/>
    <w:rsid w:val="00AE1A63"/>
    <w:rsid w:val="00AE5659"/>
    <w:rsid w:val="00AE6DAB"/>
    <w:rsid w:val="00AE7A88"/>
    <w:rsid w:val="00AF386B"/>
    <w:rsid w:val="00AF4EF3"/>
    <w:rsid w:val="00B013B4"/>
    <w:rsid w:val="00B02199"/>
    <w:rsid w:val="00B055C5"/>
    <w:rsid w:val="00B05C04"/>
    <w:rsid w:val="00B07E16"/>
    <w:rsid w:val="00B12E29"/>
    <w:rsid w:val="00B132FA"/>
    <w:rsid w:val="00B23B18"/>
    <w:rsid w:val="00B302AE"/>
    <w:rsid w:val="00B355E3"/>
    <w:rsid w:val="00B36075"/>
    <w:rsid w:val="00B360C8"/>
    <w:rsid w:val="00B4144E"/>
    <w:rsid w:val="00B41B9A"/>
    <w:rsid w:val="00B42175"/>
    <w:rsid w:val="00B425AB"/>
    <w:rsid w:val="00B47F95"/>
    <w:rsid w:val="00B50F3F"/>
    <w:rsid w:val="00B50F57"/>
    <w:rsid w:val="00B51734"/>
    <w:rsid w:val="00B53778"/>
    <w:rsid w:val="00B55A92"/>
    <w:rsid w:val="00B601E4"/>
    <w:rsid w:val="00B630DF"/>
    <w:rsid w:val="00B63DBE"/>
    <w:rsid w:val="00B64599"/>
    <w:rsid w:val="00B7024B"/>
    <w:rsid w:val="00B71BC7"/>
    <w:rsid w:val="00B71C5F"/>
    <w:rsid w:val="00B71E33"/>
    <w:rsid w:val="00B76044"/>
    <w:rsid w:val="00B831B9"/>
    <w:rsid w:val="00B83C00"/>
    <w:rsid w:val="00B83DDB"/>
    <w:rsid w:val="00B85D6C"/>
    <w:rsid w:val="00B92C36"/>
    <w:rsid w:val="00B932E6"/>
    <w:rsid w:val="00B93B3A"/>
    <w:rsid w:val="00B9471A"/>
    <w:rsid w:val="00B96728"/>
    <w:rsid w:val="00BB09AA"/>
    <w:rsid w:val="00BC1AA7"/>
    <w:rsid w:val="00BC1BD0"/>
    <w:rsid w:val="00BC5088"/>
    <w:rsid w:val="00BD5161"/>
    <w:rsid w:val="00BD684B"/>
    <w:rsid w:val="00BE1ED6"/>
    <w:rsid w:val="00BE7309"/>
    <w:rsid w:val="00BE7912"/>
    <w:rsid w:val="00BF0E87"/>
    <w:rsid w:val="00BF190B"/>
    <w:rsid w:val="00BF239C"/>
    <w:rsid w:val="00BF3084"/>
    <w:rsid w:val="00BF55FA"/>
    <w:rsid w:val="00BF60FC"/>
    <w:rsid w:val="00BF7A42"/>
    <w:rsid w:val="00C00046"/>
    <w:rsid w:val="00C01553"/>
    <w:rsid w:val="00C0265E"/>
    <w:rsid w:val="00C05FD4"/>
    <w:rsid w:val="00C07A93"/>
    <w:rsid w:val="00C237F7"/>
    <w:rsid w:val="00C23F37"/>
    <w:rsid w:val="00C24D75"/>
    <w:rsid w:val="00C318C7"/>
    <w:rsid w:val="00C379FC"/>
    <w:rsid w:val="00C4036A"/>
    <w:rsid w:val="00C409F4"/>
    <w:rsid w:val="00C50D96"/>
    <w:rsid w:val="00C50DCD"/>
    <w:rsid w:val="00C514A1"/>
    <w:rsid w:val="00C51F4A"/>
    <w:rsid w:val="00C52692"/>
    <w:rsid w:val="00C5405F"/>
    <w:rsid w:val="00C60EBB"/>
    <w:rsid w:val="00C6170B"/>
    <w:rsid w:val="00C61FF2"/>
    <w:rsid w:val="00C66BD3"/>
    <w:rsid w:val="00C675E6"/>
    <w:rsid w:val="00C67C49"/>
    <w:rsid w:val="00C70B9A"/>
    <w:rsid w:val="00C70EF7"/>
    <w:rsid w:val="00C71C84"/>
    <w:rsid w:val="00C7598B"/>
    <w:rsid w:val="00C7765C"/>
    <w:rsid w:val="00C80F2B"/>
    <w:rsid w:val="00C8360B"/>
    <w:rsid w:val="00C87226"/>
    <w:rsid w:val="00C92D6C"/>
    <w:rsid w:val="00CA0840"/>
    <w:rsid w:val="00CA4E35"/>
    <w:rsid w:val="00CA5BF6"/>
    <w:rsid w:val="00CA7BF4"/>
    <w:rsid w:val="00CB1DC2"/>
    <w:rsid w:val="00CB276F"/>
    <w:rsid w:val="00CB3B27"/>
    <w:rsid w:val="00CB6B2A"/>
    <w:rsid w:val="00CC252E"/>
    <w:rsid w:val="00CC4801"/>
    <w:rsid w:val="00CD0D50"/>
    <w:rsid w:val="00CE0071"/>
    <w:rsid w:val="00CE4F2E"/>
    <w:rsid w:val="00CE6428"/>
    <w:rsid w:val="00CF269C"/>
    <w:rsid w:val="00D017BB"/>
    <w:rsid w:val="00D020B9"/>
    <w:rsid w:val="00D0758F"/>
    <w:rsid w:val="00D11DBF"/>
    <w:rsid w:val="00D12BC7"/>
    <w:rsid w:val="00D13746"/>
    <w:rsid w:val="00D20F64"/>
    <w:rsid w:val="00D21E55"/>
    <w:rsid w:val="00D24294"/>
    <w:rsid w:val="00D25A35"/>
    <w:rsid w:val="00D27B2A"/>
    <w:rsid w:val="00D31260"/>
    <w:rsid w:val="00D34AF9"/>
    <w:rsid w:val="00D35895"/>
    <w:rsid w:val="00D4036F"/>
    <w:rsid w:val="00D427D0"/>
    <w:rsid w:val="00D5239D"/>
    <w:rsid w:val="00D53329"/>
    <w:rsid w:val="00D53EF8"/>
    <w:rsid w:val="00D619D4"/>
    <w:rsid w:val="00D62408"/>
    <w:rsid w:val="00D72E25"/>
    <w:rsid w:val="00D74893"/>
    <w:rsid w:val="00D74F2C"/>
    <w:rsid w:val="00D75EB1"/>
    <w:rsid w:val="00D81D74"/>
    <w:rsid w:val="00D8251E"/>
    <w:rsid w:val="00D825F9"/>
    <w:rsid w:val="00D84C0B"/>
    <w:rsid w:val="00D85633"/>
    <w:rsid w:val="00D90AEE"/>
    <w:rsid w:val="00D9329E"/>
    <w:rsid w:val="00D93632"/>
    <w:rsid w:val="00D939B1"/>
    <w:rsid w:val="00D940FF"/>
    <w:rsid w:val="00DA057E"/>
    <w:rsid w:val="00DA1FAA"/>
    <w:rsid w:val="00DA2EC0"/>
    <w:rsid w:val="00DB4767"/>
    <w:rsid w:val="00DB5119"/>
    <w:rsid w:val="00DB7E0D"/>
    <w:rsid w:val="00DC3EE1"/>
    <w:rsid w:val="00DC5A21"/>
    <w:rsid w:val="00DC7428"/>
    <w:rsid w:val="00DD33A2"/>
    <w:rsid w:val="00DD36CD"/>
    <w:rsid w:val="00DD4E0B"/>
    <w:rsid w:val="00DF2398"/>
    <w:rsid w:val="00DF37D4"/>
    <w:rsid w:val="00DF5C3B"/>
    <w:rsid w:val="00DF67F7"/>
    <w:rsid w:val="00DF6936"/>
    <w:rsid w:val="00E02509"/>
    <w:rsid w:val="00E027E5"/>
    <w:rsid w:val="00E02AF3"/>
    <w:rsid w:val="00E03C6E"/>
    <w:rsid w:val="00E06158"/>
    <w:rsid w:val="00E0619F"/>
    <w:rsid w:val="00E0630B"/>
    <w:rsid w:val="00E07152"/>
    <w:rsid w:val="00E07790"/>
    <w:rsid w:val="00E1787C"/>
    <w:rsid w:val="00E2491C"/>
    <w:rsid w:val="00E31E37"/>
    <w:rsid w:val="00E35317"/>
    <w:rsid w:val="00E368A2"/>
    <w:rsid w:val="00E37A80"/>
    <w:rsid w:val="00E40EFC"/>
    <w:rsid w:val="00E43A7D"/>
    <w:rsid w:val="00E46E50"/>
    <w:rsid w:val="00E57BE0"/>
    <w:rsid w:val="00E602A8"/>
    <w:rsid w:val="00E605D3"/>
    <w:rsid w:val="00E60D69"/>
    <w:rsid w:val="00E62551"/>
    <w:rsid w:val="00E70443"/>
    <w:rsid w:val="00E71F58"/>
    <w:rsid w:val="00E72A40"/>
    <w:rsid w:val="00E72F83"/>
    <w:rsid w:val="00E74055"/>
    <w:rsid w:val="00E745F7"/>
    <w:rsid w:val="00E77AF3"/>
    <w:rsid w:val="00E80557"/>
    <w:rsid w:val="00E90FC1"/>
    <w:rsid w:val="00E95092"/>
    <w:rsid w:val="00E951A8"/>
    <w:rsid w:val="00E967F2"/>
    <w:rsid w:val="00EA0D2A"/>
    <w:rsid w:val="00EA0ED6"/>
    <w:rsid w:val="00EA2DED"/>
    <w:rsid w:val="00EA33A2"/>
    <w:rsid w:val="00EB161A"/>
    <w:rsid w:val="00EB52EE"/>
    <w:rsid w:val="00EB7418"/>
    <w:rsid w:val="00EB7640"/>
    <w:rsid w:val="00EC629D"/>
    <w:rsid w:val="00EC6BD6"/>
    <w:rsid w:val="00EC736B"/>
    <w:rsid w:val="00EC79D5"/>
    <w:rsid w:val="00ED2BAE"/>
    <w:rsid w:val="00ED4B2C"/>
    <w:rsid w:val="00ED5AB1"/>
    <w:rsid w:val="00EE0F25"/>
    <w:rsid w:val="00EE3EA5"/>
    <w:rsid w:val="00EF04D4"/>
    <w:rsid w:val="00EF1F0B"/>
    <w:rsid w:val="00EF4B80"/>
    <w:rsid w:val="00F00CB7"/>
    <w:rsid w:val="00F01A8C"/>
    <w:rsid w:val="00F050B6"/>
    <w:rsid w:val="00F05DD5"/>
    <w:rsid w:val="00F14714"/>
    <w:rsid w:val="00F16628"/>
    <w:rsid w:val="00F17546"/>
    <w:rsid w:val="00F2068C"/>
    <w:rsid w:val="00F25ED2"/>
    <w:rsid w:val="00F3277A"/>
    <w:rsid w:val="00F3338F"/>
    <w:rsid w:val="00F369A2"/>
    <w:rsid w:val="00F43CA6"/>
    <w:rsid w:val="00F45F42"/>
    <w:rsid w:val="00F50812"/>
    <w:rsid w:val="00F52A2F"/>
    <w:rsid w:val="00F52EBA"/>
    <w:rsid w:val="00F63A59"/>
    <w:rsid w:val="00F64AE5"/>
    <w:rsid w:val="00F66613"/>
    <w:rsid w:val="00F70322"/>
    <w:rsid w:val="00F73B96"/>
    <w:rsid w:val="00F76D55"/>
    <w:rsid w:val="00F773BA"/>
    <w:rsid w:val="00F80340"/>
    <w:rsid w:val="00F80644"/>
    <w:rsid w:val="00F8519B"/>
    <w:rsid w:val="00F8583E"/>
    <w:rsid w:val="00F868FA"/>
    <w:rsid w:val="00F8762D"/>
    <w:rsid w:val="00F96723"/>
    <w:rsid w:val="00F96C3A"/>
    <w:rsid w:val="00F975B3"/>
    <w:rsid w:val="00FA626D"/>
    <w:rsid w:val="00FA6832"/>
    <w:rsid w:val="00FA7DBE"/>
    <w:rsid w:val="00FB075B"/>
    <w:rsid w:val="00FB54C1"/>
    <w:rsid w:val="00FC610A"/>
    <w:rsid w:val="00FD29AB"/>
    <w:rsid w:val="00FD2B14"/>
    <w:rsid w:val="00FD4021"/>
    <w:rsid w:val="00FD4534"/>
    <w:rsid w:val="00FE1911"/>
    <w:rsid w:val="00FE2B4B"/>
    <w:rsid w:val="00FE3AA0"/>
    <w:rsid w:val="00FE3EBD"/>
    <w:rsid w:val="00FE4108"/>
    <w:rsid w:val="00FF0270"/>
    <w:rsid w:val="00FF07F4"/>
    <w:rsid w:val="00FF45BA"/>
    <w:rsid w:val="00FF4A08"/>
    <w:rsid w:val="00FF544A"/>
    <w:rsid w:val="00FF5AF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1DC786"/>
  <w15:docId w15:val="{81709296-080B-4D8E-926C-7B02C67BA1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F52EBA"/>
    <w:rPr>
      <w:color w:val="0563C1" w:themeColor="hyperlink"/>
      <w:u w:val="single"/>
    </w:rPr>
  </w:style>
  <w:style w:type="character" w:customStyle="1" w:styleId="NichtaufgelsteErwhnung1">
    <w:name w:val="Nicht aufgelöste Erwähnung1"/>
    <w:basedOn w:val="Absatz-Standardschriftart"/>
    <w:uiPriority w:val="99"/>
    <w:semiHidden/>
    <w:unhideWhenUsed/>
    <w:rsid w:val="00F52EBA"/>
    <w:rPr>
      <w:color w:val="605E5C"/>
      <w:shd w:val="clear" w:color="auto" w:fill="E1DFDD"/>
    </w:rPr>
  </w:style>
  <w:style w:type="character" w:customStyle="1" w:styleId="downloadlinklink">
    <w:name w:val="download_link_link"/>
    <w:basedOn w:val="Absatz-Standardschriftart"/>
    <w:rsid w:val="00C6170B"/>
  </w:style>
  <w:style w:type="character" w:styleId="BesuchterLink">
    <w:name w:val="FollowedHyperlink"/>
    <w:basedOn w:val="Absatz-Standardschriftart"/>
    <w:uiPriority w:val="99"/>
    <w:semiHidden/>
    <w:unhideWhenUsed/>
    <w:rsid w:val="008A3F00"/>
    <w:rPr>
      <w:color w:val="954F72" w:themeColor="followedHyperlink"/>
      <w:u w:val="single"/>
    </w:rPr>
  </w:style>
  <w:style w:type="paragraph" w:styleId="Listenabsatz">
    <w:name w:val="List Paragraph"/>
    <w:basedOn w:val="Standard"/>
    <w:uiPriority w:val="34"/>
    <w:qFormat/>
    <w:rsid w:val="000450D1"/>
    <w:pPr>
      <w:ind w:left="720"/>
      <w:contextualSpacing/>
    </w:pPr>
  </w:style>
  <w:style w:type="paragraph" w:styleId="Kopfzeile">
    <w:name w:val="header"/>
    <w:basedOn w:val="Standard"/>
    <w:link w:val="KopfzeileZchn"/>
    <w:unhideWhenUsed/>
    <w:rsid w:val="002456E6"/>
    <w:pPr>
      <w:tabs>
        <w:tab w:val="center" w:pos="4513"/>
        <w:tab w:val="right" w:pos="9026"/>
      </w:tabs>
      <w:spacing w:after="0" w:line="240" w:lineRule="auto"/>
    </w:pPr>
  </w:style>
  <w:style w:type="character" w:customStyle="1" w:styleId="KopfzeileZchn">
    <w:name w:val="Kopfzeile Zchn"/>
    <w:basedOn w:val="Absatz-Standardschriftart"/>
    <w:link w:val="Kopfzeile"/>
    <w:rsid w:val="002456E6"/>
  </w:style>
  <w:style w:type="paragraph" w:styleId="Fuzeile">
    <w:name w:val="footer"/>
    <w:basedOn w:val="Standard"/>
    <w:link w:val="FuzeileZchn"/>
    <w:unhideWhenUsed/>
    <w:rsid w:val="002456E6"/>
    <w:pPr>
      <w:tabs>
        <w:tab w:val="center" w:pos="4513"/>
        <w:tab w:val="right" w:pos="9026"/>
      </w:tabs>
      <w:spacing w:after="0" w:line="240" w:lineRule="auto"/>
    </w:pPr>
  </w:style>
  <w:style w:type="character" w:customStyle="1" w:styleId="FuzeileZchn">
    <w:name w:val="Fußzeile Zchn"/>
    <w:basedOn w:val="Absatz-Standardschriftart"/>
    <w:link w:val="Fuzeile"/>
    <w:rsid w:val="002456E6"/>
  </w:style>
  <w:style w:type="character" w:styleId="Kommentarzeichen">
    <w:name w:val="annotation reference"/>
    <w:basedOn w:val="Absatz-Standardschriftart"/>
    <w:uiPriority w:val="99"/>
    <w:semiHidden/>
    <w:unhideWhenUsed/>
    <w:rsid w:val="004A242B"/>
    <w:rPr>
      <w:sz w:val="16"/>
      <w:szCs w:val="16"/>
    </w:rPr>
  </w:style>
  <w:style w:type="paragraph" w:styleId="Kommentartext">
    <w:name w:val="annotation text"/>
    <w:basedOn w:val="Standard"/>
    <w:link w:val="KommentartextZchn"/>
    <w:uiPriority w:val="99"/>
    <w:unhideWhenUsed/>
    <w:rsid w:val="004A242B"/>
    <w:pPr>
      <w:spacing w:line="240" w:lineRule="auto"/>
    </w:pPr>
    <w:rPr>
      <w:sz w:val="20"/>
      <w:szCs w:val="20"/>
    </w:rPr>
  </w:style>
  <w:style w:type="character" w:customStyle="1" w:styleId="KommentartextZchn">
    <w:name w:val="Kommentartext Zchn"/>
    <w:basedOn w:val="Absatz-Standardschriftart"/>
    <w:link w:val="Kommentartext"/>
    <w:uiPriority w:val="99"/>
    <w:rsid w:val="004A242B"/>
    <w:rPr>
      <w:sz w:val="20"/>
      <w:szCs w:val="20"/>
    </w:rPr>
  </w:style>
  <w:style w:type="paragraph" w:styleId="Kommentarthema">
    <w:name w:val="annotation subject"/>
    <w:basedOn w:val="Kommentartext"/>
    <w:next w:val="Kommentartext"/>
    <w:link w:val="KommentarthemaZchn"/>
    <w:uiPriority w:val="99"/>
    <w:semiHidden/>
    <w:unhideWhenUsed/>
    <w:rsid w:val="004A242B"/>
    <w:rPr>
      <w:b/>
      <w:bCs/>
    </w:rPr>
  </w:style>
  <w:style w:type="character" w:customStyle="1" w:styleId="KommentarthemaZchn">
    <w:name w:val="Kommentarthema Zchn"/>
    <w:basedOn w:val="KommentartextZchn"/>
    <w:link w:val="Kommentarthema"/>
    <w:uiPriority w:val="99"/>
    <w:semiHidden/>
    <w:rsid w:val="004A242B"/>
    <w:rPr>
      <w:b/>
      <w:bCs/>
      <w:sz w:val="20"/>
      <w:szCs w:val="20"/>
    </w:rPr>
  </w:style>
  <w:style w:type="paragraph" w:styleId="berarbeitung">
    <w:name w:val="Revision"/>
    <w:hidden/>
    <w:uiPriority w:val="99"/>
    <w:semiHidden/>
    <w:rsid w:val="00491D4C"/>
    <w:pPr>
      <w:spacing w:after="0" w:line="240" w:lineRule="auto"/>
    </w:pPr>
  </w:style>
  <w:style w:type="paragraph" w:styleId="Sprechblasentext">
    <w:name w:val="Balloon Text"/>
    <w:basedOn w:val="Standard"/>
    <w:link w:val="SprechblasentextZchn"/>
    <w:uiPriority w:val="99"/>
    <w:semiHidden/>
    <w:unhideWhenUsed/>
    <w:rsid w:val="005B5A1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B5A1F"/>
    <w:rPr>
      <w:rFonts w:ascii="Tahoma" w:hAnsi="Tahoma" w:cs="Tahoma"/>
      <w:sz w:val="16"/>
      <w:szCs w:val="16"/>
    </w:rPr>
  </w:style>
  <w:style w:type="character" w:customStyle="1" w:styleId="NichtaufgelsteErwhnung2">
    <w:name w:val="Nicht aufgelöste Erwähnung2"/>
    <w:basedOn w:val="Absatz-Standardschriftart"/>
    <w:uiPriority w:val="99"/>
    <w:semiHidden/>
    <w:unhideWhenUsed/>
    <w:rsid w:val="00E368A2"/>
    <w:rPr>
      <w:color w:val="605E5C"/>
      <w:shd w:val="clear" w:color="auto" w:fill="E1DFDD"/>
    </w:rPr>
  </w:style>
  <w:style w:type="paragraph" w:styleId="Textkrper">
    <w:name w:val="Body Text"/>
    <w:basedOn w:val="Standard"/>
    <w:link w:val="TextkrperZchn"/>
    <w:rsid w:val="00976EDF"/>
    <w:pPr>
      <w:spacing w:after="120" w:line="336" w:lineRule="auto"/>
    </w:pPr>
    <w:rPr>
      <w:rFonts w:ascii="Arial" w:eastAsia="Times New Roman" w:hAnsi="Arial" w:cs="Times New Roman"/>
      <w:szCs w:val="20"/>
      <w:lang w:val="x-none" w:eastAsia="x-none"/>
    </w:rPr>
  </w:style>
  <w:style w:type="character" w:customStyle="1" w:styleId="TextkrperZchn">
    <w:name w:val="Textkörper Zchn"/>
    <w:basedOn w:val="Absatz-Standardschriftart"/>
    <w:link w:val="Textkrper"/>
    <w:rsid w:val="00976EDF"/>
    <w:rPr>
      <w:rFonts w:ascii="Arial" w:eastAsia="Times New Roman" w:hAnsi="Arial" w:cs="Times New Roman"/>
      <w:szCs w:val="20"/>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995153">
      <w:bodyDiv w:val="1"/>
      <w:marLeft w:val="0"/>
      <w:marRight w:val="0"/>
      <w:marTop w:val="0"/>
      <w:marBottom w:val="0"/>
      <w:divBdr>
        <w:top w:val="none" w:sz="0" w:space="0" w:color="auto"/>
        <w:left w:val="none" w:sz="0" w:space="0" w:color="auto"/>
        <w:bottom w:val="none" w:sz="0" w:space="0" w:color="auto"/>
        <w:right w:val="none" w:sz="0" w:space="0" w:color="auto"/>
      </w:divBdr>
    </w:div>
    <w:div w:id="113910900">
      <w:bodyDiv w:val="1"/>
      <w:marLeft w:val="0"/>
      <w:marRight w:val="0"/>
      <w:marTop w:val="0"/>
      <w:marBottom w:val="0"/>
      <w:divBdr>
        <w:top w:val="none" w:sz="0" w:space="0" w:color="auto"/>
        <w:left w:val="none" w:sz="0" w:space="0" w:color="auto"/>
        <w:bottom w:val="none" w:sz="0" w:space="0" w:color="auto"/>
        <w:right w:val="none" w:sz="0" w:space="0" w:color="auto"/>
      </w:divBdr>
    </w:div>
    <w:div w:id="338509928">
      <w:bodyDiv w:val="1"/>
      <w:marLeft w:val="0"/>
      <w:marRight w:val="0"/>
      <w:marTop w:val="0"/>
      <w:marBottom w:val="0"/>
      <w:divBdr>
        <w:top w:val="none" w:sz="0" w:space="0" w:color="auto"/>
        <w:left w:val="none" w:sz="0" w:space="0" w:color="auto"/>
        <w:bottom w:val="none" w:sz="0" w:space="0" w:color="auto"/>
        <w:right w:val="none" w:sz="0" w:space="0" w:color="auto"/>
      </w:divBdr>
    </w:div>
    <w:div w:id="405883781">
      <w:bodyDiv w:val="1"/>
      <w:marLeft w:val="0"/>
      <w:marRight w:val="0"/>
      <w:marTop w:val="0"/>
      <w:marBottom w:val="0"/>
      <w:divBdr>
        <w:top w:val="none" w:sz="0" w:space="0" w:color="auto"/>
        <w:left w:val="none" w:sz="0" w:space="0" w:color="auto"/>
        <w:bottom w:val="none" w:sz="0" w:space="0" w:color="auto"/>
        <w:right w:val="none" w:sz="0" w:space="0" w:color="auto"/>
      </w:divBdr>
    </w:div>
    <w:div w:id="492180275">
      <w:bodyDiv w:val="1"/>
      <w:marLeft w:val="0"/>
      <w:marRight w:val="0"/>
      <w:marTop w:val="0"/>
      <w:marBottom w:val="0"/>
      <w:divBdr>
        <w:top w:val="none" w:sz="0" w:space="0" w:color="auto"/>
        <w:left w:val="none" w:sz="0" w:space="0" w:color="auto"/>
        <w:bottom w:val="none" w:sz="0" w:space="0" w:color="auto"/>
        <w:right w:val="none" w:sz="0" w:space="0" w:color="auto"/>
      </w:divBdr>
    </w:div>
    <w:div w:id="543710539">
      <w:bodyDiv w:val="1"/>
      <w:marLeft w:val="0"/>
      <w:marRight w:val="0"/>
      <w:marTop w:val="0"/>
      <w:marBottom w:val="0"/>
      <w:divBdr>
        <w:top w:val="none" w:sz="0" w:space="0" w:color="auto"/>
        <w:left w:val="none" w:sz="0" w:space="0" w:color="auto"/>
        <w:bottom w:val="none" w:sz="0" w:space="0" w:color="auto"/>
        <w:right w:val="none" w:sz="0" w:space="0" w:color="auto"/>
      </w:divBdr>
    </w:div>
    <w:div w:id="547033528">
      <w:bodyDiv w:val="1"/>
      <w:marLeft w:val="0"/>
      <w:marRight w:val="0"/>
      <w:marTop w:val="0"/>
      <w:marBottom w:val="0"/>
      <w:divBdr>
        <w:top w:val="none" w:sz="0" w:space="0" w:color="auto"/>
        <w:left w:val="none" w:sz="0" w:space="0" w:color="auto"/>
        <w:bottom w:val="none" w:sz="0" w:space="0" w:color="auto"/>
        <w:right w:val="none" w:sz="0" w:space="0" w:color="auto"/>
      </w:divBdr>
    </w:div>
    <w:div w:id="577712118">
      <w:bodyDiv w:val="1"/>
      <w:marLeft w:val="0"/>
      <w:marRight w:val="0"/>
      <w:marTop w:val="0"/>
      <w:marBottom w:val="0"/>
      <w:divBdr>
        <w:top w:val="none" w:sz="0" w:space="0" w:color="auto"/>
        <w:left w:val="none" w:sz="0" w:space="0" w:color="auto"/>
        <w:bottom w:val="none" w:sz="0" w:space="0" w:color="auto"/>
        <w:right w:val="none" w:sz="0" w:space="0" w:color="auto"/>
      </w:divBdr>
    </w:div>
    <w:div w:id="795566786">
      <w:bodyDiv w:val="1"/>
      <w:marLeft w:val="0"/>
      <w:marRight w:val="0"/>
      <w:marTop w:val="0"/>
      <w:marBottom w:val="0"/>
      <w:divBdr>
        <w:top w:val="none" w:sz="0" w:space="0" w:color="auto"/>
        <w:left w:val="none" w:sz="0" w:space="0" w:color="auto"/>
        <w:bottom w:val="none" w:sz="0" w:space="0" w:color="auto"/>
        <w:right w:val="none" w:sz="0" w:space="0" w:color="auto"/>
      </w:divBdr>
    </w:div>
    <w:div w:id="841240150">
      <w:bodyDiv w:val="1"/>
      <w:marLeft w:val="0"/>
      <w:marRight w:val="0"/>
      <w:marTop w:val="0"/>
      <w:marBottom w:val="0"/>
      <w:divBdr>
        <w:top w:val="none" w:sz="0" w:space="0" w:color="auto"/>
        <w:left w:val="none" w:sz="0" w:space="0" w:color="auto"/>
        <w:bottom w:val="none" w:sz="0" w:space="0" w:color="auto"/>
        <w:right w:val="none" w:sz="0" w:space="0" w:color="auto"/>
      </w:divBdr>
    </w:div>
    <w:div w:id="973028746">
      <w:bodyDiv w:val="1"/>
      <w:marLeft w:val="0"/>
      <w:marRight w:val="0"/>
      <w:marTop w:val="0"/>
      <w:marBottom w:val="0"/>
      <w:divBdr>
        <w:top w:val="none" w:sz="0" w:space="0" w:color="auto"/>
        <w:left w:val="none" w:sz="0" w:space="0" w:color="auto"/>
        <w:bottom w:val="none" w:sz="0" w:space="0" w:color="auto"/>
        <w:right w:val="none" w:sz="0" w:space="0" w:color="auto"/>
      </w:divBdr>
    </w:div>
    <w:div w:id="1295604693">
      <w:bodyDiv w:val="1"/>
      <w:marLeft w:val="0"/>
      <w:marRight w:val="0"/>
      <w:marTop w:val="0"/>
      <w:marBottom w:val="0"/>
      <w:divBdr>
        <w:top w:val="none" w:sz="0" w:space="0" w:color="auto"/>
        <w:left w:val="none" w:sz="0" w:space="0" w:color="auto"/>
        <w:bottom w:val="none" w:sz="0" w:space="0" w:color="auto"/>
        <w:right w:val="none" w:sz="0" w:space="0" w:color="auto"/>
      </w:divBdr>
    </w:div>
    <w:div w:id="1366176444">
      <w:bodyDiv w:val="1"/>
      <w:marLeft w:val="0"/>
      <w:marRight w:val="0"/>
      <w:marTop w:val="0"/>
      <w:marBottom w:val="0"/>
      <w:divBdr>
        <w:top w:val="none" w:sz="0" w:space="0" w:color="auto"/>
        <w:left w:val="none" w:sz="0" w:space="0" w:color="auto"/>
        <w:bottom w:val="none" w:sz="0" w:space="0" w:color="auto"/>
        <w:right w:val="none" w:sz="0" w:space="0" w:color="auto"/>
      </w:divBdr>
    </w:div>
    <w:div w:id="1441071835">
      <w:bodyDiv w:val="1"/>
      <w:marLeft w:val="0"/>
      <w:marRight w:val="0"/>
      <w:marTop w:val="0"/>
      <w:marBottom w:val="0"/>
      <w:divBdr>
        <w:top w:val="none" w:sz="0" w:space="0" w:color="auto"/>
        <w:left w:val="none" w:sz="0" w:space="0" w:color="auto"/>
        <w:bottom w:val="none" w:sz="0" w:space="0" w:color="auto"/>
        <w:right w:val="none" w:sz="0" w:space="0" w:color="auto"/>
      </w:divBdr>
    </w:div>
    <w:div w:id="1579706016">
      <w:bodyDiv w:val="1"/>
      <w:marLeft w:val="0"/>
      <w:marRight w:val="0"/>
      <w:marTop w:val="0"/>
      <w:marBottom w:val="0"/>
      <w:divBdr>
        <w:top w:val="none" w:sz="0" w:space="0" w:color="auto"/>
        <w:left w:val="none" w:sz="0" w:space="0" w:color="auto"/>
        <w:bottom w:val="none" w:sz="0" w:space="0" w:color="auto"/>
        <w:right w:val="none" w:sz="0" w:space="0" w:color="auto"/>
      </w:divBdr>
    </w:div>
    <w:div w:id="1581058721">
      <w:bodyDiv w:val="1"/>
      <w:marLeft w:val="0"/>
      <w:marRight w:val="0"/>
      <w:marTop w:val="0"/>
      <w:marBottom w:val="0"/>
      <w:divBdr>
        <w:top w:val="none" w:sz="0" w:space="0" w:color="auto"/>
        <w:left w:val="none" w:sz="0" w:space="0" w:color="auto"/>
        <w:bottom w:val="none" w:sz="0" w:space="0" w:color="auto"/>
        <w:right w:val="none" w:sz="0" w:space="0" w:color="auto"/>
      </w:divBdr>
    </w:div>
    <w:div w:id="1614172908">
      <w:bodyDiv w:val="1"/>
      <w:marLeft w:val="0"/>
      <w:marRight w:val="0"/>
      <w:marTop w:val="0"/>
      <w:marBottom w:val="0"/>
      <w:divBdr>
        <w:top w:val="none" w:sz="0" w:space="0" w:color="auto"/>
        <w:left w:val="none" w:sz="0" w:space="0" w:color="auto"/>
        <w:bottom w:val="none" w:sz="0" w:space="0" w:color="auto"/>
        <w:right w:val="none" w:sz="0" w:space="0" w:color="auto"/>
      </w:divBdr>
    </w:div>
    <w:div w:id="1784223388">
      <w:bodyDiv w:val="1"/>
      <w:marLeft w:val="0"/>
      <w:marRight w:val="0"/>
      <w:marTop w:val="0"/>
      <w:marBottom w:val="0"/>
      <w:divBdr>
        <w:top w:val="none" w:sz="0" w:space="0" w:color="auto"/>
        <w:left w:val="none" w:sz="0" w:space="0" w:color="auto"/>
        <w:bottom w:val="none" w:sz="0" w:space="0" w:color="auto"/>
        <w:right w:val="none" w:sz="0" w:space="0" w:color="auto"/>
      </w:divBdr>
    </w:div>
    <w:div w:id="1927108961">
      <w:bodyDiv w:val="1"/>
      <w:marLeft w:val="0"/>
      <w:marRight w:val="0"/>
      <w:marTop w:val="0"/>
      <w:marBottom w:val="0"/>
      <w:divBdr>
        <w:top w:val="none" w:sz="0" w:space="0" w:color="auto"/>
        <w:left w:val="none" w:sz="0" w:space="0" w:color="auto"/>
        <w:bottom w:val="none" w:sz="0" w:space="0" w:color="auto"/>
        <w:right w:val="none" w:sz="0" w:space="0" w:color="auto"/>
      </w:divBdr>
    </w:div>
    <w:div w:id="1938439419">
      <w:bodyDiv w:val="1"/>
      <w:marLeft w:val="0"/>
      <w:marRight w:val="0"/>
      <w:marTop w:val="0"/>
      <w:marBottom w:val="0"/>
      <w:divBdr>
        <w:top w:val="none" w:sz="0" w:space="0" w:color="auto"/>
        <w:left w:val="none" w:sz="0" w:space="0" w:color="auto"/>
        <w:bottom w:val="none" w:sz="0" w:space="0" w:color="auto"/>
        <w:right w:val="none" w:sz="0" w:space="0" w:color="auto"/>
      </w:divBdr>
    </w:div>
    <w:div w:id="1958367948">
      <w:bodyDiv w:val="1"/>
      <w:marLeft w:val="0"/>
      <w:marRight w:val="0"/>
      <w:marTop w:val="0"/>
      <w:marBottom w:val="0"/>
      <w:divBdr>
        <w:top w:val="none" w:sz="0" w:space="0" w:color="auto"/>
        <w:left w:val="none" w:sz="0" w:space="0" w:color="auto"/>
        <w:bottom w:val="none" w:sz="0" w:space="0" w:color="auto"/>
        <w:right w:val="none" w:sz="0" w:space="0" w:color="auto"/>
      </w:divBdr>
    </w:div>
    <w:div w:id="1989506641">
      <w:bodyDiv w:val="1"/>
      <w:marLeft w:val="0"/>
      <w:marRight w:val="0"/>
      <w:marTop w:val="0"/>
      <w:marBottom w:val="0"/>
      <w:divBdr>
        <w:top w:val="none" w:sz="0" w:space="0" w:color="auto"/>
        <w:left w:val="none" w:sz="0" w:space="0" w:color="auto"/>
        <w:bottom w:val="none" w:sz="0" w:space="0" w:color="auto"/>
        <w:right w:val="none" w:sz="0" w:space="0" w:color="auto"/>
      </w:divBdr>
    </w:div>
    <w:div w:id="1999917082">
      <w:bodyDiv w:val="1"/>
      <w:marLeft w:val="0"/>
      <w:marRight w:val="0"/>
      <w:marTop w:val="0"/>
      <w:marBottom w:val="0"/>
      <w:divBdr>
        <w:top w:val="none" w:sz="0" w:space="0" w:color="auto"/>
        <w:left w:val="none" w:sz="0" w:space="0" w:color="auto"/>
        <w:bottom w:val="none" w:sz="0" w:space="0" w:color="auto"/>
        <w:right w:val="none" w:sz="0" w:space="0" w:color="auto"/>
      </w:divBdr>
    </w:div>
    <w:div w:id="2118913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san_marino/visitsanmarino_OutdoorExperience_3_-_highres.jpg" TargetMode="External"/><Relationship Id="rId18" Type="http://schemas.openxmlformats.org/officeDocument/2006/relationships/hyperlink" Target="https://www.visitsanmarino.com/pub1/VisitSM/en/luogo/TURISMO-RELIGIOSO/Il-Cammino-del-Santo-Marino.html"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drive.google.com/file/d/17-LiKJwVkkQQJF7tBCf1JSj6jn-e3qci/view?usp=sharing"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primo-pr.com/de/bildarchiv/index.html?dir=san_marino"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www.visitsanmarino.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san_marino/visitsanmarino_Basilica_of_St_Marinus_2.jpg" TargetMode="External"/><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https://www.primo-pr.com/cms/upload/bildarchiv/san_marino/1R0A8480.jpg" TargetMode="External"/><Relationship Id="rId23" Type="http://schemas.openxmlformats.org/officeDocument/2006/relationships/hyperlink" Target="https://www.primo-pr.com/de/bildarchiv/index.html?dir=san_marino" TargetMode="External"/><Relationship Id="rId10" Type="http://schemas.openxmlformats.org/officeDocument/2006/relationships/endnotes" Target="endnotes.xml"/><Relationship Id="rId19" Type="http://schemas.openxmlformats.org/officeDocument/2006/relationships/hyperlink" Target="https://www.visitsanmarino.com/pub2/VisitSM/en/evento/20250609_Fluxo2025.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hyperlink" Target="https://www.dropbox.com/scl/fo/2o9avx1zy2dgwnacul859/h?rlkey=lu18oo2dn42jqpxxpsvqjee4p&amp;st=3ejz2s49&amp;dl=0" TargetMode="Externa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primo-pr.com" TargetMode="External"/><Relationship Id="rId1" Type="http://schemas.openxmlformats.org/officeDocument/2006/relationships/hyperlink" Target="mailto:n.gueler@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8" ma:contentTypeDescription="Ein neues Dokument erstellen." ma:contentTypeScope="" ma:versionID="d8cd6468399ac3b29f0704aacad1c4d4">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50bf90a24975a7811b0355756890b17e"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LengthInSeconds" minOccurs="0"/>
                <xsd:element ref="ns2:MediaServiceAutoKeyPoints" minOccurs="0"/>
                <xsd:element ref="ns2:MediaServiceKeyPoint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dbffcf9a-485b-49bf-8b39-0c8eadf1181e}"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BD3B6C9-6A2B-48D1-B791-4025C75B0637}">
  <ds:schemaRefs>
    <ds:schemaRef ds:uri="http://schemas.openxmlformats.org/officeDocument/2006/bibliography"/>
  </ds:schemaRefs>
</ds:datastoreItem>
</file>

<file path=customXml/itemProps2.xml><?xml version="1.0" encoding="utf-8"?>
<ds:datastoreItem xmlns:ds="http://schemas.openxmlformats.org/officeDocument/2006/customXml" ds:itemID="{B5660F63-6D21-423E-8E76-1F02B6E625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BB52599-1A8C-401C-B80E-E83459046B9B}">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customXml/itemProps4.xml><?xml version="1.0" encoding="utf-8"?>
<ds:datastoreItem xmlns:ds="http://schemas.openxmlformats.org/officeDocument/2006/customXml" ds:itemID="{9EDFD53E-8294-447F-A017-C75991AF9E4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802</Words>
  <Characters>4574</Characters>
  <Application>Microsoft Office Word</Application>
  <DocSecurity>0</DocSecurity>
  <Lines>38</Lines>
  <Paragraphs>10</Paragraphs>
  <ScaleCrop>false</ScaleCrop>
  <HeadingPairs>
    <vt:vector size="6" baseType="variant">
      <vt:variant>
        <vt:lpstr>Titolo</vt:lpstr>
      </vt:variant>
      <vt:variant>
        <vt:i4>1</vt:i4>
      </vt:variant>
      <vt:variant>
        <vt:lpstr>Titel</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5366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James Lay</dc:creator>
  <cp:lastModifiedBy>Nuray Güler</cp:lastModifiedBy>
  <cp:revision>6</cp:revision>
  <cp:lastPrinted>2022-03-01T08:05:00Z</cp:lastPrinted>
  <dcterms:created xsi:type="dcterms:W3CDTF">2025-06-11T05:03:00Z</dcterms:created>
  <dcterms:modified xsi:type="dcterms:W3CDTF">2025-06-11T05:13:00Z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