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5BD001" w14:textId="7BE3CAD1" w:rsidR="003E13E2" w:rsidRPr="009A0B1E" w:rsidRDefault="008E2A60" w:rsidP="003E13E2">
      <w:pPr>
        <w:spacing w:after="0" w:line="288" w:lineRule="auto"/>
        <w:ind w:right="-1038"/>
        <w:jc w:val="both"/>
        <w:rPr>
          <w:rFonts w:ascii="Arial" w:eastAsia="Times New Roman" w:hAnsi="Arial" w:cs="Arial"/>
          <w:b/>
          <w:sz w:val="26"/>
          <w:szCs w:val="26"/>
          <w:u w:val="single"/>
          <w:lang w:val="de-DE"/>
        </w:rPr>
      </w:pPr>
      <w:proofErr w:type="spellStart"/>
      <w:r w:rsidRPr="009A0B1E">
        <w:rPr>
          <w:rFonts w:ascii="Arial" w:eastAsia="Times New Roman" w:hAnsi="Arial" w:cs="Arial"/>
          <w:b/>
          <w:sz w:val="26"/>
          <w:szCs w:val="26"/>
          <w:u w:val="single"/>
          <w:lang w:val="de-DE"/>
        </w:rPr>
        <w:t>Megasaray</w:t>
      </w:r>
      <w:proofErr w:type="spellEnd"/>
      <w:r w:rsidRPr="009A0B1E">
        <w:rPr>
          <w:rFonts w:ascii="Arial" w:eastAsia="Times New Roman" w:hAnsi="Arial" w:cs="Arial"/>
          <w:b/>
          <w:sz w:val="26"/>
          <w:szCs w:val="26"/>
          <w:u w:val="single"/>
          <w:lang w:val="de-DE"/>
        </w:rPr>
        <w:t xml:space="preserve"> Hotels / </w:t>
      </w:r>
      <w:proofErr w:type="spellStart"/>
      <w:r w:rsidRPr="009A0B1E">
        <w:rPr>
          <w:rFonts w:ascii="Arial" w:eastAsia="Times New Roman" w:hAnsi="Arial" w:cs="Arial"/>
          <w:b/>
          <w:sz w:val="26"/>
          <w:szCs w:val="26"/>
          <w:u w:val="single"/>
          <w:lang w:val="de-DE"/>
        </w:rPr>
        <w:t>Megasaray</w:t>
      </w:r>
      <w:proofErr w:type="spellEnd"/>
      <w:r w:rsidRPr="009A0B1E">
        <w:rPr>
          <w:rFonts w:ascii="Arial" w:eastAsia="Times New Roman" w:hAnsi="Arial" w:cs="Arial"/>
          <w:b/>
          <w:sz w:val="26"/>
          <w:szCs w:val="26"/>
          <w:u w:val="single"/>
          <w:lang w:val="de-DE"/>
        </w:rPr>
        <w:t xml:space="preserve"> Tennis Academy </w:t>
      </w:r>
    </w:p>
    <w:p w14:paraId="313A86B3" w14:textId="44FFA5F6" w:rsidR="00DF02FA" w:rsidRPr="00C56735" w:rsidRDefault="00DC465B" w:rsidP="00DC465B">
      <w:pPr>
        <w:spacing w:after="0" w:line="240" w:lineRule="auto"/>
        <w:ind w:right="95"/>
        <w:jc w:val="both"/>
        <w:rPr>
          <w:rFonts w:ascii="Arial" w:eastAsia="Times New Roman" w:hAnsi="Arial" w:cs="Arial"/>
          <w:b/>
          <w:sz w:val="28"/>
          <w:szCs w:val="28"/>
          <w:lang w:val="de-DE"/>
        </w:rPr>
      </w:pPr>
      <w:r w:rsidRPr="00DC465B">
        <w:rPr>
          <w:rFonts w:ascii="Arial" w:eastAsia="Times New Roman" w:hAnsi="Arial" w:cs="Arial"/>
          <w:b/>
          <w:sz w:val="28"/>
          <w:szCs w:val="28"/>
          <w:lang w:val="de-DE"/>
        </w:rPr>
        <w:t>BNP Paribas Rollstuhltennis-Weltmeisterschaft in Antalya</w:t>
      </w:r>
      <w:r>
        <w:rPr>
          <w:rFonts w:ascii="Arial" w:eastAsia="Times New Roman" w:hAnsi="Arial" w:cs="Arial"/>
          <w:b/>
          <w:sz w:val="28"/>
          <w:szCs w:val="28"/>
          <w:lang w:val="de-DE"/>
        </w:rPr>
        <w:t xml:space="preserve"> </w:t>
      </w:r>
      <w:r w:rsidR="008E2A60">
        <w:rPr>
          <w:rFonts w:ascii="Arial" w:eastAsia="Times New Roman" w:hAnsi="Arial" w:cs="Arial"/>
          <w:b/>
          <w:sz w:val="28"/>
          <w:szCs w:val="28"/>
          <w:lang w:val="de-DE"/>
        </w:rPr>
        <w:t xml:space="preserve">gestartet und Pläne für </w:t>
      </w:r>
      <w:r w:rsidR="008E2A60" w:rsidRPr="008E2A60">
        <w:rPr>
          <w:rFonts w:ascii="Arial" w:eastAsia="Times New Roman" w:hAnsi="Arial" w:cs="Arial"/>
          <w:b/>
          <w:sz w:val="28"/>
          <w:szCs w:val="28"/>
          <w:lang w:val="de-DE"/>
        </w:rPr>
        <w:t xml:space="preserve">erste Hochgebirgs-Tennisanlage der Türkei </w:t>
      </w:r>
      <w:r w:rsidR="008E2A60">
        <w:rPr>
          <w:rFonts w:ascii="Arial" w:eastAsia="Times New Roman" w:hAnsi="Arial" w:cs="Arial"/>
          <w:b/>
          <w:sz w:val="28"/>
          <w:szCs w:val="28"/>
          <w:lang w:val="de-DE"/>
        </w:rPr>
        <w:t>enthüllt</w:t>
      </w:r>
    </w:p>
    <w:p w14:paraId="7A9590C5" w14:textId="70E1840F" w:rsidR="005C2E79" w:rsidRDefault="005650C4" w:rsidP="00F47F20">
      <w:pPr>
        <w:spacing w:after="0" w:line="240" w:lineRule="auto"/>
        <w:ind w:right="-1322"/>
        <w:rPr>
          <w:rFonts w:ascii="Arial" w:hAnsi="Arial" w:cs="Arial"/>
          <w:sz w:val="16"/>
          <w:szCs w:val="16"/>
          <w:lang w:val="de-DE"/>
        </w:rPr>
      </w:pPr>
      <w:r>
        <w:rPr>
          <w:noProof/>
        </w:rPr>
        <w:drawing>
          <wp:inline distT="0" distB="0" distL="0" distR="0" wp14:anchorId="64B07B27" wp14:editId="52C356F2">
            <wp:extent cx="2014367" cy="1440000"/>
            <wp:effectExtent l="0" t="0" r="5080" b="8255"/>
            <wp:docPr id="1693030224" name="Grafik 1" descr="Ein Bild, das Text, Kleidung, Mann, Podest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030224" name="Grafik 1" descr="Ein Bild, das Text, Kleidung, Mann, Podest enthält.&#10;&#10;Automatisch generierte Beschreibung">
                      <a:hlinkClick r:id="rId11"/>
                    </pic:cNvPr>
                    <pic:cNvPicPr/>
                  </pic:nvPicPr>
                  <pic:blipFill>
                    <a:blip r:embed="rId12"/>
                    <a:stretch>
                      <a:fillRect/>
                    </a:stretch>
                  </pic:blipFill>
                  <pic:spPr>
                    <a:xfrm>
                      <a:off x="0" y="0"/>
                      <a:ext cx="2014367" cy="1440000"/>
                    </a:xfrm>
                    <a:prstGeom prst="rect">
                      <a:avLst/>
                    </a:prstGeom>
                  </pic:spPr>
                </pic:pic>
              </a:graphicData>
            </a:graphic>
          </wp:inline>
        </w:drawing>
      </w:r>
      <w:r w:rsidR="00B92371">
        <w:rPr>
          <w:rFonts w:ascii="Arial" w:hAnsi="Arial" w:cs="Arial"/>
          <w:sz w:val="16"/>
          <w:szCs w:val="16"/>
          <w:lang w:val="de-DE"/>
        </w:rPr>
        <w:t xml:space="preserve"> </w:t>
      </w:r>
      <w:r w:rsidR="00B92371">
        <w:rPr>
          <w:noProof/>
        </w:rPr>
        <w:drawing>
          <wp:inline distT="0" distB="0" distL="0" distR="0" wp14:anchorId="771ABF19" wp14:editId="3A7C5BF5">
            <wp:extent cx="1920000" cy="1440000"/>
            <wp:effectExtent l="0" t="0" r="4445" b="8255"/>
            <wp:docPr id="983416645" name="Grafik 1" descr="Ein Bild, das draußen, Himmel, Person, Rad enthält.&#10;&#10;Automatisch generierte Beschreibu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416645" name="Grafik 1" descr="Ein Bild, das draußen, Himmel, Person, Rad enthält.&#10;&#10;Automatisch generierte Beschreibung">
                      <a:hlinkClick r:id="rId13"/>
                    </pic:cNvPr>
                    <pic:cNvPicPr/>
                  </pic:nvPicPr>
                  <pic:blipFill>
                    <a:blip r:embed="rId14"/>
                    <a:stretch>
                      <a:fillRect/>
                    </a:stretch>
                  </pic:blipFill>
                  <pic:spPr>
                    <a:xfrm>
                      <a:off x="0" y="0"/>
                      <a:ext cx="1920000" cy="1440000"/>
                    </a:xfrm>
                    <a:prstGeom prst="rect">
                      <a:avLst/>
                    </a:prstGeom>
                  </pic:spPr>
                </pic:pic>
              </a:graphicData>
            </a:graphic>
          </wp:inline>
        </w:drawing>
      </w:r>
      <w:r w:rsidR="00B92371">
        <w:rPr>
          <w:rFonts w:ascii="Arial" w:hAnsi="Arial" w:cs="Arial"/>
          <w:sz w:val="16"/>
          <w:szCs w:val="16"/>
          <w:lang w:val="de-DE"/>
        </w:rPr>
        <w:t xml:space="preserve"> </w:t>
      </w:r>
      <w:r w:rsidR="00EF665E">
        <w:rPr>
          <w:noProof/>
        </w:rPr>
        <w:drawing>
          <wp:inline distT="0" distB="0" distL="0" distR="0" wp14:anchorId="1694239F" wp14:editId="48B86427">
            <wp:extent cx="2159999" cy="1440000"/>
            <wp:effectExtent l="0" t="0" r="0" b="8255"/>
            <wp:docPr id="1974028533" name="Grafik 1" descr="Ein Bild, das Himmel, draußen, Person, Sport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028533" name="Grafik 1" descr="Ein Bild, das Himmel, draußen, Person, Sport enthält.&#10;&#10;Automatisch generierte Beschreibung">
                      <a:hlinkClick r:id="rId15"/>
                    </pic:cNvPr>
                    <pic:cNvPicPr/>
                  </pic:nvPicPr>
                  <pic:blipFill>
                    <a:blip r:embed="rId16"/>
                    <a:stretch>
                      <a:fillRect/>
                    </a:stretch>
                  </pic:blipFill>
                  <pic:spPr>
                    <a:xfrm>
                      <a:off x="0" y="0"/>
                      <a:ext cx="2159999" cy="1440000"/>
                    </a:xfrm>
                    <a:prstGeom prst="rect">
                      <a:avLst/>
                    </a:prstGeom>
                  </pic:spPr>
                </pic:pic>
              </a:graphicData>
            </a:graphic>
          </wp:inline>
        </w:drawing>
      </w:r>
    </w:p>
    <w:p w14:paraId="2DA2B088" w14:textId="3152666E" w:rsidR="002D3E20" w:rsidRPr="00030767" w:rsidRDefault="00EF665E" w:rsidP="00F47F20">
      <w:pPr>
        <w:spacing w:after="0" w:line="240" w:lineRule="auto"/>
        <w:ind w:right="-1322"/>
        <w:rPr>
          <w:rFonts w:ascii="Arial" w:hAnsi="Arial" w:cs="Arial"/>
          <w:sz w:val="14"/>
          <w:szCs w:val="14"/>
          <w:lang w:val="de-DE"/>
        </w:rPr>
      </w:pPr>
      <w:proofErr w:type="spellStart"/>
      <w:r w:rsidRPr="00030767">
        <w:rPr>
          <w:rFonts w:ascii="Arial" w:hAnsi="Arial" w:cs="Arial"/>
          <w:sz w:val="14"/>
          <w:szCs w:val="14"/>
          <w:lang w:val="de-DE"/>
        </w:rPr>
        <w:t>vlnr</w:t>
      </w:r>
      <w:proofErr w:type="spellEnd"/>
      <w:r w:rsidRPr="00030767">
        <w:rPr>
          <w:rFonts w:ascii="Arial" w:hAnsi="Arial" w:cs="Arial"/>
          <w:sz w:val="14"/>
          <w:szCs w:val="14"/>
          <w:lang w:val="de-DE"/>
        </w:rPr>
        <w:t xml:space="preserve">: Kemal </w:t>
      </w:r>
      <w:proofErr w:type="spellStart"/>
      <w:r w:rsidRPr="00030767">
        <w:rPr>
          <w:rFonts w:ascii="Arial" w:hAnsi="Arial" w:cs="Arial"/>
          <w:sz w:val="14"/>
          <w:szCs w:val="14"/>
          <w:lang w:val="de-DE"/>
        </w:rPr>
        <w:t>Şahin</w:t>
      </w:r>
      <w:proofErr w:type="spellEnd"/>
      <w:r w:rsidRPr="00030767">
        <w:rPr>
          <w:rFonts w:ascii="Arial" w:hAnsi="Arial" w:cs="Arial"/>
          <w:sz w:val="14"/>
          <w:szCs w:val="14"/>
          <w:lang w:val="de-DE"/>
        </w:rPr>
        <w:t>,</w:t>
      </w:r>
      <w:r w:rsidR="00636406" w:rsidRPr="00030767">
        <w:rPr>
          <w:rFonts w:ascii="Arial" w:hAnsi="Arial" w:cs="Arial"/>
          <w:sz w:val="14"/>
          <w:szCs w:val="14"/>
          <w:lang w:val="de-DE"/>
        </w:rPr>
        <w:t xml:space="preserve"> Cengiz Durmus</w:t>
      </w:r>
      <w:r w:rsidR="00D13C1F" w:rsidRPr="00030767">
        <w:rPr>
          <w:rFonts w:ascii="Arial" w:hAnsi="Arial" w:cs="Arial"/>
          <w:sz w:val="14"/>
          <w:szCs w:val="14"/>
          <w:lang w:val="de-DE"/>
        </w:rPr>
        <w:t xml:space="preserve"> (TTF-Präsident)</w:t>
      </w:r>
      <w:r w:rsidR="00636406" w:rsidRPr="00030767">
        <w:rPr>
          <w:rFonts w:ascii="Arial" w:hAnsi="Arial" w:cs="Arial"/>
          <w:sz w:val="14"/>
          <w:szCs w:val="14"/>
          <w:lang w:val="de-DE"/>
        </w:rPr>
        <w:t xml:space="preserve">, </w:t>
      </w:r>
      <w:proofErr w:type="spellStart"/>
      <w:r w:rsidR="00636406" w:rsidRPr="00030767">
        <w:rPr>
          <w:rFonts w:ascii="Arial" w:hAnsi="Arial" w:cs="Arial"/>
          <w:sz w:val="14"/>
          <w:szCs w:val="14"/>
          <w:lang w:val="de-DE"/>
        </w:rPr>
        <w:t>Alistar</w:t>
      </w:r>
      <w:proofErr w:type="spellEnd"/>
      <w:r w:rsidR="00636406" w:rsidRPr="00030767">
        <w:rPr>
          <w:rFonts w:ascii="Arial" w:hAnsi="Arial" w:cs="Arial"/>
          <w:sz w:val="14"/>
          <w:szCs w:val="14"/>
          <w:lang w:val="de-DE"/>
        </w:rPr>
        <w:t xml:space="preserve"> Williams (ITF</w:t>
      </w:r>
      <w:r w:rsidR="006D0EF4" w:rsidRPr="00030767">
        <w:rPr>
          <w:rFonts w:ascii="Arial" w:hAnsi="Arial" w:cs="Arial"/>
          <w:sz w:val="14"/>
          <w:szCs w:val="14"/>
          <w:lang w:val="de-DE"/>
        </w:rPr>
        <w:t xml:space="preserve">-Head </w:t>
      </w:r>
      <w:proofErr w:type="spellStart"/>
      <w:r w:rsidR="006D0EF4" w:rsidRPr="00030767">
        <w:rPr>
          <w:rFonts w:ascii="Arial" w:hAnsi="Arial" w:cs="Arial"/>
          <w:sz w:val="14"/>
          <w:szCs w:val="14"/>
          <w:lang w:val="de-DE"/>
        </w:rPr>
        <w:t>Wheelchair</w:t>
      </w:r>
      <w:proofErr w:type="spellEnd"/>
      <w:r w:rsidR="006D0EF4" w:rsidRPr="00030767">
        <w:rPr>
          <w:rFonts w:ascii="Arial" w:hAnsi="Arial" w:cs="Arial"/>
          <w:sz w:val="14"/>
          <w:szCs w:val="14"/>
          <w:lang w:val="de-DE"/>
        </w:rPr>
        <w:t xml:space="preserve"> Tennis</w:t>
      </w:r>
      <w:r w:rsidR="00636406" w:rsidRPr="00030767">
        <w:rPr>
          <w:rFonts w:ascii="Arial" w:hAnsi="Arial" w:cs="Arial"/>
          <w:sz w:val="14"/>
          <w:szCs w:val="14"/>
          <w:lang w:val="de-DE"/>
        </w:rPr>
        <w:t>)</w:t>
      </w:r>
      <w:r w:rsidR="006D0EF4" w:rsidRPr="00030767">
        <w:rPr>
          <w:rFonts w:ascii="Arial" w:hAnsi="Arial" w:cs="Arial"/>
          <w:sz w:val="14"/>
          <w:szCs w:val="14"/>
          <w:lang w:val="de-DE"/>
        </w:rPr>
        <w:t xml:space="preserve"> – </w:t>
      </w:r>
      <w:proofErr w:type="gramStart"/>
      <w:r w:rsidR="006D0EF4" w:rsidRPr="00030767">
        <w:rPr>
          <w:rFonts w:ascii="Arial" w:hAnsi="Arial" w:cs="Arial"/>
          <w:sz w:val="14"/>
          <w:szCs w:val="14"/>
          <w:lang w:val="de-DE"/>
        </w:rPr>
        <w:t>Deutsche</w:t>
      </w:r>
      <w:proofErr w:type="gramEnd"/>
      <w:r w:rsidR="006D0EF4" w:rsidRPr="00030767">
        <w:rPr>
          <w:rFonts w:ascii="Arial" w:hAnsi="Arial" w:cs="Arial"/>
          <w:sz w:val="14"/>
          <w:szCs w:val="14"/>
          <w:lang w:val="de-DE"/>
        </w:rPr>
        <w:t xml:space="preserve"> Nationalmannschaft </w:t>
      </w:r>
      <w:r w:rsidR="00030767" w:rsidRPr="00030767">
        <w:rPr>
          <w:rFonts w:ascii="Arial" w:hAnsi="Arial" w:cs="Arial"/>
          <w:sz w:val="14"/>
          <w:szCs w:val="14"/>
          <w:lang w:val="de-DE"/>
        </w:rPr>
        <w:t>–</w:t>
      </w:r>
      <w:r w:rsidR="006D0EF4" w:rsidRPr="00030767">
        <w:rPr>
          <w:rFonts w:ascii="Arial" w:hAnsi="Arial" w:cs="Arial"/>
          <w:sz w:val="14"/>
          <w:szCs w:val="14"/>
          <w:lang w:val="de-DE"/>
        </w:rPr>
        <w:t xml:space="preserve"> </w:t>
      </w:r>
      <w:proofErr w:type="spellStart"/>
      <w:r w:rsidR="00030767" w:rsidRPr="00030767">
        <w:rPr>
          <w:rFonts w:ascii="Arial" w:hAnsi="Arial" w:cs="Arial"/>
          <w:sz w:val="14"/>
          <w:szCs w:val="14"/>
          <w:lang w:val="de-DE"/>
        </w:rPr>
        <w:t>Megasaray</w:t>
      </w:r>
      <w:proofErr w:type="spellEnd"/>
      <w:r w:rsidR="00030767" w:rsidRPr="00030767">
        <w:rPr>
          <w:rFonts w:ascii="Arial" w:hAnsi="Arial" w:cs="Arial"/>
          <w:sz w:val="14"/>
          <w:szCs w:val="14"/>
          <w:lang w:val="de-DE"/>
        </w:rPr>
        <w:t xml:space="preserve"> Tennis Academy</w:t>
      </w:r>
      <w:r w:rsidRPr="00030767">
        <w:rPr>
          <w:rFonts w:ascii="Arial" w:hAnsi="Arial" w:cs="Arial"/>
          <w:sz w:val="14"/>
          <w:szCs w:val="14"/>
          <w:lang w:val="de-DE"/>
        </w:rPr>
        <w:t xml:space="preserve"> </w:t>
      </w:r>
    </w:p>
    <w:p w14:paraId="1A10BA6B" w14:textId="77777777" w:rsidR="00B0518C" w:rsidRPr="00030767" w:rsidRDefault="00296EE5" w:rsidP="0019722B">
      <w:pPr>
        <w:spacing w:after="120" w:line="240" w:lineRule="auto"/>
        <w:rPr>
          <w:rFonts w:ascii="Arial" w:hAnsi="Arial" w:cs="Arial"/>
          <w:sz w:val="14"/>
          <w:szCs w:val="14"/>
          <w:lang w:val="de-DE"/>
        </w:rPr>
      </w:pPr>
      <w:r w:rsidRPr="00030767">
        <w:rPr>
          <w:rFonts w:ascii="Arial" w:hAnsi="Arial" w:cs="Arial"/>
          <w:sz w:val="14"/>
          <w:szCs w:val="14"/>
          <w:lang w:val="de-DE"/>
        </w:rPr>
        <w:t xml:space="preserve">©Fotos: </w:t>
      </w:r>
      <w:proofErr w:type="spellStart"/>
      <w:r w:rsidRPr="00030767">
        <w:rPr>
          <w:rFonts w:ascii="Arial" w:hAnsi="Arial" w:cs="Arial"/>
          <w:sz w:val="14"/>
          <w:szCs w:val="14"/>
          <w:lang w:val="de-DE"/>
        </w:rPr>
        <w:t>Megasaray</w:t>
      </w:r>
      <w:proofErr w:type="spellEnd"/>
      <w:r w:rsidRPr="00030767">
        <w:rPr>
          <w:rFonts w:ascii="Arial" w:hAnsi="Arial" w:cs="Arial"/>
          <w:sz w:val="14"/>
          <w:szCs w:val="14"/>
          <w:lang w:val="de-DE"/>
        </w:rPr>
        <w:t xml:space="preserve"> Hotels</w:t>
      </w:r>
    </w:p>
    <w:p w14:paraId="2097BB1C" w14:textId="2F563A8B" w:rsidR="002D3E20" w:rsidRPr="00F47F20" w:rsidRDefault="00B0518C" w:rsidP="00296EE5">
      <w:pPr>
        <w:spacing w:after="120" w:line="240" w:lineRule="auto"/>
        <w:jc w:val="both"/>
        <w:rPr>
          <w:rFonts w:ascii="Arial" w:hAnsi="Arial" w:cs="Arial"/>
          <w:sz w:val="16"/>
          <w:szCs w:val="16"/>
          <w:lang w:val="de-DE"/>
        </w:rPr>
      </w:pPr>
      <w:r w:rsidRPr="00F47F20">
        <w:rPr>
          <w:rFonts w:ascii="Arial" w:hAnsi="Arial" w:cs="Arial"/>
          <w:sz w:val="16"/>
          <w:szCs w:val="16"/>
          <w:lang w:val="de-DE"/>
        </w:rPr>
        <w:t>Download per Hyperlink oder hier:</w:t>
      </w:r>
      <w:r w:rsidRPr="00F47F20">
        <w:rPr>
          <w:sz w:val="16"/>
          <w:szCs w:val="16"/>
          <w:lang w:val="de-DE"/>
        </w:rPr>
        <w:t xml:space="preserve"> </w:t>
      </w:r>
      <w:hyperlink r:id="rId17" w:history="1">
        <w:r w:rsidRPr="00F47F20">
          <w:rPr>
            <w:rStyle w:val="Hyperlink"/>
            <w:rFonts w:ascii="Arial" w:hAnsi="Arial" w:cs="Arial"/>
            <w:sz w:val="16"/>
            <w:szCs w:val="16"/>
            <w:lang w:val="de-DE"/>
          </w:rPr>
          <w:t>https://www.primo-pr.com/de/bildarchiv/index.html?dir=megasaray_hotels</w:t>
        </w:r>
      </w:hyperlink>
      <w:r w:rsidRPr="00F47F20">
        <w:rPr>
          <w:rFonts w:ascii="Arial" w:hAnsi="Arial" w:cs="Arial"/>
          <w:sz w:val="16"/>
          <w:szCs w:val="16"/>
          <w:lang w:val="de-DE"/>
        </w:rPr>
        <w:t xml:space="preserve"> </w:t>
      </w:r>
    </w:p>
    <w:p w14:paraId="508A6510" w14:textId="77861B52" w:rsidR="00030767" w:rsidRDefault="009A0B1E" w:rsidP="00030767">
      <w:pPr>
        <w:spacing w:after="120" w:line="288" w:lineRule="auto"/>
        <w:jc w:val="both"/>
        <w:rPr>
          <w:rFonts w:ascii="Arial" w:eastAsia="Calibri" w:hAnsi="Arial" w:cs="Arial"/>
          <w:b/>
          <w:bCs/>
          <w:lang w:val="de-DE"/>
        </w:rPr>
      </w:pPr>
      <w:r>
        <w:rPr>
          <w:rFonts w:ascii="Arial" w:eastAsia="Calibri" w:hAnsi="Arial" w:cs="Arial"/>
          <w:b/>
          <w:bCs/>
          <w:lang w:val="de-DE"/>
        </w:rPr>
        <w:t>Antalya, Frankfurt, 08. Mai 2024 (</w:t>
      </w:r>
      <w:proofErr w:type="spellStart"/>
      <w:r>
        <w:rPr>
          <w:rFonts w:ascii="Arial" w:eastAsia="Calibri" w:hAnsi="Arial" w:cs="Arial"/>
          <w:b/>
          <w:bCs/>
          <w:lang w:val="de-DE"/>
        </w:rPr>
        <w:t>primo</w:t>
      </w:r>
      <w:proofErr w:type="spellEnd"/>
      <w:r>
        <w:rPr>
          <w:rFonts w:ascii="Arial" w:eastAsia="Calibri" w:hAnsi="Arial" w:cs="Arial"/>
          <w:b/>
          <w:bCs/>
          <w:lang w:val="de-DE"/>
        </w:rPr>
        <w:t xml:space="preserve"> PR). </w:t>
      </w:r>
      <w:r w:rsidR="004F0703" w:rsidRPr="004F0703">
        <w:rPr>
          <w:rFonts w:ascii="Arial" w:eastAsia="Calibri" w:hAnsi="Arial" w:cs="Arial"/>
          <w:b/>
          <w:bCs/>
          <w:lang w:val="de-DE"/>
        </w:rPr>
        <w:t xml:space="preserve">Vom 7. bis 12. Mai 2024 wird die BNP Paribas Rollstuhltennis-Weltmeisterschaft in der atemberaubenden Kulisse der </w:t>
      </w:r>
      <w:proofErr w:type="spellStart"/>
      <w:r w:rsidR="004F0703" w:rsidRPr="004F0703">
        <w:rPr>
          <w:rFonts w:ascii="Arial" w:eastAsia="Calibri" w:hAnsi="Arial" w:cs="Arial"/>
          <w:b/>
          <w:bCs/>
          <w:lang w:val="de-DE"/>
        </w:rPr>
        <w:t>Megasaray</w:t>
      </w:r>
      <w:proofErr w:type="spellEnd"/>
      <w:r w:rsidR="004F0703" w:rsidRPr="004F0703">
        <w:rPr>
          <w:rFonts w:ascii="Arial" w:eastAsia="Calibri" w:hAnsi="Arial" w:cs="Arial"/>
          <w:b/>
          <w:bCs/>
          <w:lang w:val="de-DE"/>
        </w:rPr>
        <w:t xml:space="preserve"> Tennis Akademie in Antalya ausgetragen. Dieses prestigeträchtige Event, das von der International Tennis </w:t>
      </w:r>
      <w:proofErr w:type="spellStart"/>
      <w:r w:rsidR="004F0703" w:rsidRPr="004F0703">
        <w:rPr>
          <w:rFonts w:ascii="Arial" w:eastAsia="Calibri" w:hAnsi="Arial" w:cs="Arial"/>
          <w:b/>
          <w:bCs/>
          <w:lang w:val="de-DE"/>
        </w:rPr>
        <w:t>Federation</w:t>
      </w:r>
      <w:proofErr w:type="spellEnd"/>
      <w:r w:rsidR="004F0703" w:rsidRPr="004F0703">
        <w:rPr>
          <w:rFonts w:ascii="Arial" w:eastAsia="Calibri" w:hAnsi="Arial" w:cs="Arial"/>
          <w:b/>
          <w:bCs/>
          <w:lang w:val="de-DE"/>
        </w:rPr>
        <w:t xml:space="preserve"> (ITF) organisiert wird, versammelt 44 Teams aus 21 Ländern, die mit insgesamt 140 herausragenden Athleten die Grenzen des Rollstuhltennissports neu definieren.</w:t>
      </w:r>
      <w:r w:rsidR="004F0703">
        <w:rPr>
          <w:rFonts w:ascii="Arial" w:eastAsia="Calibri" w:hAnsi="Arial" w:cs="Arial"/>
          <w:b/>
          <w:bCs/>
          <w:lang w:val="de-DE"/>
        </w:rPr>
        <w:t xml:space="preserve"> </w:t>
      </w:r>
      <w:r w:rsidR="003868BE" w:rsidRPr="003868BE">
        <w:rPr>
          <w:rFonts w:ascii="Arial" w:eastAsia="Calibri" w:hAnsi="Arial" w:cs="Arial"/>
          <w:b/>
          <w:bCs/>
          <w:lang w:val="de-DE"/>
        </w:rPr>
        <w:t xml:space="preserve">Die deutsche Damen-Nationalmannschaft, angeführt von den talentierten Spielerinnen Katharina Krüger, Britta </w:t>
      </w:r>
      <w:proofErr w:type="spellStart"/>
      <w:r w:rsidR="003868BE" w:rsidRPr="003868BE">
        <w:rPr>
          <w:rFonts w:ascii="Arial" w:eastAsia="Calibri" w:hAnsi="Arial" w:cs="Arial"/>
          <w:b/>
          <w:bCs/>
          <w:lang w:val="de-DE"/>
        </w:rPr>
        <w:t>Wend</w:t>
      </w:r>
      <w:proofErr w:type="spellEnd"/>
      <w:r w:rsidR="003868BE" w:rsidRPr="003868BE">
        <w:rPr>
          <w:rFonts w:ascii="Arial" w:eastAsia="Calibri" w:hAnsi="Arial" w:cs="Arial"/>
          <w:b/>
          <w:bCs/>
          <w:lang w:val="de-DE"/>
        </w:rPr>
        <w:t xml:space="preserve"> und Bianca </w:t>
      </w:r>
      <w:proofErr w:type="spellStart"/>
      <w:r w:rsidR="003868BE" w:rsidRPr="003868BE">
        <w:rPr>
          <w:rFonts w:ascii="Arial" w:eastAsia="Calibri" w:hAnsi="Arial" w:cs="Arial"/>
          <w:b/>
          <w:bCs/>
          <w:lang w:val="de-DE"/>
        </w:rPr>
        <w:t>Osterer</w:t>
      </w:r>
      <w:proofErr w:type="spellEnd"/>
      <w:r w:rsidR="003868BE" w:rsidRPr="003868BE">
        <w:rPr>
          <w:rFonts w:ascii="Arial" w:eastAsia="Calibri" w:hAnsi="Arial" w:cs="Arial"/>
          <w:b/>
          <w:bCs/>
          <w:lang w:val="de-DE"/>
        </w:rPr>
        <w:t xml:space="preserve">, wird ebenso wie international renommierte Athleten wie </w:t>
      </w:r>
      <w:proofErr w:type="spellStart"/>
      <w:r w:rsidR="003868BE" w:rsidRPr="003868BE">
        <w:rPr>
          <w:rFonts w:ascii="Arial" w:eastAsia="Calibri" w:hAnsi="Arial" w:cs="Arial"/>
          <w:b/>
          <w:bCs/>
          <w:lang w:val="de-DE"/>
        </w:rPr>
        <w:t>Uğur</w:t>
      </w:r>
      <w:proofErr w:type="spellEnd"/>
      <w:r w:rsidR="003868BE" w:rsidRPr="003868BE">
        <w:rPr>
          <w:rFonts w:ascii="Arial" w:eastAsia="Calibri" w:hAnsi="Arial" w:cs="Arial"/>
          <w:b/>
          <w:bCs/>
          <w:lang w:val="de-DE"/>
        </w:rPr>
        <w:t xml:space="preserve"> </w:t>
      </w:r>
      <w:proofErr w:type="spellStart"/>
      <w:r w:rsidR="003868BE" w:rsidRPr="003868BE">
        <w:rPr>
          <w:rFonts w:ascii="Arial" w:eastAsia="Calibri" w:hAnsi="Arial" w:cs="Arial"/>
          <w:b/>
          <w:bCs/>
          <w:lang w:val="de-DE"/>
        </w:rPr>
        <w:t>Altınel</w:t>
      </w:r>
      <w:proofErr w:type="spellEnd"/>
      <w:r w:rsidR="003868BE" w:rsidRPr="003868BE">
        <w:rPr>
          <w:rFonts w:ascii="Arial" w:eastAsia="Calibri" w:hAnsi="Arial" w:cs="Arial"/>
          <w:b/>
          <w:bCs/>
          <w:lang w:val="de-DE"/>
        </w:rPr>
        <w:t xml:space="preserve"> aus der Türkei und </w:t>
      </w:r>
      <w:proofErr w:type="spellStart"/>
      <w:r w:rsidR="003868BE" w:rsidRPr="003868BE">
        <w:rPr>
          <w:rFonts w:ascii="Arial" w:eastAsia="Calibri" w:hAnsi="Arial" w:cs="Arial"/>
          <w:b/>
          <w:bCs/>
          <w:lang w:val="de-DE"/>
        </w:rPr>
        <w:t>Diede</w:t>
      </w:r>
      <w:proofErr w:type="spellEnd"/>
      <w:r w:rsidR="003868BE" w:rsidRPr="003868BE">
        <w:rPr>
          <w:rFonts w:ascii="Arial" w:eastAsia="Calibri" w:hAnsi="Arial" w:cs="Arial"/>
          <w:b/>
          <w:bCs/>
          <w:lang w:val="de-DE"/>
        </w:rPr>
        <w:t xml:space="preserve"> de Groot aus den Niederlanden ihr Können unter Beweis stellen.</w:t>
      </w:r>
      <w:r w:rsidR="003868BE">
        <w:rPr>
          <w:rFonts w:ascii="Arial" w:eastAsia="Calibri" w:hAnsi="Arial" w:cs="Arial"/>
          <w:b/>
          <w:bCs/>
          <w:lang w:val="de-DE"/>
        </w:rPr>
        <w:t xml:space="preserve"> </w:t>
      </w:r>
      <w:r w:rsidR="00F53B46" w:rsidRPr="00F53B46">
        <w:rPr>
          <w:rFonts w:ascii="Arial" w:eastAsia="Calibri" w:hAnsi="Arial" w:cs="Arial"/>
          <w:b/>
          <w:bCs/>
          <w:lang w:val="de-DE"/>
        </w:rPr>
        <w:t xml:space="preserve">Kemal </w:t>
      </w:r>
      <w:proofErr w:type="spellStart"/>
      <w:r w:rsidR="00F53B46" w:rsidRPr="00F53B46">
        <w:rPr>
          <w:rFonts w:ascii="Arial" w:eastAsia="Calibri" w:hAnsi="Arial" w:cs="Arial"/>
          <w:b/>
          <w:bCs/>
          <w:lang w:val="de-DE"/>
        </w:rPr>
        <w:t>Şahin</w:t>
      </w:r>
      <w:proofErr w:type="spellEnd"/>
      <w:r w:rsidR="00F53B46" w:rsidRPr="00F53B46">
        <w:rPr>
          <w:rFonts w:ascii="Arial" w:eastAsia="Calibri" w:hAnsi="Arial" w:cs="Arial"/>
          <w:b/>
          <w:bCs/>
          <w:lang w:val="de-DE"/>
        </w:rPr>
        <w:t xml:space="preserve">, Vorstandsvorsitzender von </w:t>
      </w:r>
      <w:proofErr w:type="spellStart"/>
      <w:r w:rsidR="00F53B46" w:rsidRPr="00F53B46">
        <w:rPr>
          <w:rFonts w:ascii="Arial" w:eastAsia="Calibri" w:hAnsi="Arial" w:cs="Arial"/>
          <w:b/>
          <w:bCs/>
          <w:lang w:val="de-DE"/>
        </w:rPr>
        <w:t>Şahinler</w:t>
      </w:r>
      <w:proofErr w:type="spellEnd"/>
      <w:r w:rsidR="00F53B46" w:rsidRPr="00F53B46">
        <w:rPr>
          <w:rFonts w:ascii="Arial" w:eastAsia="Calibri" w:hAnsi="Arial" w:cs="Arial"/>
          <w:b/>
          <w:bCs/>
          <w:lang w:val="de-DE"/>
        </w:rPr>
        <w:t xml:space="preserve"> Holding und Eigentümer der </w:t>
      </w:r>
      <w:proofErr w:type="spellStart"/>
      <w:r w:rsidR="00F53B46" w:rsidRPr="00F53B46">
        <w:rPr>
          <w:rFonts w:ascii="Arial" w:eastAsia="Calibri" w:hAnsi="Arial" w:cs="Arial"/>
          <w:b/>
          <w:bCs/>
          <w:lang w:val="de-DE"/>
        </w:rPr>
        <w:t>Megasaray</w:t>
      </w:r>
      <w:proofErr w:type="spellEnd"/>
      <w:r w:rsidR="00F53B46" w:rsidRPr="00F53B46">
        <w:rPr>
          <w:rFonts w:ascii="Arial" w:eastAsia="Calibri" w:hAnsi="Arial" w:cs="Arial"/>
          <w:b/>
          <w:bCs/>
          <w:lang w:val="de-DE"/>
        </w:rPr>
        <w:t xml:space="preserve"> Hotels sowie der </w:t>
      </w:r>
      <w:proofErr w:type="spellStart"/>
      <w:r w:rsidR="00F53B46" w:rsidRPr="00F53B46">
        <w:rPr>
          <w:rFonts w:ascii="Arial" w:eastAsia="Calibri" w:hAnsi="Arial" w:cs="Arial"/>
          <w:b/>
          <w:bCs/>
          <w:lang w:val="de-DE"/>
        </w:rPr>
        <w:t>Megasaray</w:t>
      </w:r>
      <w:proofErr w:type="spellEnd"/>
      <w:r w:rsidR="00F53B46" w:rsidRPr="00F53B46">
        <w:rPr>
          <w:rFonts w:ascii="Arial" w:eastAsia="Calibri" w:hAnsi="Arial" w:cs="Arial"/>
          <w:b/>
          <w:bCs/>
          <w:lang w:val="de-DE"/>
        </w:rPr>
        <w:t xml:space="preserve"> Tennis Academy, unterstrich die Bedeutung dieses Events für die Türkei und die Welt des Rollstuhltennissports</w:t>
      </w:r>
      <w:r w:rsidR="00F53B46">
        <w:rPr>
          <w:rFonts w:ascii="Arial" w:eastAsia="Calibri" w:hAnsi="Arial" w:cs="Arial"/>
          <w:b/>
          <w:bCs/>
          <w:lang w:val="de-DE"/>
        </w:rPr>
        <w:t>. Er</w:t>
      </w:r>
      <w:r w:rsidR="0092672A" w:rsidRPr="0092672A">
        <w:rPr>
          <w:rFonts w:ascii="Arial" w:eastAsia="Calibri" w:hAnsi="Arial" w:cs="Arial"/>
          <w:b/>
          <w:bCs/>
          <w:lang w:val="de-DE"/>
        </w:rPr>
        <w:t xml:space="preserve"> kündigte</w:t>
      </w:r>
      <w:r w:rsidR="00F53B46">
        <w:rPr>
          <w:rFonts w:ascii="Arial" w:eastAsia="Calibri" w:hAnsi="Arial" w:cs="Arial"/>
          <w:b/>
          <w:bCs/>
          <w:lang w:val="de-DE"/>
        </w:rPr>
        <w:t xml:space="preserve"> gleichzeitig</w:t>
      </w:r>
      <w:r w:rsidR="0092672A" w:rsidRPr="0092672A">
        <w:rPr>
          <w:rFonts w:ascii="Arial" w:eastAsia="Calibri" w:hAnsi="Arial" w:cs="Arial"/>
          <w:b/>
          <w:bCs/>
          <w:lang w:val="de-DE"/>
        </w:rPr>
        <w:t xml:space="preserve"> ein neues Tenniszentrum am </w:t>
      </w:r>
      <w:proofErr w:type="spellStart"/>
      <w:r w:rsidR="0092672A" w:rsidRPr="0092672A">
        <w:rPr>
          <w:rFonts w:ascii="Arial" w:eastAsia="Calibri" w:hAnsi="Arial" w:cs="Arial"/>
          <w:b/>
          <w:bCs/>
          <w:lang w:val="de-DE"/>
        </w:rPr>
        <w:t>Erciyes</w:t>
      </w:r>
      <w:proofErr w:type="spellEnd"/>
      <w:r w:rsidR="0092672A" w:rsidRPr="0092672A">
        <w:rPr>
          <w:rFonts w:ascii="Arial" w:eastAsia="Calibri" w:hAnsi="Arial" w:cs="Arial"/>
          <w:b/>
          <w:bCs/>
          <w:lang w:val="de-DE"/>
        </w:rPr>
        <w:t>-Gebirge an</w:t>
      </w:r>
      <w:r w:rsidR="003868BE">
        <w:rPr>
          <w:rFonts w:ascii="Arial" w:eastAsia="Calibri" w:hAnsi="Arial" w:cs="Arial"/>
          <w:b/>
          <w:bCs/>
          <w:lang w:val="de-DE"/>
        </w:rPr>
        <w:t xml:space="preserve"> – die erste Hochgebirgs-Tennisanlage in der Türkei</w:t>
      </w:r>
      <w:r w:rsidR="0092672A" w:rsidRPr="0092672A">
        <w:rPr>
          <w:rFonts w:ascii="Arial" w:eastAsia="Calibri" w:hAnsi="Arial" w:cs="Arial"/>
          <w:b/>
          <w:bCs/>
          <w:lang w:val="de-DE"/>
        </w:rPr>
        <w:t xml:space="preserve">. </w:t>
      </w:r>
    </w:p>
    <w:p w14:paraId="05518ABF" w14:textId="5F22AE6D" w:rsidR="00F53B46" w:rsidRPr="00030767" w:rsidRDefault="004F3125" w:rsidP="00030767">
      <w:pPr>
        <w:spacing w:after="120" w:line="288" w:lineRule="auto"/>
        <w:jc w:val="both"/>
        <w:rPr>
          <w:rFonts w:ascii="Arial" w:eastAsia="Calibri" w:hAnsi="Arial" w:cs="Arial"/>
          <w:b/>
          <w:bCs/>
          <w:lang w:val="de-DE"/>
        </w:rPr>
      </w:pPr>
      <w:r>
        <w:rPr>
          <w:rFonts w:ascii="Arial" w:eastAsia="Calibri" w:hAnsi="Arial" w:cs="Arial"/>
          <w:lang w:val="de-DE"/>
        </w:rPr>
        <w:t>„</w:t>
      </w:r>
      <w:r w:rsidRPr="004F3125">
        <w:rPr>
          <w:rFonts w:ascii="Arial" w:eastAsia="Calibri" w:hAnsi="Arial" w:cs="Arial"/>
          <w:lang w:val="de-DE"/>
        </w:rPr>
        <w:t xml:space="preserve">Diese Veranstaltung ist für unser Land von unschätzbarem Wert, und ich danke allen, die dazu beigetragen haben. Ich wünsche allen Sportlern viel Erfolg." </w:t>
      </w:r>
      <w:proofErr w:type="spellStart"/>
      <w:r w:rsidRPr="004F3125">
        <w:rPr>
          <w:rFonts w:ascii="Arial" w:eastAsia="Calibri" w:hAnsi="Arial" w:cs="Arial"/>
          <w:lang w:val="de-DE"/>
        </w:rPr>
        <w:t>Şahin</w:t>
      </w:r>
      <w:proofErr w:type="spellEnd"/>
      <w:r w:rsidRPr="004F3125">
        <w:rPr>
          <w:rFonts w:ascii="Arial" w:eastAsia="Calibri" w:hAnsi="Arial" w:cs="Arial"/>
          <w:lang w:val="de-DE"/>
        </w:rPr>
        <w:t xml:space="preserve"> betonte auch die herausragenden Einrichtungen der </w:t>
      </w:r>
      <w:proofErr w:type="spellStart"/>
      <w:r w:rsidRPr="004F3125">
        <w:rPr>
          <w:rFonts w:ascii="Arial" w:eastAsia="Calibri" w:hAnsi="Arial" w:cs="Arial"/>
          <w:lang w:val="de-DE"/>
        </w:rPr>
        <w:t>Megasaray</w:t>
      </w:r>
      <w:proofErr w:type="spellEnd"/>
      <w:r w:rsidRPr="004F3125">
        <w:rPr>
          <w:rFonts w:ascii="Arial" w:eastAsia="Calibri" w:hAnsi="Arial" w:cs="Arial"/>
          <w:lang w:val="de-DE"/>
        </w:rPr>
        <w:t xml:space="preserve"> Tennis </w:t>
      </w:r>
      <w:r w:rsidR="00F53B46">
        <w:rPr>
          <w:rFonts w:ascii="Arial" w:eastAsia="Calibri" w:hAnsi="Arial" w:cs="Arial"/>
          <w:lang w:val="de-DE"/>
        </w:rPr>
        <w:t>Academy</w:t>
      </w:r>
      <w:r w:rsidRPr="004F3125">
        <w:rPr>
          <w:rFonts w:ascii="Arial" w:eastAsia="Calibri" w:hAnsi="Arial" w:cs="Arial"/>
          <w:lang w:val="de-DE"/>
        </w:rPr>
        <w:t xml:space="preserve"> und </w:t>
      </w:r>
      <w:r w:rsidR="00F53B46">
        <w:rPr>
          <w:rFonts w:ascii="Arial" w:eastAsia="Calibri" w:hAnsi="Arial" w:cs="Arial"/>
          <w:lang w:val="de-DE"/>
        </w:rPr>
        <w:t>seiner</w:t>
      </w:r>
      <w:r w:rsidRPr="004F3125">
        <w:rPr>
          <w:rFonts w:ascii="Arial" w:eastAsia="Calibri" w:hAnsi="Arial" w:cs="Arial"/>
          <w:lang w:val="de-DE"/>
        </w:rPr>
        <w:t xml:space="preserve"> umliegenden 5-Sterne </w:t>
      </w:r>
      <w:proofErr w:type="spellStart"/>
      <w:r w:rsidR="00F53B46">
        <w:rPr>
          <w:rFonts w:ascii="Arial" w:eastAsia="Calibri" w:hAnsi="Arial" w:cs="Arial"/>
          <w:lang w:val="de-DE"/>
        </w:rPr>
        <w:t>Megasaray</w:t>
      </w:r>
      <w:proofErr w:type="spellEnd"/>
      <w:r w:rsidR="00F53B46">
        <w:rPr>
          <w:rFonts w:ascii="Arial" w:eastAsia="Calibri" w:hAnsi="Arial" w:cs="Arial"/>
          <w:lang w:val="de-DE"/>
        </w:rPr>
        <w:t xml:space="preserve"> </w:t>
      </w:r>
      <w:r w:rsidRPr="004F3125">
        <w:rPr>
          <w:rFonts w:ascii="Arial" w:eastAsia="Calibri" w:hAnsi="Arial" w:cs="Arial"/>
          <w:lang w:val="de-DE"/>
        </w:rPr>
        <w:t>Hotels</w:t>
      </w:r>
      <w:r w:rsidR="00F53B46">
        <w:rPr>
          <w:rFonts w:ascii="Arial" w:eastAsia="Calibri" w:hAnsi="Arial" w:cs="Arial"/>
          <w:lang w:val="de-DE"/>
        </w:rPr>
        <w:t xml:space="preserve"> (</w:t>
      </w:r>
      <w:proofErr w:type="spellStart"/>
      <w:r w:rsidR="00F53B46">
        <w:rPr>
          <w:rFonts w:ascii="Arial" w:eastAsia="Calibri" w:hAnsi="Arial" w:cs="Arial"/>
          <w:lang w:val="de-DE"/>
        </w:rPr>
        <w:t>Megasaray</w:t>
      </w:r>
      <w:proofErr w:type="spellEnd"/>
      <w:r w:rsidR="00F53B46">
        <w:rPr>
          <w:rFonts w:ascii="Arial" w:eastAsia="Calibri" w:hAnsi="Arial" w:cs="Arial"/>
          <w:lang w:val="de-DE"/>
        </w:rPr>
        <w:t xml:space="preserve"> Westbeach Antalya, </w:t>
      </w:r>
      <w:proofErr w:type="spellStart"/>
      <w:r w:rsidR="00F53B46">
        <w:rPr>
          <w:rFonts w:ascii="Arial" w:eastAsia="Calibri" w:hAnsi="Arial" w:cs="Arial"/>
          <w:lang w:val="de-DE"/>
        </w:rPr>
        <w:t>Megasaray</w:t>
      </w:r>
      <w:proofErr w:type="spellEnd"/>
      <w:r w:rsidR="00F53B46">
        <w:rPr>
          <w:rFonts w:ascii="Arial" w:eastAsia="Calibri" w:hAnsi="Arial" w:cs="Arial"/>
          <w:lang w:val="de-DE"/>
        </w:rPr>
        <w:t xml:space="preserve"> Club Belek, </w:t>
      </w:r>
      <w:proofErr w:type="spellStart"/>
      <w:r w:rsidR="00F53B46">
        <w:rPr>
          <w:rFonts w:ascii="Arial" w:eastAsia="Calibri" w:hAnsi="Arial" w:cs="Arial"/>
          <w:lang w:val="de-DE"/>
        </w:rPr>
        <w:t>Megasaray</w:t>
      </w:r>
      <w:proofErr w:type="spellEnd"/>
      <w:r w:rsidR="00F53B46">
        <w:rPr>
          <w:rFonts w:ascii="Arial" w:eastAsia="Calibri" w:hAnsi="Arial" w:cs="Arial"/>
          <w:lang w:val="de-DE"/>
        </w:rPr>
        <w:t xml:space="preserve"> Resort Side)</w:t>
      </w:r>
      <w:r w:rsidRPr="004F3125">
        <w:rPr>
          <w:rFonts w:ascii="Arial" w:eastAsia="Calibri" w:hAnsi="Arial" w:cs="Arial"/>
          <w:lang w:val="de-DE"/>
        </w:rPr>
        <w:t>, die speziell auf die Bedürfnisse von Sportlern mit Beeinträchtigungen zugeschnitten sind.</w:t>
      </w:r>
    </w:p>
    <w:p w14:paraId="151DDF7B" w14:textId="01F18242" w:rsidR="004F3125" w:rsidRPr="004F3125" w:rsidRDefault="004F3125" w:rsidP="00F53B46">
      <w:pPr>
        <w:spacing w:after="120" w:line="288" w:lineRule="auto"/>
        <w:jc w:val="both"/>
        <w:rPr>
          <w:rFonts w:ascii="Arial" w:eastAsia="Calibri" w:hAnsi="Arial" w:cs="Arial"/>
          <w:lang w:val="de-DE"/>
        </w:rPr>
      </w:pPr>
      <w:r w:rsidRPr="004F3125">
        <w:rPr>
          <w:rFonts w:ascii="Arial" w:eastAsia="Calibri" w:hAnsi="Arial" w:cs="Arial"/>
          <w:lang w:val="de-DE"/>
        </w:rPr>
        <w:t xml:space="preserve">Neben der BNP Paribas Rollstuhltennis-WM setzt </w:t>
      </w:r>
      <w:proofErr w:type="spellStart"/>
      <w:r w:rsidRPr="004F3125">
        <w:rPr>
          <w:rFonts w:ascii="Arial" w:eastAsia="Calibri" w:hAnsi="Arial" w:cs="Arial"/>
          <w:lang w:val="de-DE"/>
        </w:rPr>
        <w:t>Megasaray</w:t>
      </w:r>
      <w:proofErr w:type="spellEnd"/>
      <w:r w:rsidRPr="004F3125">
        <w:rPr>
          <w:rFonts w:ascii="Arial" w:eastAsia="Calibri" w:hAnsi="Arial" w:cs="Arial"/>
          <w:lang w:val="de-DE"/>
        </w:rPr>
        <w:t xml:space="preserve"> mit traditionellen Turnieren wie dem </w:t>
      </w:r>
      <w:proofErr w:type="spellStart"/>
      <w:r w:rsidRPr="004F3125">
        <w:rPr>
          <w:rFonts w:ascii="Arial" w:eastAsia="Calibri" w:hAnsi="Arial" w:cs="Arial"/>
          <w:lang w:val="de-DE"/>
        </w:rPr>
        <w:t>Megasaray</w:t>
      </w:r>
      <w:proofErr w:type="spellEnd"/>
      <w:r w:rsidRPr="004F3125">
        <w:rPr>
          <w:rFonts w:ascii="Arial" w:eastAsia="Calibri" w:hAnsi="Arial" w:cs="Arial"/>
          <w:lang w:val="de-DE"/>
        </w:rPr>
        <w:t xml:space="preserve"> Open und dem Kemal </w:t>
      </w:r>
      <w:proofErr w:type="spellStart"/>
      <w:r w:rsidRPr="004F3125">
        <w:rPr>
          <w:rFonts w:ascii="Arial" w:eastAsia="Calibri" w:hAnsi="Arial" w:cs="Arial"/>
          <w:lang w:val="de-DE"/>
        </w:rPr>
        <w:t>Şahin</w:t>
      </w:r>
      <w:proofErr w:type="spellEnd"/>
      <w:r w:rsidRPr="004F3125">
        <w:rPr>
          <w:rFonts w:ascii="Arial" w:eastAsia="Calibri" w:hAnsi="Arial" w:cs="Arial"/>
          <w:lang w:val="de-DE"/>
        </w:rPr>
        <w:t xml:space="preserve"> Open sowie der Unterstützung </w:t>
      </w:r>
      <w:r w:rsidR="00944222">
        <w:rPr>
          <w:rFonts w:ascii="Arial" w:eastAsia="Calibri" w:hAnsi="Arial" w:cs="Arial"/>
          <w:lang w:val="de-DE"/>
        </w:rPr>
        <w:t>von SpielerInnen mit Mobilitätseinschränkungen</w:t>
      </w:r>
      <w:r w:rsidRPr="004F3125">
        <w:rPr>
          <w:rFonts w:ascii="Arial" w:eastAsia="Calibri" w:hAnsi="Arial" w:cs="Arial"/>
          <w:lang w:val="de-DE"/>
        </w:rPr>
        <w:t xml:space="preserve"> innovative Maßstäbe im Tennissport der Türkei.</w:t>
      </w:r>
      <w:r w:rsidR="008C4ECF">
        <w:rPr>
          <w:rFonts w:ascii="Arial" w:eastAsia="Calibri" w:hAnsi="Arial" w:cs="Arial"/>
          <w:lang w:val="de-DE"/>
        </w:rPr>
        <w:t xml:space="preserve"> </w:t>
      </w:r>
      <w:r w:rsidR="004D720B">
        <w:rPr>
          <w:rFonts w:ascii="Arial" w:eastAsia="Calibri" w:hAnsi="Arial" w:cs="Arial"/>
          <w:lang w:val="de-DE"/>
        </w:rPr>
        <w:t xml:space="preserve">Bereits über 300 nationale und internationale Turniere </w:t>
      </w:r>
      <w:r w:rsidR="00DD0876">
        <w:rPr>
          <w:rFonts w:ascii="Arial" w:eastAsia="Calibri" w:hAnsi="Arial" w:cs="Arial"/>
          <w:lang w:val="de-DE"/>
        </w:rPr>
        <w:t>mit rund 25.000 Sportler</w:t>
      </w:r>
      <w:r w:rsidR="00944222">
        <w:rPr>
          <w:rFonts w:ascii="Arial" w:eastAsia="Calibri" w:hAnsi="Arial" w:cs="Arial"/>
          <w:lang w:val="de-DE"/>
        </w:rPr>
        <w:t>Inne</w:t>
      </w:r>
      <w:r w:rsidR="00DD0876">
        <w:rPr>
          <w:rFonts w:ascii="Arial" w:eastAsia="Calibri" w:hAnsi="Arial" w:cs="Arial"/>
          <w:lang w:val="de-DE"/>
        </w:rPr>
        <w:t xml:space="preserve">n aus aller Welt </w:t>
      </w:r>
      <w:r w:rsidR="004D720B">
        <w:rPr>
          <w:rFonts w:ascii="Arial" w:eastAsia="Calibri" w:hAnsi="Arial" w:cs="Arial"/>
          <w:lang w:val="de-DE"/>
        </w:rPr>
        <w:t>wurden hier veranstaltet. Die Zahl steigt jedes Jahr um 20 Prozent</w:t>
      </w:r>
      <w:r w:rsidR="00DD0876">
        <w:rPr>
          <w:rFonts w:ascii="Arial" w:eastAsia="Calibri" w:hAnsi="Arial" w:cs="Arial"/>
          <w:lang w:val="de-DE"/>
        </w:rPr>
        <w:t xml:space="preserve">. </w:t>
      </w:r>
    </w:p>
    <w:p w14:paraId="3CC1CE17" w14:textId="77777777" w:rsidR="00D24A4E" w:rsidRDefault="004F3125" w:rsidP="00D24A4E">
      <w:pPr>
        <w:spacing w:after="120" w:line="288" w:lineRule="auto"/>
        <w:jc w:val="both"/>
        <w:rPr>
          <w:rFonts w:ascii="Arial" w:eastAsia="Calibri" w:hAnsi="Arial" w:cs="Arial"/>
          <w:lang w:val="de-DE"/>
        </w:rPr>
      </w:pPr>
      <w:r w:rsidRPr="004F3125">
        <w:rPr>
          <w:rFonts w:ascii="Arial" w:eastAsia="Calibri" w:hAnsi="Arial" w:cs="Arial"/>
          <w:lang w:val="de-DE"/>
        </w:rPr>
        <w:t xml:space="preserve">In einer spannenden Ankündigung enthüllte </w:t>
      </w:r>
      <w:proofErr w:type="spellStart"/>
      <w:r w:rsidRPr="004F3125">
        <w:rPr>
          <w:rFonts w:ascii="Arial" w:eastAsia="Calibri" w:hAnsi="Arial" w:cs="Arial"/>
          <w:lang w:val="de-DE"/>
        </w:rPr>
        <w:t>Şahin</w:t>
      </w:r>
      <w:proofErr w:type="spellEnd"/>
      <w:r w:rsidRPr="004F3125">
        <w:rPr>
          <w:rFonts w:ascii="Arial" w:eastAsia="Calibri" w:hAnsi="Arial" w:cs="Arial"/>
          <w:lang w:val="de-DE"/>
        </w:rPr>
        <w:t xml:space="preserve"> die Pläne für ein neues Tenniszentrum am </w:t>
      </w:r>
      <w:proofErr w:type="spellStart"/>
      <w:r w:rsidRPr="004F3125">
        <w:rPr>
          <w:rFonts w:ascii="Arial" w:eastAsia="Calibri" w:hAnsi="Arial" w:cs="Arial"/>
          <w:lang w:val="de-DE"/>
        </w:rPr>
        <w:t>Erciyes</w:t>
      </w:r>
      <w:proofErr w:type="spellEnd"/>
      <w:r w:rsidRPr="004F3125">
        <w:rPr>
          <w:rFonts w:ascii="Arial" w:eastAsia="Calibri" w:hAnsi="Arial" w:cs="Arial"/>
          <w:lang w:val="de-DE"/>
        </w:rPr>
        <w:t xml:space="preserve">-Berg: </w:t>
      </w:r>
      <w:r w:rsidR="00F53B46">
        <w:rPr>
          <w:rFonts w:ascii="Arial" w:eastAsia="Calibri" w:hAnsi="Arial" w:cs="Arial"/>
          <w:lang w:val="de-DE"/>
        </w:rPr>
        <w:t>„</w:t>
      </w:r>
      <w:r w:rsidRPr="004F3125">
        <w:rPr>
          <w:rFonts w:ascii="Arial" w:eastAsia="Calibri" w:hAnsi="Arial" w:cs="Arial"/>
          <w:lang w:val="de-DE"/>
        </w:rPr>
        <w:t xml:space="preserve">Wir werden in Kayseri am </w:t>
      </w:r>
      <w:proofErr w:type="spellStart"/>
      <w:r w:rsidRPr="004F3125">
        <w:rPr>
          <w:rFonts w:ascii="Arial" w:eastAsia="Calibri" w:hAnsi="Arial" w:cs="Arial"/>
          <w:lang w:val="de-DE"/>
        </w:rPr>
        <w:t>Erciyes</w:t>
      </w:r>
      <w:proofErr w:type="spellEnd"/>
      <w:r w:rsidRPr="004F3125">
        <w:rPr>
          <w:rFonts w:ascii="Arial" w:eastAsia="Calibri" w:hAnsi="Arial" w:cs="Arial"/>
          <w:lang w:val="de-DE"/>
        </w:rPr>
        <w:t xml:space="preserve">-Berg investieren, wo </w:t>
      </w:r>
      <w:r w:rsidR="00F53B46">
        <w:rPr>
          <w:rFonts w:ascii="Arial" w:eastAsia="Calibri" w:hAnsi="Arial" w:cs="Arial"/>
          <w:lang w:val="de-DE"/>
        </w:rPr>
        <w:t xml:space="preserve">wir bereits zwei luxuriöse zwei 5-Sterne Hotels betreiben – das </w:t>
      </w:r>
      <w:proofErr w:type="spellStart"/>
      <w:r w:rsidR="00F53B46">
        <w:rPr>
          <w:rFonts w:ascii="Arial" w:eastAsia="Calibri" w:hAnsi="Arial" w:cs="Arial"/>
          <w:lang w:val="de-DE"/>
        </w:rPr>
        <w:t>Megasaray</w:t>
      </w:r>
      <w:proofErr w:type="spellEnd"/>
      <w:r w:rsidR="00F53B46">
        <w:rPr>
          <w:rFonts w:ascii="Arial" w:eastAsia="Calibri" w:hAnsi="Arial" w:cs="Arial"/>
          <w:lang w:val="de-DE"/>
        </w:rPr>
        <w:t xml:space="preserve"> Mount </w:t>
      </w:r>
      <w:proofErr w:type="spellStart"/>
      <w:r w:rsidR="00F53B46">
        <w:rPr>
          <w:rFonts w:ascii="Arial" w:eastAsia="Calibri" w:hAnsi="Arial" w:cs="Arial"/>
          <w:lang w:val="de-DE"/>
        </w:rPr>
        <w:t>Erciyes</w:t>
      </w:r>
      <w:proofErr w:type="spellEnd"/>
      <w:r w:rsidR="00F53B46">
        <w:rPr>
          <w:rFonts w:ascii="Arial" w:eastAsia="Calibri" w:hAnsi="Arial" w:cs="Arial"/>
          <w:lang w:val="de-DE"/>
        </w:rPr>
        <w:t xml:space="preserve"> und das DAS3917</w:t>
      </w:r>
      <w:r w:rsidR="00322FD1">
        <w:rPr>
          <w:rFonts w:ascii="Arial" w:eastAsia="Calibri" w:hAnsi="Arial" w:cs="Arial"/>
          <w:lang w:val="de-DE"/>
        </w:rPr>
        <w:t xml:space="preserve">. </w:t>
      </w:r>
      <w:r w:rsidR="00322FD1">
        <w:rPr>
          <w:rFonts w:ascii="Arial" w:eastAsia="Calibri" w:hAnsi="Arial" w:cs="Arial"/>
          <w:lang w:val="de-DE"/>
        </w:rPr>
        <w:lastRenderedPageBreak/>
        <w:t>Hier können wir</w:t>
      </w:r>
      <w:r w:rsidRPr="004F3125">
        <w:rPr>
          <w:rFonts w:ascii="Arial" w:eastAsia="Calibri" w:hAnsi="Arial" w:cs="Arial"/>
          <w:lang w:val="de-DE"/>
        </w:rPr>
        <w:t xml:space="preserve"> im Sommer </w:t>
      </w:r>
      <w:r w:rsidR="00322FD1">
        <w:rPr>
          <w:rFonts w:ascii="Arial" w:eastAsia="Calibri" w:hAnsi="Arial" w:cs="Arial"/>
          <w:lang w:val="de-DE"/>
        </w:rPr>
        <w:t xml:space="preserve">bei milderem Wetter </w:t>
      </w:r>
      <w:r w:rsidRPr="004F3125">
        <w:rPr>
          <w:rFonts w:ascii="Arial" w:eastAsia="Calibri" w:hAnsi="Arial" w:cs="Arial"/>
          <w:lang w:val="de-DE"/>
        </w:rPr>
        <w:t>Tenniswettbewerbe ausrichten</w:t>
      </w:r>
      <w:r w:rsidR="00322FD1">
        <w:rPr>
          <w:rFonts w:ascii="Arial" w:eastAsia="Calibri" w:hAnsi="Arial" w:cs="Arial"/>
          <w:lang w:val="de-DE"/>
        </w:rPr>
        <w:t xml:space="preserve">, während unsere Urlauber an der </w:t>
      </w:r>
      <w:proofErr w:type="spellStart"/>
      <w:r w:rsidR="00322FD1">
        <w:rPr>
          <w:rFonts w:ascii="Arial" w:eastAsia="Calibri" w:hAnsi="Arial" w:cs="Arial"/>
          <w:lang w:val="de-DE"/>
        </w:rPr>
        <w:t>Türkischen</w:t>
      </w:r>
      <w:proofErr w:type="spellEnd"/>
      <w:r w:rsidR="00322FD1">
        <w:rPr>
          <w:rFonts w:ascii="Arial" w:eastAsia="Calibri" w:hAnsi="Arial" w:cs="Arial"/>
          <w:lang w:val="de-DE"/>
        </w:rPr>
        <w:t xml:space="preserve"> Riviera </w:t>
      </w:r>
      <w:r w:rsidR="00030767">
        <w:rPr>
          <w:rFonts w:ascii="Arial" w:eastAsia="Calibri" w:hAnsi="Arial" w:cs="Arial"/>
          <w:lang w:val="de-DE"/>
        </w:rPr>
        <w:t xml:space="preserve">entspannt </w:t>
      </w:r>
      <w:r w:rsidR="00322FD1">
        <w:rPr>
          <w:rFonts w:ascii="Arial" w:eastAsia="Calibri" w:hAnsi="Arial" w:cs="Arial"/>
          <w:lang w:val="de-DE"/>
        </w:rPr>
        <w:t>unter der Sonne liegen</w:t>
      </w:r>
      <w:r w:rsidRPr="004F3125">
        <w:rPr>
          <w:rFonts w:ascii="Arial" w:eastAsia="Calibri" w:hAnsi="Arial" w:cs="Arial"/>
          <w:lang w:val="de-DE"/>
        </w:rPr>
        <w:t xml:space="preserve">. Mit 12 Tennisplätzen werden wir die </w:t>
      </w:r>
      <w:proofErr w:type="spellStart"/>
      <w:r w:rsidRPr="004F3125">
        <w:rPr>
          <w:rFonts w:ascii="Arial" w:eastAsia="Calibri" w:hAnsi="Arial" w:cs="Arial"/>
          <w:lang w:val="de-DE"/>
        </w:rPr>
        <w:t>Megasaray</w:t>
      </w:r>
      <w:proofErr w:type="spellEnd"/>
      <w:r w:rsidRPr="004F3125">
        <w:rPr>
          <w:rFonts w:ascii="Arial" w:eastAsia="Calibri" w:hAnsi="Arial" w:cs="Arial"/>
          <w:lang w:val="de-DE"/>
        </w:rPr>
        <w:t xml:space="preserve"> </w:t>
      </w:r>
      <w:r w:rsidR="00F53B46">
        <w:rPr>
          <w:rFonts w:ascii="Arial" w:eastAsia="Calibri" w:hAnsi="Arial" w:cs="Arial"/>
          <w:lang w:val="de-DE"/>
        </w:rPr>
        <w:t>Tennis Academy</w:t>
      </w:r>
      <w:r w:rsidRPr="004F3125">
        <w:rPr>
          <w:rFonts w:ascii="Arial" w:eastAsia="Calibri" w:hAnsi="Arial" w:cs="Arial"/>
          <w:lang w:val="de-DE"/>
        </w:rPr>
        <w:t xml:space="preserve"> zum </w:t>
      </w:r>
      <w:proofErr w:type="spellStart"/>
      <w:r w:rsidRPr="004F3125">
        <w:rPr>
          <w:rFonts w:ascii="Arial" w:eastAsia="Calibri" w:hAnsi="Arial" w:cs="Arial"/>
          <w:lang w:val="de-DE"/>
        </w:rPr>
        <w:t>Erciyes</w:t>
      </w:r>
      <w:proofErr w:type="spellEnd"/>
      <w:r w:rsidRPr="004F3125">
        <w:rPr>
          <w:rFonts w:ascii="Arial" w:eastAsia="Calibri" w:hAnsi="Arial" w:cs="Arial"/>
          <w:lang w:val="de-DE"/>
        </w:rPr>
        <w:t>-Berg bringen und so den Bedürfnissen der Sportler gerecht werden."</w:t>
      </w:r>
    </w:p>
    <w:p w14:paraId="22C4D313" w14:textId="6ED30B5A" w:rsidR="00322FD1" w:rsidRDefault="004F3125" w:rsidP="00D24A4E">
      <w:pPr>
        <w:spacing w:after="120" w:line="288" w:lineRule="auto"/>
        <w:jc w:val="both"/>
        <w:rPr>
          <w:rFonts w:ascii="Arial" w:eastAsia="Calibri" w:hAnsi="Arial" w:cs="Arial"/>
          <w:lang w:val="de-DE"/>
        </w:rPr>
      </w:pPr>
      <w:r w:rsidRPr="004F3125">
        <w:rPr>
          <w:rFonts w:ascii="Arial" w:eastAsia="Calibri" w:hAnsi="Arial" w:cs="Arial"/>
          <w:lang w:val="de-DE"/>
        </w:rPr>
        <w:t xml:space="preserve">Mit diesem ehrgeizigen Projekt wird </w:t>
      </w:r>
      <w:proofErr w:type="spellStart"/>
      <w:r w:rsidRPr="004F3125">
        <w:rPr>
          <w:rFonts w:ascii="Arial" w:eastAsia="Calibri" w:hAnsi="Arial" w:cs="Arial"/>
          <w:lang w:val="de-DE"/>
        </w:rPr>
        <w:t>Megasaray</w:t>
      </w:r>
      <w:proofErr w:type="spellEnd"/>
      <w:r w:rsidR="00322FD1">
        <w:rPr>
          <w:rFonts w:ascii="Arial" w:eastAsia="Calibri" w:hAnsi="Arial" w:cs="Arial"/>
          <w:lang w:val="de-DE"/>
        </w:rPr>
        <w:t xml:space="preserve"> Hotels</w:t>
      </w:r>
      <w:r w:rsidRPr="004F3125">
        <w:rPr>
          <w:rFonts w:ascii="Arial" w:eastAsia="Calibri" w:hAnsi="Arial" w:cs="Arial"/>
          <w:lang w:val="de-DE"/>
        </w:rPr>
        <w:t xml:space="preserve"> zur ersten Hochgebirgs</w:t>
      </w:r>
      <w:r w:rsidR="00322FD1">
        <w:rPr>
          <w:rFonts w:ascii="Arial" w:eastAsia="Calibri" w:hAnsi="Arial" w:cs="Arial"/>
          <w:lang w:val="de-DE"/>
        </w:rPr>
        <w:t>-T</w:t>
      </w:r>
      <w:r w:rsidRPr="004F3125">
        <w:rPr>
          <w:rFonts w:ascii="Arial" w:eastAsia="Calibri" w:hAnsi="Arial" w:cs="Arial"/>
          <w:lang w:val="de-DE"/>
        </w:rPr>
        <w:t xml:space="preserve">ennisanlage der Türkei und bietet Sportlern ganzjährig optimale Trainingsbedingungen. </w:t>
      </w:r>
      <w:proofErr w:type="spellStart"/>
      <w:r w:rsidRPr="004F3125">
        <w:rPr>
          <w:rFonts w:ascii="Arial" w:eastAsia="Calibri" w:hAnsi="Arial" w:cs="Arial"/>
          <w:lang w:val="de-DE"/>
        </w:rPr>
        <w:t>Şahin</w:t>
      </w:r>
      <w:proofErr w:type="spellEnd"/>
      <w:r w:rsidRPr="004F3125">
        <w:rPr>
          <w:rFonts w:ascii="Arial" w:eastAsia="Calibri" w:hAnsi="Arial" w:cs="Arial"/>
          <w:lang w:val="de-DE"/>
        </w:rPr>
        <w:t xml:space="preserve"> fügt</w:t>
      </w:r>
      <w:r w:rsidR="009A0B1E">
        <w:rPr>
          <w:rFonts w:ascii="Arial" w:eastAsia="Calibri" w:hAnsi="Arial" w:cs="Arial"/>
          <w:lang w:val="de-DE"/>
        </w:rPr>
        <w:t>e</w:t>
      </w:r>
      <w:r w:rsidRPr="004F3125">
        <w:rPr>
          <w:rFonts w:ascii="Arial" w:eastAsia="Calibri" w:hAnsi="Arial" w:cs="Arial"/>
          <w:lang w:val="de-DE"/>
        </w:rPr>
        <w:t xml:space="preserve"> hinzu: </w:t>
      </w:r>
      <w:r w:rsidR="00322FD1">
        <w:rPr>
          <w:rFonts w:ascii="Arial" w:eastAsia="Calibri" w:hAnsi="Arial" w:cs="Arial"/>
          <w:lang w:val="de-DE"/>
        </w:rPr>
        <w:t>„</w:t>
      </w:r>
      <w:r w:rsidRPr="004F3125">
        <w:rPr>
          <w:rFonts w:ascii="Arial" w:eastAsia="Calibri" w:hAnsi="Arial" w:cs="Arial"/>
          <w:lang w:val="de-DE"/>
        </w:rPr>
        <w:t xml:space="preserve">Die </w:t>
      </w:r>
      <w:proofErr w:type="spellStart"/>
      <w:r w:rsidRPr="004F3125">
        <w:rPr>
          <w:rFonts w:ascii="Arial" w:eastAsia="Calibri" w:hAnsi="Arial" w:cs="Arial"/>
          <w:lang w:val="de-DE"/>
        </w:rPr>
        <w:t>Megasaray</w:t>
      </w:r>
      <w:proofErr w:type="spellEnd"/>
      <w:r w:rsidRPr="004F3125">
        <w:rPr>
          <w:rFonts w:ascii="Arial" w:eastAsia="Calibri" w:hAnsi="Arial" w:cs="Arial"/>
          <w:lang w:val="de-DE"/>
        </w:rPr>
        <w:t xml:space="preserve"> Tennis</w:t>
      </w:r>
      <w:r w:rsidR="00322FD1">
        <w:rPr>
          <w:rFonts w:ascii="Arial" w:eastAsia="Calibri" w:hAnsi="Arial" w:cs="Arial"/>
          <w:lang w:val="de-DE"/>
        </w:rPr>
        <w:t xml:space="preserve"> Ac</w:t>
      </w:r>
      <w:r w:rsidRPr="004F3125">
        <w:rPr>
          <w:rFonts w:ascii="Arial" w:eastAsia="Calibri" w:hAnsi="Arial" w:cs="Arial"/>
          <w:lang w:val="de-DE"/>
        </w:rPr>
        <w:t>adem</w:t>
      </w:r>
      <w:r w:rsidR="00322FD1">
        <w:rPr>
          <w:rFonts w:ascii="Arial" w:eastAsia="Calibri" w:hAnsi="Arial" w:cs="Arial"/>
          <w:lang w:val="de-DE"/>
        </w:rPr>
        <w:t>y</w:t>
      </w:r>
      <w:r w:rsidRPr="004F3125">
        <w:rPr>
          <w:rFonts w:ascii="Arial" w:eastAsia="Calibri" w:hAnsi="Arial" w:cs="Arial"/>
          <w:lang w:val="de-DE"/>
        </w:rPr>
        <w:t xml:space="preserve"> wird damit einen erheblichen Vorteil gegenüber anderen Ländern haben und das lang ersehnte Ziel erreichen, ganzjährig Tenniswettbewerbe und Trainingslager </w:t>
      </w:r>
      <w:r w:rsidR="00322FD1">
        <w:rPr>
          <w:rFonts w:ascii="Arial" w:eastAsia="Calibri" w:hAnsi="Arial" w:cs="Arial"/>
          <w:lang w:val="de-DE"/>
        </w:rPr>
        <w:t>auszurichten</w:t>
      </w:r>
      <w:r w:rsidRPr="004F3125">
        <w:rPr>
          <w:rFonts w:ascii="Arial" w:eastAsia="Calibri" w:hAnsi="Arial" w:cs="Arial"/>
          <w:lang w:val="de-DE"/>
        </w:rPr>
        <w:t>."</w:t>
      </w:r>
    </w:p>
    <w:p w14:paraId="2BFFD039" w14:textId="77AF7FC0" w:rsidR="00DF02FA" w:rsidRPr="00322FD1" w:rsidRDefault="004F3125" w:rsidP="00322FD1">
      <w:pPr>
        <w:spacing w:after="120" w:line="288" w:lineRule="auto"/>
        <w:jc w:val="both"/>
        <w:rPr>
          <w:rFonts w:ascii="Arial" w:eastAsia="Calibri" w:hAnsi="Arial" w:cs="Arial"/>
          <w:lang w:val="de-DE"/>
        </w:rPr>
      </w:pPr>
      <w:r w:rsidRPr="004F3125">
        <w:rPr>
          <w:rFonts w:ascii="Arial" w:eastAsia="Calibri" w:hAnsi="Arial" w:cs="Arial"/>
          <w:lang w:val="de-DE"/>
        </w:rPr>
        <w:t>Die BNP Paribas Rollstuhltennis-WM 2024 verspricht nicht nur erstklassige sportliche Leistungen, sondern markiert auch einen Meilenstein für die Zukunft des Rollstuhltennissports in der Türkei und weltweit.</w:t>
      </w:r>
    </w:p>
    <w:p w14:paraId="332FDE50" w14:textId="01B3CC0C" w:rsidR="00DF02FA" w:rsidRDefault="00730C43" w:rsidP="00BE228F">
      <w:pPr>
        <w:spacing w:after="120" w:line="264" w:lineRule="auto"/>
        <w:jc w:val="both"/>
        <w:rPr>
          <w:rFonts w:ascii="Arial" w:eastAsia="Calibri" w:hAnsi="Arial" w:cs="Arial"/>
          <w:b/>
          <w:bCs/>
          <w:sz w:val="20"/>
          <w:szCs w:val="20"/>
          <w:lang w:val="de-DE"/>
        </w:rPr>
      </w:pPr>
      <w:r>
        <w:rPr>
          <w:rFonts w:ascii="Arial" w:eastAsia="Calibri" w:hAnsi="Arial" w:cs="Arial"/>
          <w:b/>
          <w:bCs/>
          <w:sz w:val="20"/>
          <w:szCs w:val="20"/>
          <w:lang w:val="de-DE"/>
        </w:rPr>
        <w:t xml:space="preserve">Zur </w:t>
      </w:r>
      <w:proofErr w:type="spellStart"/>
      <w:r>
        <w:rPr>
          <w:rFonts w:ascii="Arial" w:eastAsia="Calibri" w:hAnsi="Arial" w:cs="Arial"/>
          <w:b/>
          <w:bCs/>
          <w:sz w:val="20"/>
          <w:szCs w:val="20"/>
          <w:lang w:val="de-DE"/>
        </w:rPr>
        <w:t>Megasaray</w:t>
      </w:r>
      <w:proofErr w:type="spellEnd"/>
      <w:r>
        <w:rPr>
          <w:rFonts w:ascii="Arial" w:eastAsia="Calibri" w:hAnsi="Arial" w:cs="Arial"/>
          <w:b/>
          <w:bCs/>
          <w:sz w:val="20"/>
          <w:szCs w:val="20"/>
          <w:lang w:val="de-DE"/>
        </w:rPr>
        <w:t xml:space="preserve"> Tennis Academy</w:t>
      </w:r>
    </w:p>
    <w:p w14:paraId="20BBA5BC" w14:textId="2658AAD0" w:rsidR="00DF02FA" w:rsidRPr="004E5238" w:rsidRDefault="004A1B55" w:rsidP="00BE228F">
      <w:pPr>
        <w:spacing w:after="120" w:line="264" w:lineRule="auto"/>
        <w:jc w:val="both"/>
        <w:rPr>
          <w:rFonts w:ascii="Arial" w:eastAsia="Calibri" w:hAnsi="Arial" w:cs="Arial"/>
          <w:sz w:val="20"/>
          <w:szCs w:val="20"/>
          <w:lang w:val="de-DE"/>
        </w:rPr>
      </w:pPr>
      <w:r w:rsidRPr="004A1B55">
        <w:rPr>
          <w:rFonts w:ascii="Arial" w:eastAsia="Calibri" w:hAnsi="Arial" w:cs="Arial"/>
          <w:sz w:val="20"/>
          <w:szCs w:val="20"/>
          <w:lang w:val="de-DE"/>
        </w:rPr>
        <w:t xml:space="preserve">Die </w:t>
      </w:r>
      <w:proofErr w:type="spellStart"/>
      <w:r w:rsidRPr="004A1B55">
        <w:rPr>
          <w:rFonts w:ascii="Arial" w:eastAsia="Calibri" w:hAnsi="Arial" w:cs="Arial"/>
          <w:sz w:val="20"/>
          <w:szCs w:val="20"/>
          <w:lang w:val="de-DE"/>
        </w:rPr>
        <w:t>Megasaray</w:t>
      </w:r>
      <w:proofErr w:type="spellEnd"/>
      <w:r w:rsidRPr="004A1B55">
        <w:rPr>
          <w:rFonts w:ascii="Arial" w:eastAsia="Calibri" w:hAnsi="Arial" w:cs="Arial"/>
          <w:sz w:val="20"/>
          <w:szCs w:val="20"/>
          <w:lang w:val="de-DE"/>
        </w:rPr>
        <w:t xml:space="preserve"> Tennis Academy, gegründet im Jahr 2019</w:t>
      </w:r>
      <w:r>
        <w:rPr>
          <w:rFonts w:ascii="Arial" w:eastAsia="Calibri" w:hAnsi="Arial" w:cs="Arial"/>
          <w:sz w:val="20"/>
          <w:szCs w:val="20"/>
          <w:lang w:val="de-DE"/>
        </w:rPr>
        <w:t xml:space="preserve"> in </w:t>
      </w:r>
      <w:r w:rsidR="004807A5">
        <w:rPr>
          <w:rFonts w:ascii="Arial" w:eastAsia="Calibri" w:hAnsi="Arial" w:cs="Arial"/>
          <w:sz w:val="20"/>
          <w:szCs w:val="20"/>
          <w:lang w:val="de-DE"/>
        </w:rPr>
        <w:t>Belek</w:t>
      </w:r>
      <w:r w:rsidRPr="004A1B55">
        <w:rPr>
          <w:rFonts w:ascii="Arial" w:eastAsia="Calibri" w:hAnsi="Arial" w:cs="Arial"/>
          <w:sz w:val="20"/>
          <w:szCs w:val="20"/>
          <w:lang w:val="de-DE"/>
        </w:rPr>
        <w:t>, erweist sich als eine der größten Tennisakademien der Region und der Türkei.</w:t>
      </w:r>
      <w:r>
        <w:rPr>
          <w:rFonts w:ascii="Arial" w:eastAsia="Calibri" w:hAnsi="Arial" w:cs="Arial"/>
          <w:sz w:val="20"/>
          <w:szCs w:val="20"/>
          <w:lang w:val="de-DE"/>
        </w:rPr>
        <w:t xml:space="preserve"> </w:t>
      </w:r>
      <w:r w:rsidR="004E5238" w:rsidRPr="004E5238">
        <w:rPr>
          <w:rFonts w:ascii="Arial" w:eastAsia="Calibri" w:hAnsi="Arial" w:cs="Arial"/>
          <w:sz w:val="20"/>
          <w:szCs w:val="20"/>
          <w:lang w:val="de-DE"/>
        </w:rPr>
        <w:t xml:space="preserve">Mit insgesamt 32 Sandplätzen, 4 Hartplätzen und 2 </w:t>
      </w:r>
      <w:proofErr w:type="spellStart"/>
      <w:r w:rsidR="004E5238" w:rsidRPr="004E5238">
        <w:rPr>
          <w:rFonts w:ascii="Arial" w:eastAsia="Calibri" w:hAnsi="Arial" w:cs="Arial"/>
          <w:sz w:val="20"/>
          <w:szCs w:val="20"/>
          <w:lang w:val="de-DE"/>
        </w:rPr>
        <w:t>Padelplätzen</w:t>
      </w:r>
      <w:proofErr w:type="spellEnd"/>
      <w:r w:rsidR="004E5238" w:rsidRPr="004E5238">
        <w:rPr>
          <w:rFonts w:ascii="Arial" w:eastAsia="Calibri" w:hAnsi="Arial" w:cs="Arial"/>
          <w:sz w:val="20"/>
          <w:szCs w:val="20"/>
          <w:lang w:val="de-DE"/>
        </w:rPr>
        <w:t xml:space="preserve"> innerhalb der Akademie sowie weiteren 60 Plätzen im </w:t>
      </w:r>
      <w:proofErr w:type="spellStart"/>
      <w:r w:rsidR="004E5238" w:rsidRPr="004E5238">
        <w:rPr>
          <w:rFonts w:ascii="Arial" w:eastAsia="Calibri" w:hAnsi="Arial" w:cs="Arial"/>
          <w:sz w:val="20"/>
          <w:szCs w:val="20"/>
          <w:lang w:val="de-DE"/>
        </w:rPr>
        <w:t>Megasaray</w:t>
      </w:r>
      <w:proofErr w:type="spellEnd"/>
      <w:r w:rsidR="00B03FCD">
        <w:rPr>
          <w:rFonts w:ascii="Arial" w:eastAsia="Calibri" w:hAnsi="Arial" w:cs="Arial"/>
          <w:sz w:val="20"/>
          <w:szCs w:val="20"/>
          <w:lang w:val="de-DE"/>
        </w:rPr>
        <w:t xml:space="preserve"> Club Belek</w:t>
      </w:r>
      <w:r w:rsidR="004E5238" w:rsidRPr="004E5238">
        <w:rPr>
          <w:rFonts w:ascii="Arial" w:eastAsia="Calibri" w:hAnsi="Arial" w:cs="Arial"/>
          <w:sz w:val="20"/>
          <w:szCs w:val="20"/>
          <w:lang w:val="de-DE"/>
        </w:rPr>
        <w:t>, darunter Sand- und Kunstrasenplätze, bietet die Academy Spielern jeden Alters und jeden Könnens unvergleichliche Einrichtungen für Training und Wettbewerb</w:t>
      </w:r>
      <w:r w:rsidR="008B241D">
        <w:rPr>
          <w:rFonts w:ascii="Arial" w:eastAsia="Calibri" w:hAnsi="Arial" w:cs="Arial"/>
          <w:sz w:val="20"/>
          <w:szCs w:val="20"/>
          <w:lang w:val="de-DE"/>
        </w:rPr>
        <w:t xml:space="preserve"> – sogar für Kids und Teens</w:t>
      </w:r>
      <w:r w:rsidR="004E5238" w:rsidRPr="004E5238">
        <w:rPr>
          <w:rFonts w:ascii="Arial" w:eastAsia="Calibri" w:hAnsi="Arial" w:cs="Arial"/>
          <w:sz w:val="20"/>
          <w:szCs w:val="20"/>
          <w:lang w:val="de-DE"/>
        </w:rPr>
        <w:t>.</w:t>
      </w:r>
      <w:r w:rsidR="0036067C" w:rsidRPr="00BE228F">
        <w:rPr>
          <w:rFonts w:ascii="Arial" w:eastAsia="Calibri" w:hAnsi="Arial" w:cs="Arial"/>
          <w:sz w:val="20"/>
          <w:szCs w:val="20"/>
          <w:lang w:val="de-DE"/>
        </w:rPr>
        <w:t xml:space="preserve"> </w:t>
      </w:r>
      <w:r w:rsidR="00912D66" w:rsidRPr="00BE228F">
        <w:rPr>
          <w:rFonts w:ascii="Arial" w:eastAsia="Calibri" w:hAnsi="Arial" w:cs="Arial"/>
          <w:sz w:val="20"/>
          <w:szCs w:val="20"/>
          <w:lang w:val="de-DE"/>
        </w:rPr>
        <w:t xml:space="preserve">Der ganzheitliche Ansatz deckt </w:t>
      </w:r>
      <w:r w:rsidR="00C93517" w:rsidRPr="00BE228F">
        <w:rPr>
          <w:rFonts w:ascii="Arial" w:eastAsia="Calibri" w:hAnsi="Arial" w:cs="Arial"/>
          <w:sz w:val="20"/>
          <w:szCs w:val="20"/>
          <w:lang w:val="de-DE"/>
        </w:rPr>
        <w:t xml:space="preserve">alles ab - </w:t>
      </w:r>
      <w:r w:rsidR="00912D66" w:rsidRPr="00BE228F">
        <w:rPr>
          <w:rFonts w:ascii="Arial" w:eastAsia="Calibri" w:hAnsi="Arial" w:cs="Arial"/>
          <w:sz w:val="20"/>
          <w:szCs w:val="20"/>
          <w:lang w:val="de-DE"/>
        </w:rPr>
        <w:t xml:space="preserve">von der Unterkunft </w:t>
      </w:r>
      <w:r w:rsidR="009E3EF8">
        <w:rPr>
          <w:rFonts w:ascii="Arial" w:eastAsia="Calibri" w:hAnsi="Arial" w:cs="Arial"/>
          <w:sz w:val="20"/>
          <w:szCs w:val="20"/>
          <w:lang w:val="de-DE"/>
        </w:rPr>
        <w:t>über</w:t>
      </w:r>
      <w:r w:rsidR="00912D66" w:rsidRPr="00BE228F">
        <w:rPr>
          <w:rFonts w:ascii="Arial" w:eastAsia="Calibri" w:hAnsi="Arial" w:cs="Arial"/>
          <w:sz w:val="20"/>
          <w:szCs w:val="20"/>
          <w:lang w:val="de-DE"/>
        </w:rPr>
        <w:t xml:space="preserve"> </w:t>
      </w:r>
      <w:r w:rsidR="009E3EF8">
        <w:rPr>
          <w:rFonts w:ascii="Arial" w:eastAsia="Calibri" w:hAnsi="Arial" w:cs="Arial"/>
          <w:sz w:val="20"/>
          <w:szCs w:val="20"/>
          <w:lang w:val="de-DE"/>
        </w:rPr>
        <w:t>Mental</w:t>
      </w:r>
      <w:r w:rsidR="00912D66" w:rsidRPr="00BE228F">
        <w:rPr>
          <w:rFonts w:ascii="Arial" w:eastAsia="Calibri" w:hAnsi="Arial" w:cs="Arial"/>
          <w:sz w:val="20"/>
          <w:szCs w:val="20"/>
          <w:lang w:val="de-DE"/>
        </w:rPr>
        <w:t xml:space="preserve"> Coaching</w:t>
      </w:r>
      <w:r w:rsidR="009E3EF8">
        <w:rPr>
          <w:rFonts w:ascii="Arial" w:eastAsia="Calibri" w:hAnsi="Arial" w:cs="Arial"/>
          <w:sz w:val="20"/>
          <w:szCs w:val="20"/>
          <w:lang w:val="de-DE"/>
        </w:rPr>
        <w:t xml:space="preserve"> bis zu </w:t>
      </w:r>
      <w:r w:rsidR="005352B3">
        <w:rPr>
          <w:rFonts w:ascii="Arial" w:eastAsia="Calibri" w:hAnsi="Arial" w:cs="Arial"/>
          <w:sz w:val="20"/>
          <w:szCs w:val="20"/>
          <w:lang w:val="de-DE"/>
        </w:rPr>
        <w:t xml:space="preserve">speziellen Ernährungsprogrammen und </w:t>
      </w:r>
      <w:r w:rsidR="009E3EF8">
        <w:rPr>
          <w:rFonts w:ascii="Arial" w:eastAsia="Calibri" w:hAnsi="Arial" w:cs="Arial"/>
          <w:sz w:val="20"/>
          <w:szCs w:val="20"/>
          <w:lang w:val="de-DE"/>
        </w:rPr>
        <w:t>Verletzungsprävention</w:t>
      </w:r>
      <w:r w:rsidR="00912D66" w:rsidRPr="00BE228F">
        <w:rPr>
          <w:rFonts w:ascii="Arial" w:eastAsia="Calibri" w:hAnsi="Arial" w:cs="Arial"/>
          <w:sz w:val="20"/>
          <w:szCs w:val="20"/>
          <w:lang w:val="de-DE"/>
        </w:rPr>
        <w:t xml:space="preserve">. </w:t>
      </w:r>
      <w:r w:rsidR="00C7438B" w:rsidRPr="00C7438B">
        <w:rPr>
          <w:rFonts w:ascii="Arial" w:eastAsia="Calibri" w:hAnsi="Arial" w:cs="Arial"/>
          <w:sz w:val="20"/>
          <w:szCs w:val="20"/>
          <w:lang w:val="de-DE"/>
        </w:rPr>
        <w:t xml:space="preserve">Die Physiotherapeuten und Konditionstrainer arbeiten </w:t>
      </w:r>
      <w:r w:rsidR="00C7438B">
        <w:rPr>
          <w:rFonts w:ascii="Arial" w:eastAsia="Calibri" w:hAnsi="Arial" w:cs="Arial"/>
          <w:sz w:val="20"/>
          <w:szCs w:val="20"/>
          <w:lang w:val="de-DE"/>
        </w:rPr>
        <w:t xml:space="preserve">eng </w:t>
      </w:r>
      <w:r w:rsidR="00C7438B" w:rsidRPr="00C7438B">
        <w:rPr>
          <w:rFonts w:ascii="Arial" w:eastAsia="Calibri" w:hAnsi="Arial" w:cs="Arial"/>
          <w:sz w:val="20"/>
          <w:szCs w:val="20"/>
          <w:lang w:val="de-DE"/>
        </w:rPr>
        <w:t xml:space="preserve">mit den Sportmedizinern der Gloria Sports Arena zusammen. </w:t>
      </w:r>
      <w:r w:rsidR="00BE228F" w:rsidRPr="00BE228F">
        <w:rPr>
          <w:rFonts w:ascii="Arial" w:eastAsia="Calibri" w:hAnsi="Arial" w:cs="Arial"/>
          <w:sz w:val="20"/>
          <w:szCs w:val="20"/>
          <w:lang w:val="de-DE"/>
        </w:rPr>
        <w:t>Stipendienmöglichkeiten, erstklassiges Coaching und umfassende Bewertungen machen die Academy zur ultimativen Adresse für Tennisexzellenz.</w:t>
      </w:r>
      <w:r w:rsidR="003D1DB8" w:rsidRPr="00BE228F">
        <w:rPr>
          <w:rFonts w:ascii="Arial" w:eastAsia="Calibri" w:hAnsi="Arial" w:cs="Arial"/>
          <w:sz w:val="20"/>
          <w:szCs w:val="20"/>
          <w:lang w:val="de-DE"/>
        </w:rPr>
        <w:t xml:space="preserve"> </w:t>
      </w:r>
      <w:hyperlink r:id="rId18" w:history="1">
        <w:r w:rsidR="00C93517" w:rsidRPr="0034102A">
          <w:rPr>
            <w:rStyle w:val="Hyperlink"/>
            <w:rFonts w:ascii="Arial" w:eastAsia="Calibri" w:hAnsi="Arial" w:cs="Arial"/>
            <w:sz w:val="20"/>
            <w:szCs w:val="20"/>
            <w:lang w:val="de-DE"/>
          </w:rPr>
          <w:t>http://megasaraytennisacademy.com/</w:t>
        </w:r>
      </w:hyperlink>
      <w:r w:rsidR="0036067C">
        <w:rPr>
          <w:rFonts w:ascii="Arial" w:eastAsia="Calibri" w:hAnsi="Arial" w:cs="Arial"/>
          <w:sz w:val="20"/>
          <w:szCs w:val="20"/>
          <w:lang w:val="de-DE"/>
        </w:rPr>
        <w:t xml:space="preserve"> </w:t>
      </w:r>
    </w:p>
    <w:p w14:paraId="78027845" w14:textId="1DE9785F" w:rsidR="000C3283" w:rsidRPr="000C3283" w:rsidRDefault="000C3283" w:rsidP="00BE228F">
      <w:pPr>
        <w:spacing w:after="120" w:line="264" w:lineRule="auto"/>
        <w:jc w:val="both"/>
        <w:rPr>
          <w:rFonts w:ascii="Arial" w:eastAsia="Calibri" w:hAnsi="Arial" w:cs="Arial"/>
          <w:b/>
          <w:bCs/>
          <w:sz w:val="20"/>
          <w:szCs w:val="20"/>
          <w:lang w:val="de-DE"/>
        </w:rPr>
      </w:pPr>
      <w:r w:rsidRPr="000C3283">
        <w:rPr>
          <w:rFonts w:ascii="Arial" w:eastAsia="Calibri" w:hAnsi="Arial" w:cs="Arial"/>
          <w:b/>
          <w:bCs/>
          <w:sz w:val="20"/>
          <w:szCs w:val="20"/>
          <w:lang w:val="de-DE"/>
        </w:rPr>
        <w:t>Zur Hotelgruppe</w:t>
      </w:r>
      <w:r>
        <w:rPr>
          <w:rFonts w:ascii="Arial" w:eastAsia="Calibri" w:hAnsi="Arial" w:cs="Arial"/>
          <w:b/>
          <w:bCs/>
          <w:sz w:val="20"/>
          <w:szCs w:val="20"/>
          <w:lang w:val="de-DE"/>
        </w:rPr>
        <w:t xml:space="preserve"> &amp; </w:t>
      </w:r>
      <w:proofErr w:type="spellStart"/>
      <w:r w:rsidRPr="000C3283">
        <w:rPr>
          <w:rFonts w:ascii="Arial" w:eastAsia="Calibri" w:hAnsi="Arial" w:cs="Arial"/>
          <w:b/>
          <w:bCs/>
          <w:sz w:val="20"/>
          <w:szCs w:val="20"/>
          <w:lang w:val="de-DE"/>
        </w:rPr>
        <w:t>Şahinler</w:t>
      </w:r>
      <w:proofErr w:type="spellEnd"/>
      <w:r w:rsidRPr="000C3283">
        <w:rPr>
          <w:rFonts w:ascii="Arial" w:eastAsia="Calibri" w:hAnsi="Arial" w:cs="Arial"/>
          <w:b/>
          <w:bCs/>
          <w:sz w:val="20"/>
          <w:szCs w:val="20"/>
          <w:lang w:val="de-DE"/>
        </w:rPr>
        <w:t xml:space="preserve"> Holding</w:t>
      </w:r>
      <w:r w:rsidR="00FD0A0D">
        <w:rPr>
          <w:rFonts w:ascii="Arial" w:eastAsia="Calibri" w:hAnsi="Arial" w:cs="Arial"/>
          <w:b/>
          <w:bCs/>
          <w:sz w:val="20"/>
          <w:szCs w:val="20"/>
          <w:lang w:val="de-DE"/>
        </w:rPr>
        <w:t xml:space="preserve"> - e</w:t>
      </w:r>
      <w:r w:rsidRPr="000C3283">
        <w:rPr>
          <w:rFonts w:ascii="Arial" w:eastAsia="Calibri" w:hAnsi="Arial" w:cs="Arial"/>
          <w:b/>
          <w:bCs/>
          <w:sz w:val="20"/>
          <w:szCs w:val="20"/>
          <w:lang w:val="de-DE"/>
        </w:rPr>
        <w:t>ine Erfolgsgeschichte seit 1982</w:t>
      </w:r>
    </w:p>
    <w:p w14:paraId="2E5AC21A" w14:textId="77777777" w:rsidR="004A1B55" w:rsidRDefault="0033103F" w:rsidP="004A1B55">
      <w:pPr>
        <w:spacing w:after="120" w:line="264" w:lineRule="auto"/>
        <w:jc w:val="both"/>
        <w:rPr>
          <w:rFonts w:ascii="Arial" w:eastAsia="Calibri" w:hAnsi="Arial" w:cs="Arial"/>
          <w:sz w:val="20"/>
          <w:szCs w:val="20"/>
          <w:lang w:val="de-DE"/>
        </w:rPr>
      </w:pPr>
      <w:r w:rsidRPr="0033103F">
        <w:rPr>
          <w:rFonts w:ascii="Arial" w:eastAsia="Calibri" w:hAnsi="Arial" w:cs="Arial"/>
          <w:sz w:val="20"/>
          <w:szCs w:val="20"/>
          <w:lang w:val="de-DE"/>
        </w:rPr>
        <w:t xml:space="preserve">Kemal </w:t>
      </w:r>
      <w:proofErr w:type="spellStart"/>
      <w:r w:rsidRPr="0033103F">
        <w:rPr>
          <w:rFonts w:ascii="Arial" w:eastAsia="Calibri" w:hAnsi="Arial" w:cs="Arial"/>
          <w:sz w:val="20"/>
          <w:szCs w:val="20"/>
          <w:lang w:val="de-DE"/>
        </w:rPr>
        <w:t>Şahin</w:t>
      </w:r>
      <w:proofErr w:type="spellEnd"/>
      <w:r w:rsidRPr="0033103F">
        <w:rPr>
          <w:rFonts w:ascii="Arial" w:eastAsia="Calibri" w:hAnsi="Arial" w:cs="Arial"/>
          <w:sz w:val="20"/>
          <w:szCs w:val="20"/>
          <w:lang w:val="de-DE"/>
        </w:rPr>
        <w:t xml:space="preserve">, ein Symbol deutsch-türkischer Unternehmertradition, gründete 1982 mit dem Mut eines Visionärs einen Geschenkeladen in Aachen. Aus diesen bescheidenen Anfängen entwickelte er die </w:t>
      </w:r>
      <w:proofErr w:type="spellStart"/>
      <w:r w:rsidRPr="0033103F">
        <w:rPr>
          <w:rFonts w:ascii="Arial" w:eastAsia="Calibri" w:hAnsi="Arial" w:cs="Arial"/>
          <w:sz w:val="20"/>
          <w:szCs w:val="20"/>
          <w:lang w:val="de-DE"/>
        </w:rPr>
        <w:t>Santex</w:t>
      </w:r>
      <w:proofErr w:type="spellEnd"/>
      <w:r w:rsidRPr="0033103F">
        <w:rPr>
          <w:rFonts w:ascii="Arial" w:eastAsia="Calibri" w:hAnsi="Arial" w:cs="Arial"/>
          <w:sz w:val="20"/>
          <w:szCs w:val="20"/>
          <w:lang w:val="de-DE"/>
        </w:rPr>
        <w:t xml:space="preserve"> Moden GmbH, die später den Grundstein für die </w:t>
      </w:r>
      <w:proofErr w:type="spellStart"/>
      <w:r w:rsidRPr="0033103F">
        <w:rPr>
          <w:rFonts w:ascii="Arial" w:eastAsia="Calibri" w:hAnsi="Arial" w:cs="Arial"/>
          <w:sz w:val="20"/>
          <w:szCs w:val="20"/>
          <w:lang w:val="de-DE"/>
        </w:rPr>
        <w:t>Şahinler</w:t>
      </w:r>
      <w:proofErr w:type="spellEnd"/>
      <w:r w:rsidRPr="0033103F">
        <w:rPr>
          <w:rFonts w:ascii="Arial" w:eastAsia="Calibri" w:hAnsi="Arial" w:cs="Arial"/>
          <w:sz w:val="20"/>
          <w:szCs w:val="20"/>
          <w:lang w:val="de-DE"/>
        </w:rPr>
        <w:t xml:space="preserve"> Holding legte. </w:t>
      </w:r>
      <w:proofErr w:type="spellStart"/>
      <w:r w:rsidRPr="0033103F">
        <w:rPr>
          <w:rFonts w:ascii="Arial" w:eastAsia="Calibri" w:hAnsi="Arial" w:cs="Arial"/>
          <w:sz w:val="20"/>
          <w:szCs w:val="20"/>
          <w:lang w:val="de-DE"/>
        </w:rPr>
        <w:t>Şahin</w:t>
      </w:r>
      <w:proofErr w:type="spellEnd"/>
      <w:r w:rsidRPr="0033103F">
        <w:rPr>
          <w:rFonts w:ascii="Arial" w:eastAsia="Calibri" w:hAnsi="Arial" w:cs="Arial"/>
          <w:sz w:val="20"/>
          <w:szCs w:val="20"/>
          <w:lang w:val="de-DE"/>
        </w:rPr>
        <w:t xml:space="preserve">, der 1973 mit einem Stipendium nach Deutschland kam und an der RWTH Aachen Metallurgie studierte, überwand anfängliche Widerstände und schuf ein florierendes Unternehmen, das deutsche Tugenden mit türkischer Flexibilität vereint. Sein Sohn Deniz </w:t>
      </w:r>
      <w:proofErr w:type="spellStart"/>
      <w:r w:rsidRPr="0033103F">
        <w:rPr>
          <w:rFonts w:ascii="Arial" w:eastAsia="Calibri" w:hAnsi="Arial" w:cs="Arial"/>
          <w:sz w:val="20"/>
          <w:szCs w:val="20"/>
          <w:lang w:val="de-DE"/>
        </w:rPr>
        <w:t>Şahin</w:t>
      </w:r>
      <w:proofErr w:type="spellEnd"/>
      <w:r w:rsidRPr="0033103F">
        <w:rPr>
          <w:rFonts w:ascii="Arial" w:eastAsia="Calibri" w:hAnsi="Arial" w:cs="Arial"/>
          <w:sz w:val="20"/>
          <w:szCs w:val="20"/>
          <w:lang w:val="de-DE"/>
        </w:rPr>
        <w:t xml:space="preserve"> tritt nun in seine Fußstapfen und leitet erfolgreich den Hospitality-Bereich der </w:t>
      </w:r>
      <w:proofErr w:type="spellStart"/>
      <w:r w:rsidRPr="0033103F">
        <w:rPr>
          <w:rFonts w:ascii="Arial" w:eastAsia="Calibri" w:hAnsi="Arial" w:cs="Arial"/>
          <w:sz w:val="20"/>
          <w:szCs w:val="20"/>
          <w:lang w:val="de-DE"/>
        </w:rPr>
        <w:t>Megasaray</w:t>
      </w:r>
      <w:proofErr w:type="spellEnd"/>
      <w:r w:rsidRPr="0033103F">
        <w:rPr>
          <w:rFonts w:ascii="Arial" w:eastAsia="Calibri" w:hAnsi="Arial" w:cs="Arial"/>
          <w:sz w:val="20"/>
          <w:szCs w:val="20"/>
          <w:lang w:val="de-DE"/>
        </w:rPr>
        <w:t xml:space="preserve"> Hotels.</w:t>
      </w:r>
      <w:r>
        <w:rPr>
          <w:rFonts w:ascii="Arial" w:eastAsia="Calibri" w:hAnsi="Arial" w:cs="Arial"/>
          <w:sz w:val="20"/>
          <w:szCs w:val="20"/>
          <w:lang w:val="de-DE"/>
        </w:rPr>
        <w:t xml:space="preserve"> </w:t>
      </w:r>
    </w:p>
    <w:p w14:paraId="04A8A730" w14:textId="7C60F317" w:rsidR="0091197F" w:rsidRPr="000C3283" w:rsidRDefault="0033103F" w:rsidP="004A1B55">
      <w:pPr>
        <w:spacing w:after="120" w:line="264" w:lineRule="auto"/>
        <w:jc w:val="both"/>
        <w:rPr>
          <w:rFonts w:ascii="Arial" w:eastAsia="Calibri" w:hAnsi="Arial" w:cs="Arial"/>
          <w:b/>
          <w:bCs/>
          <w:sz w:val="20"/>
          <w:szCs w:val="20"/>
          <w:lang w:val="de-DE"/>
        </w:rPr>
      </w:pPr>
      <w:r w:rsidRPr="0033103F">
        <w:rPr>
          <w:rFonts w:ascii="Arial" w:eastAsia="Calibri" w:hAnsi="Arial" w:cs="Arial"/>
          <w:sz w:val="20"/>
          <w:szCs w:val="20"/>
          <w:lang w:val="de-DE"/>
        </w:rPr>
        <w:t xml:space="preserve">Die </w:t>
      </w:r>
      <w:proofErr w:type="spellStart"/>
      <w:r w:rsidRPr="0033103F">
        <w:rPr>
          <w:rFonts w:ascii="Arial" w:eastAsia="Calibri" w:hAnsi="Arial" w:cs="Arial"/>
          <w:sz w:val="20"/>
          <w:szCs w:val="20"/>
          <w:lang w:val="de-DE"/>
        </w:rPr>
        <w:t>Şahinler</w:t>
      </w:r>
      <w:proofErr w:type="spellEnd"/>
      <w:r w:rsidRPr="0033103F">
        <w:rPr>
          <w:rFonts w:ascii="Arial" w:eastAsia="Calibri" w:hAnsi="Arial" w:cs="Arial"/>
          <w:sz w:val="20"/>
          <w:szCs w:val="20"/>
          <w:lang w:val="de-DE"/>
        </w:rPr>
        <w:t xml:space="preserve"> Holding ist ein globaler Akteur mit Standorten in Deutschland, Frankreich, Bulgarien, Ägypten, Jordanien und der Türkei. Das Unternehmen ist in verschiedenen Branchen tätig, von Bekleidung bis Bauwesen. Es bietet Herstellung und Service für internationale Modemarken, betreibt die European Free Zone und investiert in </w:t>
      </w:r>
      <w:r>
        <w:rPr>
          <w:rFonts w:ascii="Arial" w:eastAsia="Calibri" w:hAnsi="Arial" w:cs="Arial"/>
          <w:sz w:val="20"/>
          <w:szCs w:val="20"/>
          <w:lang w:val="de-DE"/>
        </w:rPr>
        <w:t xml:space="preserve">ihre </w:t>
      </w:r>
      <w:r w:rsidRPr="0033103F">
        <w:rPr>
          <w:rFonts w:ascii="Arial" w:eastAsia="Calibri" w:hAnsi="Arial" w:cs="Arial"/>
          <w:sz w:val="20"/>
          <w:szCs w:val="20"/>
          <w:lang w:val="de-DE"/>
        </w:rPr>
        <w:t xml:space="preserve">fünf 5-Sterne-Hotels </w:t>
      </w:r>
      <w:r>
        <w:rPr>
          <w:rFonts w:ascii="Arial" w:eastAsia="Calibri" w:hAnsi="Arial" w:cs="Arial"/>
          <w:sz w:val="20"/>
          <w:szCs w:val="20"/>
          <w:lang w:val="de-DE"/>
        </w:rPr>
        <w:t>(</w:t>
      </w:r>
      <w:proofErr w:type="spellStart"/>
      <w:r w:rsidRPr="0033103F">
        <w:rPr>
          <w:rFonts w:ascii="Arial" w:eastAsia="Calibri" w:hAnsi="Arial" w:cs="Arial"/>
          <w:sz w:val="20"/>
          <w:szCs w:val="20"/>
          <w:lang w:val="de-DE"/>
        </w:rPr>
        <w:t>Megasaray</w:t>
      </w:r>
      <w:proofErr w:type="spellEnd"/>
      <w:r w:rsidRPr="0033103F">
        <w:rPr>
          <w:rFonts w:ascii="Arial" w:eastAsia="Calibri" w:hAnsi="Arial" w:cs="Arial"/>
          <w:sz w:val="20"/>
          <w:szCs w:val="20"/>
          <w:lang w:val="de-DE"/>
        </w:rPr>
        <w:t xml:space="preserve"> Westbeach Antalya, </w:t>
      </w:r>
      <w:proofErr w:type="spellStart"/>
      <w:r w:rsidRPr="0033103F">
        <w:rPr>
          <w:rFonts w:ascii="Arial" w:eastAsia="Calibri" w:hAnsi="Arial" w:cs="Arial"/>
          <w:sz w:val="20"/>
          <w:szCs w:val="20"/>
          <w:lang w:val="de-DE"/>
        </w:rPr>
        <w:t>Megasaray</w:t>
      </w:r>
      <w:proofErr w:type="spellEnd"/>
      <w:r w:rsidRPr="0033103F">
        <w:rPr>
          <w:rFonts w:ascii="Arial" w:eastAsia="Calibri" w:hAnsi="Arial" w:cs="Arial"/>
          <w:sz w:val="20"/>
          <w:szCs w:val="20"/>
          <w:lang w:val="de-DE"/>
        </w:rPr>
        <w:t xml:space="preserve"> Club Belek, </w:t>
      </w:r>
      <w:proofErr w:type="spellStart"/>
      <w:r w:rsidRPr="00E13761">
        <w:rPr>
          <w:rFonts w:ascii="Arial" w:eastAsia="Calibri" w:hAnsi="Arial" w:cs="Arial"/>
          <w:sz w:val="20"/>
          <w:szCs w:val="20"/>
          <w:lang w:val="de-DE"/>
        </w:rPr>
        <w:t>Megasaray</w:t>
      </w:r>
      <w:proofErr w:type="spellEnd"/>
      <w:r w:rsidRPr="00E13761">
        <w:rPr>
          <w:rFonts w:ascii="Arial" w:eastAsia="Calibri" w:hAnsi="Arial" w:cs="Arial"/>
          <w:sz w:val="20"/>
          <w:szCs w:val="20"/>
          <w:lang w:val="de-DE"/>
        </w:rPr>
        <w:t xml:space="preserve"> Resort Side, </w:t>
      </w:r>
      <w:proofErr w:type="spellStart"/>
      <w:r w:rsidRPr="00E13761">
        <w:rPr>
          <w:rFonts w:ascii="Arial" w:eastAsia="Calibri" w:hAnsi="Arial" w:cs="Arial"/>
          <w:sz w:val="20"/>
          <w:szCs w:val="20"/>
          <w:lang w:val="de-DE"/>
        </w:rPr>
        <w:t>Megasaray</w:t>
      </w:r>
      <w:proofErr w:type="spellEnd"/>
      <w:r w:rsidRPr="00E13761">
        <w:rPr>
          <w:rFonts w:ascii="Arial" w:eastAsia="Calibri" w:hAnsi="Arial" w:cs="Arial"/>
          <w:sz w:val="20"/>
          <w:szCs w:val="20"/>
          <w:lang w:val="de-DE"/>
        </w:rPr>
        <w:t xml:space="preserve"> Mount </w:t>
      </w:r>
      <w:proofErr w:type="spellStart"/>
      <w:r w:rsidRPr="00E13761">
        <w:rPr>
          <w:rFonts w:ascii="Arial" w:eastAsia="Calibri" w:hAnsi="Arial" w:cs="Arial"/>
          <w:sz w:val="20"/>
          <w:szCs w:val="20"/>
          <w:lang w:val="de-DE"/>
        </w:rPr>
        <w:t>Erciyes</w:t>
      </w:r>
      <w:proofErr w:type="spellEnd"/>
      <w:r w:rsidRPr="00E13761">
        <w:rPr>
          <w:rFonts w:ascii="Arial" w:eastAsia="Calibri" w:hAnsi="Arial" w:cs="Arial"/>
          <w:sz w:val="20"/>
          <w:szCs w:val="20"/>
          <w:lang w:val="de-DE"/>
        </w:rPr>
        <w:t xml:space="preserve"> und DAS 2917 in </w:t>
      </w:r>
      <w:proofErr w:type="spellStart"/>
      <w:r w:rsidRPr="00E13761">
        <w:rPr>
          <w:rFonts w:ascii="Arial" w:eastAsia="Calibri" w:hAnsi="Arial" w:cs="Arial"/>
          <w:sz w:val="20"/>
          <w:szCs w:val="20"/>
          <w:lang w:val="de-DE"/>
        </w:rPr>
        <w:t>Erciyes</w:t>
      </w:r>
      <w:proofErr w:type="spellEnd"/>
      <w:r w:rsidRPr="00E13761">
        <w:rPr>
          <w:rFonts w:ascii="Arial" w:eastAsia="Calibri" w:hAnsi="Arial" w:cs="Arial"/>
          <w:sz w:val="20"/>
          <w:szCs w:val="20"/>
          <w:lang w:val="de-DE"/>
        </w:rPr>
        <w:t xml:space="preserve">) sowie die </w:t>
      </w:r>
      <w:proofErr w:type="spellStart"/>
      <w:r w:rsidRPr="00E13761">
        <w:rPr>
          <w:rFonts w:ascii="Arial" w:eastAsia="Calibri" w:hAnsi="Arial" w:cs="Arial"/>
          <w:sz w:val="20"/>
          <w:szCs w:val="20"/>
          <w:lang w:val="de-DE"/>
        </w:rPr>
        <w:t>Megasaray</w:t>
      </w:r>
      <w:proofErr w:type="spellEnd"/>
      <w:r w:rsidRPr="00E13761">
        <w:rPr>
          <w:rFonts w:ascii="Arial" w:eastAsia="Calibri" w:hAnsi="Arial" w:cs="Arial"/>
          <w:sz w:val="20"/>
          <w:szCs w:val="20"/>
          <w:lang w:val="de-DE"/>
        </w:rPr>
        <w:t xml:space="preserve"> Tennis Academy mit </w:t>
      </w:r>
      <w:r w:rsidR="00FA1159" w:rsidRPr="00E13761">
        <w:rPr>
          <w:rFonts w:ascii="Arial" w:eastAsia="Calibri" w:hAnsi="Arial" w:cs="Arial"/>
          <w:sz w:val="20"/>
          <w:szCs w:val="20"/>
          <w:lang w:val="de-DE"/>
        </w:rPr>
        <w:t xml:space="preserve">38 Plätzen innerhalb der Akademie und 60 zusätzlichen Plätzen im </w:t>
      </w:r>
      <w:proofErr w:type="spellStart"/>
      <w:r w:rsidR="00FA1159" w:rsidRPr="00E13761">
        <w:rPr>
          <w:rFonts w:ascii="Arial" w:eastAsia="Calibri" w:hAnsi="Arial" w:cs="Arial"/>
          <w:sz w:val="20"/>
          <w:szCs w:val="20"/>
          <w:lang w:val="de-DE"/>
        </w:rPr>
        <w:t>Megasaray</w:t>
      </w:r>
      <w:proofErr w:type="spellEnd"/>
      <w:r w:rsidR="00FA1159" w:rsidRPr="00E13761">
        <w:rPr>
          <w:rFonts w:ascii="Arial" w:eastAsia="Calibri" w:hAnsi="Arial" w:cs="Arial"/>
          <w:sz w:val="20"/>
          <w:szCs w:val="20"/>
          <w:lang w:val="de-DE"/>
        </w:rPr>
        <w:t xml:space="preserve"> Club Belek - alle nach ITF-Standards</w:t>
      </w:r>
      <w:r w:rsidRPr="00E13761">
        <w:rPr>
          <w:rFonts w:ascii="Arial" w:eastAsia="Calibri" w:hAnsi="Arial" w:cs="Arial"/>
          <w:sz w:val="20"/>
          <w:szCs w:val="20"/>
          <w:lang w:val="de-DE"/>
        </w:rPr>
        <w:t xml:space="preserve">. Die </w:t>
      </w:r>
      <w:proofErr w:type="spellStart"/>
      <w:r w:rsidRPr="00E13761">
        <w:rPr>
          <w:rFonts w:ascii="Arial" w:eastAsia="Calibri" w:hAnsi="Arial" w:cs="Arial"/>
          <w:sz w:val="20"/>
          <w:szCs w:val="20"/>
          <w:lang w:val="de-DE"/>
        </w:rPr>
        <w:t>Şahinler</w:t>
      </w:r>
      <w:proofErr w:type="spellEnd"/>
      <w:r w:rsidRPr="00E13761">
        <w:rPr>
          <w:rFonts w:ascii="Arial" w:eastAsia="Calibri" w:hAnsi="Arial" w:cs="Arial"/>
          <w:sz w:val="20"/>
          <w:szCs w:val="20"/>
          <w:lang w:val="de-DE"/>
        </w:rPr>
        <w:t xml:space="preserve"> </w:t>
      </w:r>
      <w:proofErr w:type="spellStart"/>
      <w:r w:rsidRPr="00E13761">
        <w:rPr>
          <w:rFonts w:ascii="Arial" w:eastAsia="Calibri" w:hAnsi="Arial" w:cs="Arial"/>
          <w:sz w:val="20"/>
          <w:szCs w:val="20"/>
          <w:lang w:val="de-DE"/>
        </w:rPr>
        <w:t>Foundation</w:t>
      </w:r>
      <w:proofErr w:type="spellEnd"/>
      <w:r w:rsidRPr="00E13761">
        <w:rPr>
          <w:rFonts w:ascii="Arial" w:eastAsia="Calibri" w:hAnsi="Arial" w:cs="Arial"/>
          <w:sz w:val="20"/>
          <w:szCs w:val="20"/>
          <w:lang w:val="de-DE"/>
        </w:rPr>
        <w:t xml:space="preserve"> fördert Bildung, Gesundheit und soziale Belange, während nachhaltige Bauprojekte und eine</w:t>
      </w:r>
      <w:r w:rsidRPr="0033103F">
        <w:rPr>
          <w:rFonts w:ascii="Arial" w:eastAsia="Calibri" w:hAnsi="Arial" w:cs="Arial"/>
          <w:sz w:val="20"/>
          <w:szCs w:val="20"/>
          <w:lang w:val="de-DE"/>
        </w:rPr>
        <w:t xml:space="preserve"> Energieabteilung auf zukunftsweisende Lösungen setzen.</w:t>
      </w:r>
      <w:r w:rsidRPr="0033103F">
        <w:rPr>
          <w:lang w:val="de-DE"/>
        </w:rPr>
        <w:t xml:space="preserve"> </w:t>
      </w:r>
      <w:hyperlink r:id="rId19" w:history="1">
        <w:r w:rsidRPr="00041D4B">
          <w:rPr>
            <w:rStyle w:val="Hyperlink"/>
            <w:rFonts w:ascii="Arial" w:eastAsia="Calibri" w:hAnsi="Arial" w:cs="Arial"/>
            <w:sz w:val="20"/>
            <w:szCs w:val="20"/>
            <w:lang w:val="de-DE"/>
          </w:rPr>
          <w:t>https://sahinlerholding.com.tr/en/about-our-holding/</w:t>
        </w:r>
      </w:hyperlink>
      <w:r>
        <w:rPr>
          <w:rFonts w:ascii="Arial" w:eastAsia="Calibri" w:hAnsi="Arial" w:cs="Arial"/>
          <w:sz w:val="20"/>
          <w:szCs w:val="20"/>
          <w:lang w:val="de-DE"/>
        </w:rPr>
        <w:t xml:space="preserve"> </w:t>
      </w:r>
    </w:p>
    <w:sectPr w:rsidR="0091197F" w:rsidRPr="000C3283" w:rsidSect="00395DC1">
      <w:headerReference w:type="default" r:id="rId20"/>
      <w:footerReference w:type="default" r:id="rId21"/>
      <w:pgSz w:w="11906" w:h="16838"/>
      <w:pgMar w:top="2552" w:right="1440" w:bottom="851" w:left="1440" w:header="510" w:footer="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D96A81" w14:textId="77777777" w:rsidR="00395DC1" w:rsidRDefault="00395DC1" w:rsidP="002456E6">
      <w:pPr>
        <w:spacing w:after="0" w:line="240" w:lineRule="auto"/>
      </w:pPr>
      <w:r>
        <w:separator/>
      </w:r>
    </w:p>
  </w:endnote>
  <w:endnote w:type="continuationSeparator" w:id="0">
    <w:p w14:paraId="7946EAB5" w14:textId="77777777" w:rsidR="00395DC1" w:rsidRDefault="00395DC1" w:rsidP="002456E6">
      <w:pPr>
        <w:spacing w:after="0" w:line="240" w:lineRule="auto"/>
      </w:pPr>
      <w:r>
        <w:continuationSeparator/>
      </w:r>
    </w:p>
  </w:endnote>
  <w:endnote w:type="continuationNotice" w:id="1">
    <w:p w14:paraId="16BD4688" w14:textId="77777777" w:rsidR="00395DC1" w:rsidRDefault="00395DC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3930E4" w14:textId="77777777" w:rsidR="004E1935" w:rsidRPr="004E1935" w:rsidRDefault="004E1935" w:rsidP="004E1935">
    <w:pPr>
      <w:pStyle w:val="Fuzeile"/>
      <w:jc w:val="center"/>
      <w:rPr>
        <w:rFonts w:ascii="Arial" w:hAnsi="Arial" w:cs="Arial"/>
        <w:sz w:val="20"/>
        <w:szCs w:val="20"/>
        <w:lang w:val="de-DE"/>
      </w:rPr>
    </w:pPr>
    <w:r w:rsidRPr="004E1935">
      <w:rPr>
        <w:rFonts w:ascii="Arial" w:hAnsi="Arial" w:cs="Arial"/>
        <w:b/>
        <w:sz w:val="20"/>
        <w:szCs w:val="20"/>
        <w:lang w:val="de-DE"/>
      </w:rPr>
      <w:t xml:space="preserve">Pressekontakt: </w:t>
    </w:r>
    <w:proofErr w:type="spellStart"/>
    <w:r w:rsidRPr="004E1935">
      <w:rPr>
        <w:rFonts w:ascii="Arial" w:hAnsi="Arial" w:cs="Arial"/>
        <w:i/>
        <w:sz w:val="20"/>
        <w:szCs w:val="20"/>
        <w:lang w:val="de-DE"/>
      </w:rPr>
      <w:t>primo</w:t>
    </w:r>
    <w:proofErr w:type="spellEnd"/>
    <w:r w:rsidRPr="004E1935">
      <w:rPr>
        <w:rFonts w:ascii="Arial" w:hAnsi="Arial" w:cs="Arial"/>
        <w:i/>
        <w:sz w:val="20"/>
        <w:szCs w:val="20"/>
        <w:lang w:val="de-DE"/>
      </w:rPr>
      <w:t xml:space="preserve"> PR</w:t>
    </w:r>
    <w:r w:rsidRPr="004E1935">
      <w:rPr>
        <w:rFonts w:ascii="Arial" w:hAnsi="Arial" w:cs="Arial"/>
        <w:sz w:val="20"/>
        <w:szCs w:val="20"/>
        <w:lang w:val="de-DE"/>
      </w:rPr>
      <w:t xml:space="preserve"> Nuray Güler &amp; Anne Heußner</w:t>
    </w:r>
  </w:p>
  <w:p w14:paraId="22926D38" w14:textId="649274A3" w:rsidR="004E1935" w:rsidRPr="004E1935" w:rsidRDefault="004E1935" w:rsidP="004E1935">
    <w:pPr>
      <w:pStyle w:val="Fuzeile"/>
      <w:jc w:val="center"/>
      <w:rPr>
        <w:rFonts w:ascii="Arial" w:hAnsi="Arial" w:cs="Arial"/>
        <w:sz w:val="20"/>
        <w:szCs w:val="20"/>
        <w:lang w:val="de-DE"/>
      </w:rPr>
    </w:pPr>
    <w:r w:rsidRPr="004E1935">
      <w:rPr>
        <w:rFonts w:ascii="Arial" w:hAnsi="Arial" w:cs="Arial"/>
        <w:sz w:val="20"/>
        <w:szCs w:val="20"/>
        <w:u w:val="single"/>
        <w:lang w:val="de-DE"/>
      </w:rPr>
      <w:t>info</w:t>
    </w:r>
    <w:hyperlink r:id="rId1" w:history="1">
      <w:r w:rsidRPr="004E1935">
        <w:rPr>
          <w:rStyle w:val="Hyperlink"/>
          <w:rFonts w:ascii="Arial" w:hAnsi="Arial" w:cs="Arial"/>
          <w:color w:val="auto"/>
          <w:sz w:val="20"/>
          <w:szCs w:val="20"/>
          <w:lang w:val="de-DE"/>
        </w:rPr>
        <w:t>@primo-pr.com</w:t>
      </w:r>
    </w:hyperlink>
    <w:r w:rsidRPr="004E1935">
      <w:rPr>
        <w:rFonts w:ascii="Arial" w:hAnsi="Arial" w:cs="Arial"/>
        <w:sz w:val="20"/>
        <w:szCs w:val="20"/>
        <w:u w:val="single"/>
        <w:lang w:val="de-DE"/>
      </w:rPr>
      <w:t xml:space="preserve">; </w:t>
    </w:r>
    <w:hyperlink w:history="1"/>
    <w:hyperlink r:id="rId2" w:history="1">
      <w:r w:rsidRPr="004E1935">
        <w:rPr>
          <w:rStyle w:val="Hyperlink"/>
          <w:rFonts w:ascii="Arial" w:hAnsi="Arial" w:cs="Arial"/>
          <w:sz w:val="20"/>
          <w:szCs w:val="20"/>
          <w:lang w:val="de-DE"/>
        </w:rPr>
        <w:t>www.primo-pr.com</w:t>
      </w:r>
    </w:hyperlink>
  </w:p>
  <w:p w14:paraId="2ADC44A5" w14:textId="79D1F88D" w:rsidR="00D93632" w:rsidRPr="004E1935" w:rsidRDefault="00D93632" w:rsidP="004E1935">
    <w:pPr>
      <w:pStyle w:val="Fuzeile"/>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652103" w14:textId="77777777" w:rsidR="00395DC1" w:rsidRDefault="00395DC1" w:rsidP="002456E6">
      <w:pPr>
        <w:spacing w:after="0" w:line="240" w:lineRule="auto"/>
      </w:pPr>
      <w:r>
        <w:separator/>
      </w:r>
    </w:p>
  </w:footnote>
  <w:footnote w:type="continuationSeparator" w:id="0">
    <w:p w14:paraId="62D0EA93" w14:textId="77777777" w:rsidR="00395DC1" w:rsidRDefault="00395DC1" w:rsidP="002456E6">
      <w:pPr>
        <w:spacing w:after="0" w:line="240" w:lineRule="auto"/>
      </w:pPr>
      <w:r>
        <w:continuationSeparator/>
      </w:r>
    </w:p>
  </w:footnote>
  <w:footnote w:type="continuationNotice" w:id="1">
    <w:p w14:paraId="122FF6CE" w14:textId="77777777" w:rsidR="00395DC1" w:rsidRDefault="00395DC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20C20D" w14:textId="50944E95" w:rsidR="00B360C8" w:rsidRDefault="0055276E" w:rsidP="00B360C8">
    <w:pPr>
      <w:pStyle w:val="Kopfzeile"/>
      <w:rPr>
        <w:rFonts w:ascii="Arial" w:hAnsi="Arial" w:cs="Arial"/>
        <w:spacing w:val="60"/>
        <w:sz w:val="32"/>
        <w:szCs w:val="32"/>
      </w:rPr>
    </w:pPr>
    <w:r>
      <w:rPr>
        <w:noProof/>
      </w:rPr>
      <w:drawing>
        <wp:anchor distT="0" distB="0" distL="114300" distR="114300" simplePos="0" relativeHeight="251658240" behindDoc="1" locked="0" layoutInCell="1" allowOverlap="1" wp14:anchorId="4D0CD63D" wp14:editId="49824DE6">
          <wp:simplePos x="0" y="0"/>
          <wp:positionH relativeFrom="column">
            <wp:posOffset>4295775</wp:posOffset>
          </wp:positionH>
          <wp:positionV relativeFrom="paragraph">
            <wp:posOffset>0</wp:posOffset>
          </wp:positionV>
          <wp:extent cx="1440000" cy="1440000"/>
          <wp:effectExtent l="0" t="0" r="8255" b="8255"/>
          <wp:wrapTight wrapText="bothSides">
            <wp:wrapPolygon edited="0">
              <wp:start x="0" y="0"/>
              <wp:lineTo x="0" y="21438"/>
              <wp:lineTo x="21438" y="21438"/>
              <wp:lineTo x="21438" y="0"/>
              <wp:lineTo x="0" y="0"/>
            </wp:wrapPolygon>
          </wp:wrapTight>
          <wp:docPr id="858882815" name="Grafik 1"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410550" name="Grafik 1" descr="Ein Bild, das Text, Schrift, Screenshot, Grafike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14:sizeRelH relativeFrom="margin">
            <wp14:pctWidth>0</wp14:pctWidth>
          </wp14:sizeRelH>
          <wp14:sizeRelV relativeFrom="margin">
            <wp14:pctHeight>0</wp14:pctHeight>
          </wp14:sizeRelV>
        </wp:anchor>
      </w:drawing>
    </w:r>
  </w:p>
  <w:p w14:paraId="341107EF" w14:textId="67106FBD" w:rsidR="004313AA" w:rsidRDefault="004313AA" w:rsidP="004313AA">
    <w:pPr>
      <w:pStyle w:val="Kopfzeile"/>
      <w:jc w:val="center"/>
      <w:rPr>
        <w:noProof/>
      </w:rPr>
    </w:pPr>
  </w:p>
  <w:p w14:paraId="79BE2663" w14:textId="77777777" w:rsidR="00EC7A64" w:rsidRDefault="00EC7A64" w:rsidP="004313AA">
    <w:pPr>
      <w:pStyle w:val="Kopfzeile"/>
      <w:jc w:val="center"/>
      <w:rPr>
        <w:noProof/>
      </w:rPr>
    </w:pPr>
  </w:p>
  <w:p w14:paraId="677F948B" w14:textId="77777777" w:rsidR="00EC7A64" w:rsidRDefault="00EC7A64" w:rsidP="004313AA">
    <w:pPr>
      <w:pStyle w:val="Kopfzeile"/>
      <w:jc w:val="center"/>
      <w:rPr>
        <w:rFonts w:ascii="Arial" w:hAnsi="Arial" w:cs="Arial"/>
        <w:bCs/>
        <w:sz w:val="28"/>
        <w:szCs w:val="28"/>
      </w:rPr>
    </w:pPr>
  </w:p>
  <w:p w14:paraId="7D3D5F38" w14:textId="5732AD06" w:rsidR="004313AA" w:rsidRDefault="004313AA" w:rsidP="004313AA">
    <w:pPr>
      <w:pStyle w:val="Kopfzeile"/>
      <w:jc w:val="center"/>
      <w:rPr>
        <w:rFonts w:ascii="Arial" w:hAnsi="Arial" w:cs="Arial"/>
        <w:bCs/>
        <w:sz w:val="28"/>
        <w:szCs w:val="28"/>
      </w:rPr>
    </w:pPr>
  </w:p>
  <w:p w14:paraId="3A66A2F4" w14:textId="3206F93C" w:rsidR="0055276E" w:rsidRDefault="0055276E" w:rsidP="00EC7A64">
    <w:pPr>
      <w:pStyle w:val="Kopfzeile"/>
      <w:spacing w:after="120"/>
      <w:rPr>
        <w:rFonts w:ascii="Arial" w:hAnsi="Arial" w:cs="Arial"/>
        <w:bCs/>
        <w:sz w:val="28"/>
        <w:szCs w:val="28"/>
      </w:rPr>
    </w:pPr>
  </w:p>
  <w:p w14:paraId="60A5376C" w14:textId="07CA208E" w:rsidR="004313AA" w:rsidRPr="00356711" w:rsidRDefault="004313AA" w:rsidP="004313AA">
    <w:pPr>
      <w:pStyle w:val="Kopfzeile"/>
      <w:spacing w:after="120"/>
      <w:rPr>
        <w:rFonts w:ascii="Arial" w:hAnsi="Arial" w:cs="Arial"/>
        <w:bCs/>
        <w:sz w:val="28"/>
        <w:szCs w:val="28"/>
      </w:rPr>
    </w:pPr>
    <w:bookmarkStart w:id="0" w:name="_Hlk108099746"/>
    <w:bookmarkStart w:id="1" w:name="_Hlk108099747"/>
    <w:r w:rsidRPr="00356711">
      <w:rPr>
        <w:rFonts w:ascii="Arial" w:hAnsi="Arial" w:cs="Arial"/>
        <w:bCs/>
        <w:sz w:val="28"/>
        <w:szCs w:val="28"/>
      </w:rPr>
      <w:t>PRESSEINFORMATION</w:t>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CF3025"/>
    <w:multiLevelType w:val="hybridMultilevel"/>
    <w:tmpl w:val="0248F040"/>
    <w:lvl w:ilvl="0" w:tplc="96105786">
      <w:start w:val="17"/>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 w15:restartNumberingAfterBreak="0">
    <w:nsid w:val="1FAB163F"/>
    <w:multiLevelType w:val="hybridMultilevel"/>
    <w:tmpl w:val="4E0CA4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14B2154"/>
    <w:multiLevelType w:val="hybridMultilevel"/>
    <w:tmpl w:val="719868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6F6566"/>
    <w:multiLevelType w:val="hybridMultilevel"/>
    <w:tmpl w:val="0796557A"/>
    <w:lvl w:ilvl="0" w:tplc="30A4772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78545175">
    <w:abstractNumId w:val="3"/>
  </w:num>
  <w:num w:numId="2" w16cid:durableId="703402721">
    <w:abstractNumId w:val="0"/>
  </w:num>
  <w:num w:numId="3" w16cid:durableId="2033148336">
    <w:abstractNumId w:val="1"/>
  </w:num>
  <w:num w:numId="4" w16cid:durableId="136046743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54D0"/>
    <w:rsid w:val="0000022A"/>
    <w:rsid w:val="00003ECB"/>
    <w:rsid w:val="00003FC3"/>
    <w:rsid w:val="00004F6C"/>
    <w:rsid w:val="00006EE0"/>
    <w:rsid w:val="00007034"/>
    <w:rsid w:val="00011144"/>
    <w:rsid w:val="000119E4"/>
    <w:rsid w:val="00012A32"/>
    <w:rsid w:val="00014094"/>
    <w:rsid w:val="00014495"/>
    <w:rsid w:val="00015760"/>
    <w:rsid w:val="0002032F"/>
    <w:rsid w:val="00023BA2"/>
    <w:rsid w:val="00025150"/>
    <w:rsid w:val="0002570F"/>
    <w:rsid w:val="00026920"/>
    <w:rsid w:val="00030767"/>
    <w:rsid w:val="000324E1"/>
    <w:rsid w:val="00032E16"/>
    <w:rsid w:val="00041070"/>
    <w:rsid w:val="0004168F"/>
    <w:rsid w:val="00043C7B"/>
    <w:rsid w:val="00044319"/>
    <w:rsid w:val="00044541"/>
    <w:rsid w:val="000450D1"/>
    <w:rsid w:val="0005495C"/>
    <w:rsid w:val="00062121"/>
    <w:rsid w:val="00071ABD"/>
    <w:rsid w:val="00073526"/>
    <w:rsid w:val="00076517"/>
    <w:rsid w:val="00076EE0"/>
    <w:rsid w:val="00076FA8"/>
    <w:rsid w:val="000803D2"/>
    <w:rsid w:val="000809A6"/>
    <w:rsid w:val="00083375"/>
    <w:rsid w:val="000849CA"/>
    <w:rsid w:val="00085D4C"/>
    <w:rsid w:val="000877AA"/>
    <w:rsid w:val="000A156B"/>
    <w:rsid w:val="000A1E8F"/>
    <w:rsid w:val="000A3522"/>
    <w:rsid w:val="000A4A02"/>
    <w:rsid w:val="000A5022"/>
    <w:rsid w:val="000B2452"/>
    <w:rsid w:val="000B61ED"/>
    <w:rsid w:val="000C2DBB"/>
    <w:rsid w:val="000C3283"/>
    <w:rsid w:val="000C39B2"/>
    <w:rsid w:val="000C4EC8"/>
    <w:rsid w:val="000D0CF1"/>
    <w:rsid w:val="000D3791"/>
    <w:rsid w:val="000D4509"/>
    <w:rsid w:val="000D4523"/>
    <w:rsid w:val="000D6D7A"/>
    <w:rsid w:val="000D72C8"/>
    <w:rsid w:val="000E0FD6"/>
    <w:rsid w:val="000E5D49"/>
    <w:rsid w:val="000E6477"/>
    <w:rsid w:val="000E701F"/>
    <w:rsid w:val="000E715A"/>
    <w:rsid w:val="000E7823"/>
    <w:rsid w:val="000F11A9"/>
    <w:rsid w:val="000F326A"/>
    <w:rsid w:val="000F3416"/>
    <w:rsid w:val="000F6D78"/>
    <w:rsid w:val="000F72DD"/>
    <w:rsid w:val="00104300"/>
    <w:rsid w:val="00105211"/>
    <w:rsid w:val="00106595"/>
    <w:rsid w:val="00110426"/>
    <w:rsid w:val="0011289B"/>
    <w:rsid w:val="001131D6"/>
    <w:rsid w:val="00117A6B"/>
    <w:rsid w:val="00121936"/>
    <w:rsid w:val="00122637"/>
    <w:rsid w:val="00123CA7"/>
    <w:rsid w:val="001249C9"/>
    <w:rsid w:val="00135378"/>
    <w:rsid w:val="0014028F"/>
    <w:rsid w:val="0014478F"/>
    <w:rsid w:val="001465B9"/>
    <w:rsid w:val="00147527"/>
    <w:rsid w:val="001511F1"/>
    <w:rsid w:val="00153899"/>
    <w:rsid w:val="00155E9F"/>
    <w:rsid w:val="001637C7"/>
    <w:rsid w:val="00165631"/>
    <w:rsid w:val="001701A1"/>
    <w:rsid w:val="001702BE"/>
    <w:rsid w:val="001704C9"/>
    <w:rsid w:val="00172DF9"/>
    <w:rsid w:val="00173B1B"/>
    <w:rsid w:val="00175521"/>
    <w:rsid w:val="00175E27"/>
    <w:rsid w:val="0018100B"/>
    <w:rsid w:val="00183DC5"/>
    <w:rsid w:val="00184927"/>
    <w:rsid w:val="00187CCC"/>
    <w:rsid w:val="00190426"/>
    <w:rsid w:val="0019163D"/>
    <w:rsid w:val="00192C0A"/>
    <w:rsid w:val="00193EEF"/>
    <w:rsid w:val="00194554"/>
    <w:rsid w:val="00195301"/>
    <w:rsid w:val="00195A9F"/>
    <w:rsid w:val="0019722B"/>
    <w:rsid w:val="00197C20"/>
    <w:rsid w:val="001A3C34"/>
    <w:rsid w:val="001A6C1A"/>
    <w:rsid w:val="001B00B9"/>
    <w:rsid w:val="001B153A"/>
    <w:rsid w:val="001B68DD"/>
    <w:rsid w:val="001B7BC9"/>
    <w:rsid w:val="001C1B3B"/>
    <w:rsid w:val="001C434C"/>
    <w:rsid w:val="001C4893"/>
    <w:rsid w:val="001D07F5"/>
    <w:rsid w:val="001D0DF0"/>
    <w:rsid w:val="001D3A30"/>
    <w:rsid w:val="001D4CF5"/>
    <w:rsid w:val="001F0C59"/>
    <w:rsid w:val="001F1F09"/>
    <w:rsid w:val="001F3F28"/>
    <w:rsid w:val="001F4D6A"/>
    <w:rsid w:val="001F73B3"/>
    <w:rsid w:val="00203B70"/>
    <w:rsid w:val="00212DAB"/>
    <w:rsid w:val="002267DF"/>
    <w:rsid w:val="00226D35"/>
    <w:rsid w:val="00227F43"/>
    <w:rsid w:val="002316B5"/>
    <w:rsid w:val="00231B95"/>
    <w:rsid w:val="002322FD"/>
    <w:rsid w:val="0023791D"/>
    <w:rsid w:val="002406FD"/>
    <w:rsid w:val="00242F3D"/>
    <w:rsid w:val="002456E6"/>
    <w:rsid w:val="0024586A"/>
    <w:rsid w:val="0024758D"/>
    <w:rsid w:val="002531C9"/>
    <w:rsid w:val="002550A9"/>
    <w:rsid w:val="00262D22"/>
    <w:rsid w:val="00270A0B"/>
    <w:rsid w:val="00275A4C"/>
    <w:rsid w:val="00277E48"/>
    <w:rsid w:val="00286F1E"/>
    <w:rsid w:val="00296EE5"/>
    <w:rsid w:val="00297420"/>
    <w:rsid w:val="002A059C"/>
    <w:rsid w:val="002A3E31"/>
    <w:rsid w:val="002A6E9C"/>
    <w:rsid w:val="002B0B83"/>
    <w:rsid w:val="002B0E37"/>
    <w:rsid w:val="002B11A1"/>
    <w:rsid w:val="002B698E"/>
    <w:rsid w:val="002C11ED"/>
    <w:rsid w:val="002C2CA8"/>
    <w:rsid w:val="002C417C"/>
    <w:rsid w:val="002C77D4"/>
    <w:rsid w:val="002D2734"/>
    <w:rsid w:val="002D3E20"/>
    <w:rsid w:val="002E14B9"/>
    <w:rsid w:val="002E378B"/>
    <w:rsid w:val="002E4F90"/>
    <w:rsid w:val="002E5DF1"/>
    <w:rsid w:val="002E5F28"/>
    <w:rsid w:val="002F0E57"/>
    <w:rsid w:val="002F1F0A"/>
    <w:rsid w:val="002F2313"/>
    <w:rsid w:val="002F2E29"/>
    <w:rsid w:val="002F3408"/>
    <w:rsid w:val="0030190A"/>
    <w:rsid w:val="003062B1"/>
    <w:rsid w:val="00315D8B"/>
    <w:rsid w:val="00317096"/>
    <w:rsid w:val="003179F6"/>
    <w:rsid w:val="0032135A"/>
    <w:rsid w:val="00321AD5"/>
    <w:rsid w:val="00322FD1"/>
    <w:rsid w:val="0033103F"/>
    <w:rsid w:val="003329B1"/>
    <w:rsid w:val="0033536E"/>
    <w:rsid w:val="003358BD"/>
    <w:rsid w:val="003378F6"/>
    <w:rsid w:val="00345372"/>
    <w:rsid w:val="00345F83"/>
    <w:rsid w:val="00345FDE"/>
    <w:rsid w:val="00347CAC"/>
    <w:rsid w:val="0035140B"/>
    <w:rsid w:val="00352E3D"/>
    <w:rsid w:val="0036067C"/>
    <w:rsid w:val="00362493"/>
    <w:rsid w:val="00363E28"/>
    <w:rsid w:val="00365BBF"/>
    <w:rsid w:val="00366859"/>
    <w:rsid w:val="00367842"/>
    <w:rsid w:val="003716F0"/>
    <w:rsid w:val="00371B3F"/>
    <w:rsid w:val="00372C19"/>
    <w:rsid w:val="00374DC8"/>
    <w:rsid w:val="003757CD"/>
    <w:rsid w:val="0037659A"/>
    <w:rsid w:val="00376F14"/>
    <w:rsid w:val="00377533"/>
    <w:rsid w:val="00382258"/>
    <w:rsid w:val="00383D8E"/>
    <w:rsid w:val="003868BE"/>
    <w:rsid w:val="00386DE0"/>
    <w:rsid w:val="003920EB"/>
    <w:rsid w:val="00395DC1"/>
    <w:rsid w:val="00396CA0"/>
    <w:rsid w:val="003A46B4"/>
    <w:rsid w:val="003A525E"/>
    <w:rsid w:val="003B3F41"/>
    <w:rsid w:val="003B5C02"/>
    <w:rsid w:val="003C1548"/>
    <w:rsid w:val="003C1B28"/>
    <w:rsid w:val="003D034B"/>
    <w:rsid w:val="003D1DB8"/>
    <w:rsid w:val="003D2622"/>
    <w:rsid w:val="003D57A7"/>
    <w:rsid w:val="003D6582"/>
    <w:rsid w:val="003E13E2"/>
    <w:rsid w:val="003E62D3"/>
    <w:rsid w:val="003F1095"/>
    <w:rsid w:val="003F6666"/>
    <w:rsid w:val="003F6E75"/>
    <w:rsid w:val="00406E1D"/>
    <w:rsid w:val="004152E3"/>
    <w:rsid w:val="004160C4"/>
    <w:rsid w:val="004313AA"/>
    <w:rsid w:val="0043618E"/>
    <w:rsid w:val="00436674"/>
    <w:rsid w:val="004416B5"/>
    <w:rsid w:val="00442678"/>
    <w:rsid w:val="004453E7"/>
    <w:rsid w:val="004454D0"/>
    <w:rsid w:val="00452F76"/>
    <w:rsid w:val="0046376E"/>
    <w:rsid w:val="00465CB2"/>
    <w:rsid w:val="00473096"/>
    <w:rsid w:val="004807A5"/>
    <w:rsid w:val="0048206E"/>
    <w:rsid w:val="0048350F"/>
    <w:rsid w:val="00490F1D"/>
    <w:rsid w:val="00491D4C"/>
    <w:rsid w:val="00495985"/>
    <w:rsid w:val="00495C40"/>
    <w:rsid w:val="004A0EDB"/>
    <w:rsid w:val="004A1B55"/>
    <w:rsid w:val="004A242B"/>
    <w:rsid w:val="004A2562"/>
    <w:rsid w:val="004A44AB"/>
    <w:rsid w:val="004A45BD"/>
    <w:rsid w:val="004A5D9E"/>
    <w:rsid w:val="004A609D"/>
    <w:rsid w:val="004A7190"/>
    <w:rsid w:val="004B0A24"/>
    <w:rsid w:val="004B5767"/>
    <w:rsid w:val="004B7A8F"/>
    <w:rsid w:val="004B7FF5"/>
    <w:rsid w:val="004C1C46"/>
    <w:rsid w:val="004C26F7"/>
    <w:rsid w:val="004C3A64"/>
    <w:rsid w:val="004C559F"/>
    <w:rsid w:val="004C59BE"/>
    <w:rsid w:val="004C5A4F"/>
    <w:rsid w:val="004C69AA"/>
    <w:rsid w:val="004D00F3"/>
    <w:rsid w:val="004D720B"/>
    <w:rsid w:val="004D77CC"/>
    <w:rsid w:val="004E0B25"/>
    <w:rsid w:val="004E1935"/>
    <w:rsid w:val="004E5238"/>
    <w:rsid w:val="004F039E"/>
    <w:rsid w:val="004F0703"/>
    <w:rsid w:val="004F3125"/>
    <w:rsid w:val="00505A89"/>
    <w:rsid w:val="00507ABE"/>
    <w:rsid w:val="005133C3"/>
    <w:rsid w:val="005146C0"/>
    <w:rsid w:val="00514E3F"/>
    <w:rsid w:val="00517E02"/>
    <w:rsid w:val="005200B1"/>
    <w:rsid w:val="00525EE1"/>
    <w:rsid w:val="0053015D"/>
    <w:rsid w:val="005352B3"/>
    <w:rsid w:val="00536C90"/>
    <w:rsid w:val="00536E44"/>
    <w:rsid w:val="00537924"/>
    <w:rsid w:val="0054071B"/>
    <w:rsid w:val="00540ABA"/>
    <w:rsid w:val="00542013"/>
    <w:rsid w:val="0054492B"/>
    <w:rsid w:val="00546A61"/>
    <w:rsid w:val="0055276E"/>
    <w:rsid w:val="005559CA"/>
    <w:rsid w:val="005562DC"/>
    <w:rsid w:val="0055790E"/>
    <w:rsid w:val="00560473"/>
    <w:rsid w:val="0056066D"/>
    <w:rsid w:val="00561332"/>
    <w:rsid w:val="005650C4"/>
    <w:rsid w:val="005655EC"/>
    <w:rsid w:val="00565AB9"/>
    <w:rsid w:val="00565CA1"/>
    <w:rsid w:val="005705B7"/>
    <w:rsid w:val="00573844"/>
    <w:rsid w:val="00576D6A"/>
    <w:rsid w:val="0058015E"/>
    <w:rsid w:val="00581D4C"/>
    <w:rsid w:val="00581E76"/>
    <w:rsid w:val="0058352E"/>
    <w:rsid w:val="0058632C"/>
    <w:rsid w:val="00587971"/>
    <w:rsid w:val="0059578F"/>
    <w:rsid w:val="005A3349"/>
    <w:rsid w:val="005A4806"/>
    <w:rsid w:val="005A7FEF"/>
    <w:rsid w:val="005B0142"/>
    <w:rsid w:val="005B2AE6"/>
    <w:rsid w:val="005B5A1F"/>
    <w:rsid w:val="005B60C4"/>
    <w:rsid w:val="005B74AE"/>
    <w:rsid w:val="005C21DC"/>
    <w:rsid w:val="005C2E79"/>
    <w:rsid w:val="005C4B9A"/>
    <w:rsid w:val="005D1105"/>
    <w:rsid w:val="005D3712"/>
    <w:rsid w:val="005E0D49"/>
    <w:rsid w:val="005E2569"/>
    <w:rsid w:val="005E6951"/>
    <w:rsid w:val="005E7E7E"/>
    <w:rsid w:val="005F07DA"/>
    <w:rsid w:val="005F1EF4"/>
    <w:rsid w:val="005F435F"/>
    <w:rsid w:val="005F54C7"/>
    <w:rsid w:val="005F7BB6"/>
    <w:rsid w:val="00600BBE"/>
    <w:rsid w:val="00601D35"/>
    <w:rsid w:val="00603D17"/>
    <w:rsid w:val="006056B6"/>
    <w:rsid w:val="006063B5"/>
    <w:rsid w:val="00612267"/>
    <w:rsid w:val="00614525"/>
    <w:rsid w:val="006154A2"/>
    <w:rsid w:val="006156F4"/>
    <w:rsid w:val="00616298"/>
    <w:rsid w:val="006170AD"/>
    <w:rsid w:val="00617695"/>
    <w:rsid w:val="006264BE"/>
    <w:rsid w:val="0062658A"/>
    <w:rsid w:val="00630AB6"/>
    <w:rsid w:val="00634D2C"/>
    <w:rsid w:val="00636406"/>
    <w:rsid w:val="0063665C"/>
    <w:rsid w:val="0063683D"/>
    <w:rsid w:val="00655B15"/>
    <w:rsid w:val="00657C59"/>
    <w:rsid w:val="00661B78"/>
    <w:rsid w:val="00670BA7"/>
    <w:rsid w:val="0067184C"/>
    <w:rsid w:val="00671DD1"/>
    <w:rsid w:val="00671F96"/>
    <w:rsid w:val="006725E8"/>
    <w:rsid w:val="00675E97"/>
    <w:rsid w:val="00677610"/>
    <w:rsid w:val="00681848"/>
    <w:rsid w:val="00691C84"/>
    <w:rsid w:val="00696C8A"/>
    <w:rsid w:val="0069789E"/>
    <w:rsid w:val="006A15A9"/>
    <w:rsid w:val="006A1F7E"/>
    <w:rsid w:val="006A36EE"/>
    <w:rsid w:val="006B48CB"/>
    <w:rsid w:val="006B55B1"/>
    <w:rsid w:val="006C0795"/>
    <w:rsid w:val="006C0B7B"/>
    <w:rsid w:val="006C2313"/>
    <w:rsid w:val="006C2882"/>
    <w:rsid w:val="006C7629"/>
    <w:rsid w:val="006D0EF4"/>
    <w:rsid w:val="006E207C"/>
    <w:rsid w:val="006E5240"/>
    <w:rsid w:val="006E5739"/>
    <w:rsid w:val="006E6B1F"/>
    <w:rsid w:val="006F7DE9"/>
    <w:rsid w:val="0070063A"/>
    <w:rsid w:val="007009F5"/>
    <w:rsid w:val="007009FF"/>
    <w:rsid w:val="00702122"/>
    <w:rsid w:val="00705C54"/>
    <w:rsid w:val="007107E9"/>
    <w:rsid w:val="007148E4"/>
    <w:rsid w:val="00714C35"/>
    <w:rsid w:val="007205A1"/>
    <w:rsid w:val="007210B9"/>
    <w:rsid w:val="0072275B"/>
    <w:rsid w:val="00722D18"/>
    <w:rsid w:val="00722F79"/>
    <w:rsid w:val="00723A63"/>
    <w:rsid w:val="007258B3"/>
    <w:rsid w:val="00725987"/>
    <w:rsid w:val="00727876"/>
    <w:rsid w:val="00730C43"/>
    <w:rsid w:val="00732411"/>
    <w:rsid w:val="007403E9"/>
    <w:rsid w:val="0075258C"/>
    <w:rsid w:val="00753077"/>
    <w:rsid w:val="00756FCC"/>
    <w:rsid w:val="00757A6F"/>
    <w:rsid w:val="007671CE"/>
    <w:rsid w:val="007671FC"/>
    <w:rsid w:val="00770F00"/>
    <w:rsid w:val="00774EA2"/>
    <w:rsid w:val="00775BD7"/>
    <w:rsid w:val="00777A4C"/>
    <w:rsid w:val="00777B2F"/>
    <w:rsid w:val="00777DD6"/>
    <w:rsid w:val="007808EC"/>
    <w:rsid w:val="00783CB8"/>
    <w:rsid w:val="00785543"/>
    <w:rsid w:val="00785827"/>
    <w:rsid w:val="00786BF0"/>
    <w:rsid w:val="00792497"/>
    <w:rsid w:val="007927CD"/>
    <w:rsid w:val="00795862"/>
    <w:rsid w:val="007A0385"/>
    <w:rsid w:val="007A2104"/>
    <w:rsid w:val="007A22BC"/>
    <w:rsid w:val="007A30CE"/>
    <w:rsid w:val="007A3F1F"/>
    <w:rsid w:val="007A6966"/>
    <w:rsid w:val="007A7BBE"/>
    <w:rsid w:val="007B147B"/>
    <w:rsid w:val="007B4D50"/>
    <w:rsid w:val="007B6C5A"/>
    <w:rsid w:val="007B7F43"/>
    <w:rsid w:val="007C0D66"/>
    <w:rsid w:val="007C505A"/>
    <w:rsid w:val="007D0102"/>
    <w:rsid w:val="007D0612"/>
    <w:rsid w:val="007E101A"/>
    <w:rsid w:val="007E4611"/>
    <w:rsid w:val="007F2E40"/>
    <w:rsid w:val="007F3A0C"/>
    <w:rsid w:val="007F7DE9"/>
    <w:rsid w:val="00805428"/>
    <w:rsid w:val="008054FD"/>
    <w:rsid w:val="00817833"/>
    <w:rsid w:val="0082015D"/>
    <w:rsid w:val="00824695"/>
    <w:rsid w:val="0083100E"/>
    <w:rsid w:val="00831182"/>
    <w:rsid w:val="008311C4"/>
    <w:rsid w:val="00831320"/>
    <w:rsid w:val="008361DD"/>
    <w:rsid w:val="00836FF6"/>
    <w:rsid w:val="008447E3"/>
    <w:rsid w:val="00844CCE"/>
    <w:rsid w:val="008476FD"/>
    <w:rsid w:val="0085473D"/>
    <w:rsid w:val="008604D3"/>
    <w:rsid w:val="0086145E"/>
    <w:rsid w:val="00864006"/>
    <w:rsid w:val="0087311C"/>
    <w:rsid w:val="00880958"/>
    <w:rsid w:val="00882129"/>
    <w:rsid w:val="0088299D"/>
    <w:rsid w:val="00886C80"/>
    <w:rsid w:val="00891941"/>
    <w:rsid w:val="0089464E"/>
    <w:rsid w:val="00894AFE"/>
    <w:rsid w:val="008951CA"/>
    <w:rsid w:val="008A1CD6"/>
    <w:rsid w:val="008A3CC0"/>
    <w:rsid w:val="008A3F00"/>
    <w:rsid w:val="008A6D5B"/>
    <w:rsid w:val="008B241D"/>
    <w:rsid w:val="008C3C59"/>
    <w:rsid w:val="008C47EC"/>
    <w:rsid w:val="008C4ECF"/>
    <w:rsid w:val="008C634B"/>
    <w:rsid w:val="008C64CB"/>
    <w:rsid w:val="008D3431"/>
    <w:rsid w:val="008D4C73"/>
    <w:rsid w:val="008E20D0"/>
    <w:rsid w:val="008E2A60"/>
    <w:rsid w:val="008E3D78"/>
    <w:rsid w:val="008E6CB1"/>
    <w:rsid w:val="008E785D"/>
    <w:rsid w:val="008E7C05"/>
    <w:rsid w:val="008E7CC0"/>
    <w:rsid w:val="008F0668"/>
    <w:rsid w:val="008F4818"/>
    <w:rsid w:val="008F52E1"/>
    <w:rsid w:val="00900E93"/>
    <w:rsid w:val="00905F9F"/>
    <w:rsid w:val="00907210"/>
    <w:rsid w:val="009117DC"/>
    <w:rsid w:val="0091186F"/>
    <w:rsid w:val="0091197F"/>
    <w:rsid w:val="00912D66"/>
    <w:rsid w:val="00913917"/>
    <w:rsid w:val="009153B8"/>
    <w:rsid w:val="00915A5A"/>
    <w:rsid w:val="00915ED0"/>
    <w:rsid w:val="00916329"/>
    <w:rsid w:val="00921C14"/>
    <w:rsid w:val="00922839"/>
    <w:rsid w:val="0092672A"/>
    <w:rsid w:val="009274BE"/>
    <w:rsid w:val="0092751A"/>
    <w:rsid w:val="0092769C"/>
    <w:rsid w:val="00927CB5"/>
    <w:rsid w:val="00930EE3"/>
    <w:rsid w:val="009316CC"/>
    <w:rsid w:val="0093239C"/>
    <w:rsid w:val="00933229"/>
    <w:rsid w:val="00933470"/>
    <w:rsid w:val="00937B43"/>
    <w:rsid w:val="009415B7"/>
    <w:rsid w:val="0094360A"/>
    <w:rsid w:val="00944222"/>
    <w:rsid w:val="00945062"/>
    <w:rsid w:val="00951604"/>
    <w:rsid w:val="00952556"/>
    <w:rsid w:val="009529E8"/>
    <w:rsid w:val="0095471E"/>
    <w:rsid w:val="00960156"/>
    <w:rsid w:val="00962436"/>
    <w:rsid w:val="00963DA3"/>
    <w:rsid w:val="00963DC7"/>
    <w:rsid w:val="00976EDF"/>
    <w:rsid w:val="00980C3C"/>
    <w:rsid w:val="00985850"/>
    <w:rsid w:val="009879EE"/>
    <w:rsid w:val="00987B18"/>
    <w:rsid w:val="00991BDD"/>
    <w:rsid w:val="00992CDF"/>
    <w:rsid w:val="009939FE"/>
    <w:rsid w:val="00993E3E"/>
    <w:rsid w:val="009956E3"/>
    <w:rsid w:val="00995AB6"/>
    <w:rsid w:val="0099613C"/>
    <w:rsid w:val="009A0B1E"/>
    <w:rsid w:val="009A34C8"/>
    <w:rsid w:val="009A46A1"/>
    <w:rsid w:val="009A4BED"/>
    <w:rsid w:val="009A657A"/>
    <w:rsid w:val="009B1455"/>
    <w:rsid w:val="009B6CC5"/>
    <w:rsid w:val="009C4C93"/>
    <w:rsid w:val="009C7CB7"/>
    <w:rsid w:val="009D3BA7"/>
    <w:rsid w:val="009D5EDA"/>
    <w:rsid w:val="009D6759"/>
    <w:rsid w:val="009E051C"/>
    <w:rsid w:val="009E0B92"/>
    <w:rsid w:val="009E155D"/>
    <w:rsid w:val="009E3EF8"/>
    <w:rsid w:val="009E5585"/>
    <w:rsid w:val="009E7B4E"/>
    <w:rsid w:val="009E7ECD"/>
    <w:rsid w:val="009F1B3A"/>
    <w:rsid w:val="00A004A4"/>
    <w:rsid w:val="00A00A0E"/>
    <w:rsid w:val="00A04766"/>
    <w:rsid w:val="00A11206"/>
    <w:rsid w:val="00A12296"/>
    <w:rsid w:val="00A14089"/>
    <w:rsid w:val="00A14944"/>
    <w:rsid w:val="00A14E0A"/>
    <w:rsid w:val="00A1604C"/>
    <w:rsid w:val="00A16A15"/>
    <w:rsid w:val="00A207AE"/>
    <w:rsid w:val="00A224F2"/>
    <w:rsid w:val="00A30B49"/>
    <w:rsid w:val="00A33624"/>
    <w:rsid w:val="00A34AF6"/>
    <w:rsid w:val="00A37408"/>
    <w:rsid w:val="00A3744C"/>
    <w:rsid w:val="00A37739"/>
    <w:rsid w:val="00A37890"/>
    <w:rsid w:val="00A4467F"/>
    <w:rsid w:val="00A46A75"/>
    <w:rsid w:val="00A51715"/>
    <w:rsid w:val="00A541F9"/>
    <w:rsid w:val="00A54B32"/>
    <w:rsid w:val="00A54E1D"/>
    <w:rsid w:val="00A6558A"/>
    <w:rsid w:val="00A665BF"/>
    <w:rsid w:val="00A67A6A"/>
    <w:rsid w:val="00A73B98"/>
    <w:rsid w:val="00A8069B"/>
    <w:rsid w:val="00A9346B"/>
    <w:rsid w:val="00A95B69"/>
    <w:rsid w:val="00A9679F"/>
    <w:rsid w:val="00A96FDF"/>
    <w:rsid w:val="00A97317"/>
    <w:rsid w:val="00AA4965"/>
    <w:rsid w:val="00AA4BB2"/>
    <w:rsid w:val="00AB0B5A"/>
    <w:rsid w:val="00AB4CC4"/>
    <w:rsid w:val="00AB7579"/>
    <w:rsid w:val="00AB7DB8"/>
    <w:rsid w:val="00AD03BB"/>
    <w:rsid w:val="00AD241C"/>
    <w:rsid w:val="00AD4A73"/>
    <w:rsid w:val="00AD7C7B"/>
    <w:rsid w:val="00AE1A63"/>
    <w:rsid w:val="00AE5659"/>
    <w:rsid w:val="00AE7A88"/>
    <w:rsid w:val="00AF386B"/>
    <w:rsid w:val="00AF4EF3"/>
    <w:rsid w:val="00B0054C"/>
    <w:rsid w:val="00B013B4"/>
    <w:rsid w:val="00B02199"/>
    <w:rsid w:val="00B02A99"/>
    <w:rsid w:val="00B03FCD"/>
    <w:rsid w:val="00B0518C"/>
    <w:rsid w:val="00B055C5"/>
    <w:rsid w:val="00B05C04"/>
    <w:rsid w:val="00B07E16"/>
    <w:rsid w:val="00B12E29"/>
    <w:rsid w:val="00B230C0"/>
    <w:rsid w:val="00B23B18"/>
    <w:rsid w:val="00B24804"/>
    <w:rsid w:val="00B302AE"/>
    <w:rsid w:val="00B32ED6"/>
    <w:rsid w:val="00B355E3"/>
    <w:rsid w:val="00B36075"/>
    <w:rsid w:val="00B360C8"/>
    <w:rsid w:val="00B4144E"/>
    <w:rsid w:val="00B41B9A"/>
    <w:rsid w:val="00B42175"/>
    <w:rsid w:val="00B425AB"/>
    <w:rsid w:val="00B47F95"/>
    <w:rsid w:val="00B50F3F"/>
    <w:rsid w:val="00B50F57"/>
    <w:rsid w:val="00B51734"/>
    <w:rsid w:val="00B53778"/>
    <w:rsid w:val="00B55A92"/>
    <w:rsid w:val="00B630DF"/>
    <w:rsid w:val="00B63DBE"/>
    <w:rsid w:val="00B64599"/>
    <w:rsid w:val="00B7024B"/>
    <w:rsid w:val="00B71BC7"/>
    <w:rsid w:val="00B71C5F"/>
    <w:rsid w:val="00B71E33"/>
    <w:rsid w:val="00B807B4"/>
    <w:rsid w:val="00B831B9"/>
    <w:rsid w:val="00B83C00"/>
    <w:rsid w:val="00B83DDB"/>
    <w:rsid w:val="00B85D6C"/>
    <w:rsid w:val="00B92371"/>
    <w:rsid w:val="00B92C36"/>
    <w:rsid w:val="00B932E6"/>
    <w:rsid w:val="00B93B3A"/>
    <w:rsid w:val="00B9471A"/>
    <w:rsid w:val="00B9566E"/>
    <w:rsid w:val="00B961C6"/>
    <w:rsid w:val="00B96728"/>
    <w:rsid w:val="00BB09AA"/>
    <w:rsid w:val="00BB3483"/>
    <w:rsid w:val="00BC1AA7"/>
    <w:rsid w:val="00BC5088"/>
    <w:rsid w:val="00BD5161"/>
    <w:rsid w:val="00BD684B"/>
    <w:rsid w:val="00BD7EC7"/>
    <w:rsid w:val="00BE1ED6"/>
    <w:rsid w:val="00BE228F"/>
    <w:rsid w:val="00BF190B"/>
    <w:rsid w:val="00BF239C"/>
    <w:rsid w:val="00BF3123"/>
    <w:rsid w:val="00BF55FA"/>
    <w:rsid w:val="00BF60FC"/>
    <w:rsid w:val="00BF62BB"/>
    <w:rsid w:val="00BF7A42"/>
    <w:rsid w:val="00C00046"/>
    <w:rsid w:val="00C01553"/>
    <w:rsid w:val="00C0265E"/>
    <w:rsid w:val="00C20278"/>
    <w:rsid w:val="00C237F7"/>
    <w:rsid w:val="00C24D75"/>
    <w:rsid w:val="00C379FC"/>
    <w:rsid w:val="00C4036A"/>
    <w:rsid w:val="00C409F4"/>
    <w:rsid w:val="00C476DF"/>
    <w:rsid w:val="00C5057D"/>
    <w:rsid w:val="00C50D96"/>
    <w:rsid w:val="00C50DCD"/>
    <w:rsid w:val="00C514A1"/>
    <w:rsid w:val="00C51F4A"/>
    <w:rsid w:val="00C54E0E"/>
    <w:rsid w:val="00C55D04"/>
    <w:rsid w:val="00C56735"/>
    <w:rsid w:val="00C575F5"/>
    <w:rsid w:val="00C60EBB"/>
    <w:rsid w:val="00C6170B"/>
    <w:rsid w:val="00C61FF2"/>
    <w:rsid w:val="00C66BD3"/>
    <w:rsid w:val="00C675E6"/>
    <w:rsid w:val="00C70B9A"/>
    <w:rsid w:val="00C70EF7"/>
    <w:rsid w:val="00C7438B"/>
    <w:rsid w:val="00C7765C"/>
    <w:rsid w:val="00C80F2B"/>
    <w:rsid w:val="00C818A4"/>
    <w:rsid w:val="00C87226"/>
    <w:rsid w:val="00C92D6C"/>
    <w:rsid w:val="00C93517"/>
    <w:rsid w:val="00CA0840"/>
    <w:rsid w:val="00CA5BF6"/>
    <w:rsid w:val="00CA7BF4"/>
    <w:rsid w:val="00CB3B27"/>
    <w:rsid w:val="00CB40F7"/>
    <w:rsid w:val="00CB6B2A"/>
    <w:rsid w:val="00CC252E"/>
    <w:rsid w:val="00CC4801"/>
    <w:rsid w:val="00CD0D50"/>
    <w:rsid w:val="00CE0071"/>
    <w:rsid w:val="00CE2A72"/>
    <w:rsid w:val="00CE4F2E"/>
    <w:rsid w:val="00CE6428"/>
    <w:rsid w:val="00CF23EB"/>
    <w:rsid w:val="00CF269C"/>
    <w:rsid w:val="00CF4BD1"/>
    <w:rsid w:val="00CF7012"/>
    <w:rsid w:val="00D01664"/>
    <w:rsid w:val="00D017BB"/>
    <w:rsid w:val="00D020B9"/>
    <w:rsid w:val="00D053D0"/>
    <w:rsid w:val="00D11DBF"/>
    <w:rsid w:val="00D12BC7"/>
    <w:rsid w:val="00D13746"/>
    <w:rsid w:val="00D13C1F"/>
    <w:rsid w:val="00D20F64"/>
    <w:rsid w:val="00D21E55"/>
    <w:rsid w:val="00D24294"/>
    <w:rsid w:val="00D24A4E"/>
    <w:rsid w:val="00D25A35"/>
    <w:rsid w:val="00D27B2A"/>
    <w:rsid w:val="00D31260"/>
    <w:rsid w:val="00D34AF9"/>
    <w:rsid w:val="00D35895"/>
    <w:rsid w:val="00D427D0"/>
    <w:rsid w:val="00D5239D"/>
    <w:rsid w:val="00D53329"/>
    <w:rsid w:val="00D53EF8"/>
    <w:rsid w:val="00D619D4"/>
    <w:rsid w:val="00D62408"/>
    <w:rsid w:val="00D72E25"/>
    <w:rsid w:val="00D74893"/>
    <w:rsid w:val="00D75EB1"/>
    <w:rsid w:val="00D81D74"/>
    <w:rsid w:val="00D8251E"/>
    <w:rsid w:val="00D825F9"/>
    <w:rsid w:val="00D84C0B"/>
    <w:rsid w:val="00D85633"/>
    <w:rsid w:val="00D90AEE"/>
    <w:rsid w:val="00D915BC"/>
    <w:rsid w:val="00D928CB"/>
    <w:rsid w:val="00D9329E"/>
    <w:rsid w:val="00D93632"/>
    <w:rsid w:val="00DA057E"/>
    <w:rsid w:val="00DA0DE8"/>
    <w:rsid w:val="00DA1FAA"/>
    <w:rsid w:val="00DA2EC0"/>
    <w:rsid w:val="00DB46D9"/>
    <w:rsid w:val="00DB5119"/>
    <w:rsid w:val="00DB7E0D"/>
    <w:rsid w:val="00DC3EE1"/>
    <w:rsid w:val="00DC465B"/>
    <w:rsid w:val="00DC5A21"/>
    <w:rsid w:val="00DD0876"/>
    <w:rsid w:val="00DD0E11"/>
    <w:rsid w:val="00DD36CD"/>
    <w:rsid w:val="00DD4E0B"/>
    <w:rsid w:val="00DF02FA"/>
    <w:rsid w:val="00DF2398"/>
    <w:rsid w:val="00DF5C3B"/>
    <w:rsid w:val="00DF67F7"/>
    <w:rsid w:val="00DF74E1"/>
    <w:rsid w:val="00E02509"/>
    <w:rsid w:val="00E027E5"/>
    <w:rsid w:val="00E02AF3"/>
    <w:rsid w:val="00E03C6E"/>
    <w:rsid w:val="00E0619F"/>
    <w:rsid w:val="00E0630B"/>
    <w:rsid w:val="00E07152"/>
    <w:rsid w:val="00E07790"/>
    <w:rsid w:val="00E10B6E"/>
    <w:rsid w:val="00E128A1"/>
    <w:rsid w:val="00E13761"/>
    <w:rsid w:val="00E1787C"/>
    <w:rsid w:val="00E20DC8"/>
    <w:rsid w:val="00E2491C"/>
    <w:rsid w:val="00E2526D"/>
    <w:rsid w:val="00E26124"/>
    <w:rsid w:val="00E31162"/>
    <w:rsid w:val="00E35317"/>
    <w:rsid w:val="00E368A2"/>
    <w:rsid w:val="00E37A80"/>
    <w:rsid w:val="00E42467"/>
    <w:rsid w:val="00E43A7D"/>
    <w:rsid w:val="00E447F8"/>
    <w:rsid w:val="00E46E50"/>
    <w:rsid w:val="00E47FAB"/>
    <w:rsid w:val="00E602A8"/>
    <w:rsid w:val="00E605D3"/>
    <w:rsid w:val="00E60B57"/>
    <w:rsid w:val="00E60D69"/>
    <w:rsid w:val="00E62551"/>
    <w:rsid w:val="00E70443"/>
    <w:rsid w:val="00E71F58"/>
    <w:rsid w:val="00E72A40"/>
    <w:rsid w:val="00E72F83"/>
    <w:rsid w:val="00E74055"/>
    <w:rsid w:val="00E745F7"/>
    <w:rsid w:val="00E75A18"/>
    <w:rsid w:val="00E77AF3"/>
    <w:rsid w:val="00E80557"/>
    <w:rsid w:val="00E834BD"/>
    <w:rsid w:val="00E84916"/>
    <w:rsid w:val="00E8494A"/>
    <w:rsid w:val="00E85250"/>
    <w:rsid w:val="00E90FC1"/>
    <w:rsid w:val="00E95092"/>
    <w:rsid w:val="00E951A8"/>
    <w:rsid w:val="00E95D92"/>
    <w:rsid w:val="00E967F2"/>
    <w:rsid w:val="00E9708E"/>
    <w:rsid w:val="00EA0D2A"/>
    <w:rsid w:val="00EA0ED6"/>
    <w:rsid w:val="00EA2DED"/>
    <w:rsid w:val="00EA33A2"/>
    <w:rsid w:val="00EB161A"/>
    <w:rsid w:val="00EB52EE"/>
    <w:rsid w:val="00EB5F20"/>
    <w:rsid w:val="00EB7418"/>
    <w:rsid w:val="00EB7640"/>
    <w:rsid w:val="00EC00D5"/>
    <w:rsid w:val="00EC629D"/>
    <w:rsid w:val="00EC736B"/>
    <w:rsid w:val="00EC79D5"/>
    <w:rsid w:val="00EC7A64"/>
    <w:rsid w:val="00ED2BAE"/>
    <w:rsid w:val="00ED3E16"/>
    <w:rsid w:val="00ED4B2C"/>
    <w:rsid w:val="00ED5AB1"/>
    <w:rsid w:val="00EE6433"/>
    <w:rsid w:val="00EF04D4"/>
    <w:rsid w:val="00EF1F0B"/>
    <w:rsid w:val="00EF3EFB"/>
    <w:rsid w:val="00EF4B80"/>
    <w:rsid w:val="00EF665E"/>
    <w:rsid w:val="00EF6875"/>
    <w:rsid w:val="00F00CB7"/>
    <w:rsid w:val="00F01A8C"/>
    <w:rsid w:val="00F050B6"/>
    <w:rsid w:val="00F16628"/>
    <w:rsid w:val="00F17546"/>
    <w:rsid w:val="00F2068C"/>
    <w:rsid w:val="00F20BA8"/>
    <w:rsid w:val="00F3106C"/>
    <w:rsid w:val="00F3338F"/>
    <w:rsid w:val="00F3688B"/>
    <w:rsid w:val="00F369A2"/>
    <w:rsid w:val="00F43CA6"/>
    <w:rsid w:val="00F446F1"/>
    <w:rsid w:val="00F45F42"/>
    <w:rsid w:val="00F47F20"/>
    <w:rsid w:val="00F51F94"/>
    <w:rsid w:val="00F52A2F"/>
    <w:rsid w:val="00F52EBA"/>
    <w:rsid w:val="00F53B46"/>
    <w:rsid w:val="00F56A49"/>
    <w:rsid w:val="00F63A59"/>
    <w:rsid w:val="00F63B08"/>
    <w:rsid w:val="00F70322"/>
    <w:rsid w:val="00F73B96"/>
    <w:rsid w:val="00F76716"/>
    <w:rsid w:val="00F76D55"/>
    <w:rsid w:val="00F773BA"/>
    <w:rsid w:val="00F80340"/>
    <w:rsid w:val="00F80644"/>
    <w:rsid w:val="00F812F9"/>
    <w:rsid w:val="00F8519B"/>
    <w:rsid w:val="00F868FA"/>
    <w:rsid w:val="00F8762D"/>
    <w:rsid w:val="00F96C3A"/>
    <w:rsid w:val="00F975B3"/>
    <w:rsid w:val="00FA1159"/>
    <w:rsid w:val="00FA1663"/>
    <w:rsid w:val="00FA626D"/>
    <w:rsid w:val="00FA6832"/>
    <w:rsid w:val="00FA7DBE"/>
    <w:rsid w:val="00FB075B"/>
    <w:rsid w:val="00FC2835"/>
    <w:rsid w:val="00FC5401"/>
    <w:rsid w:val="00FC610A"/>
    <w:rsid w:val="00FC7A62"/>
    <w:rsid w:val="00FD0A0D"/>
    <w:rsid w:val="00FD29AB"/>
    <w:rsid w:val="00FD2B14"/>
    <w:rsid w:val="00FD4021"/>
    <w:rsid w:val="00FD4534"/>
    <w:rsid w:val="00FE2B4B"/>
    <w:rsid w:val="00FE3AA0"/>
    <w:rsid w:val="00FE3EBD"/>
    <w:rsid w:val="00FE4108"/>
    <w:rsid w:val="00FE7216"/>
    <w:rsid w:val="00FE79FC"/>
    <w:rsid w:val="00FF0270"/>
    <w:rsid w:val="00FF07F4"/>
    <w:rsid w:val="00FF45BA"/>
    <w:rsid w:val="00FF4A08"/>
    <w:rsid w:val="00FF544A"/>
    <w:rsid w:val="00FF5AF0"/>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DC786"/>
  <w15:docId w15:val="{81709296-080B-4D8E-926C-7B02C67BA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F52EBA"/>
    <w:rPr>
      <w:color w:val="0563C1" w:themeColor="hyperlink"/>
      <w:u w:val="single"/>
    </w:rPr>
  </w:style>
  <w:style w:type="character" w:customStyle="1" w:styleId="NichtaufgelsteErwhnung1">
    <w:name w:val="Nicht aufgelöste Erwähnung1"/>
    <w:basedOn w:val="Absatz-Standardschriftart"/>
    <w:uiPriority w:val="99"/>
    <w:semiHidden/>
    <w:unhideWhenUsed/>
    <w:rsid w:val="00F52EBA"/>
    <w:rPr>
      <w:color w:val="605E5C"/>
      <w:shd w:val="clear" w:color="auto" w:fill="E1DFDD"/>
    </w:rPr>
  </w:style>
  <w:style w:type="character" w:customStyle="1" w:styleId="downloadlinklink">
    <w:name w:val="download_link_link"/>
    <w:basedOn w:val="Absatz-Standardschriftart"/>
    <w:rsid w:val="00C6170B"/>
  </w:style>
  <w:style w:type="character" w:styleId="BesuchterLink">
    <w:name w:val="FollowedHyperlink"/>
    <w:basedOn w:val="Absatz-Standardschriftart"/>
    <w:uiPriority w:val="99"/>
    <w:semiHidden/>
    <w:unhideWhenUsed/>
    <w:rsid w:val="008A3F00"/>
    <w:rPr>
      <w:color w:val="954F72" w:themeColor="followedHyperlink"/>
      <w:u w:val="single"/>
    </w:rPr>
  </w:style>
  <w:style w:type="paragraph" w:styleId="Listenabsatz">
    <w:name w:val="List Paragraph"/>
    <w:basedOn w:val="Standard"/>
    <w:uiPriority w:val="34"/>
    <w:qFormat/>
    <w:rsid w:val="000450D1"/>
    <w:pPr>
      <w:ind w:left="720"/>
      <w:contextualSpacing/>
    </w:pPr>
  </w:style>
  <w:style w:type="paragraph" w:styleId="Kopfzeile">
    <w:name w:val="header"/>
    <w:basedOn w:val="Standard"/>
    <w:link w:val="KopfzeileZchn"/>
    <w:unhideWhenUsed/>
    <w:rsid w:val="002456E6"/>
    <w:pPr>
      <w:tabs>
        <w:tab w:val="center" w:pos="4513"/>
        <w:tab w:val="right" w:pos="9026"/>
      </w:tabs>
      <w:spacing w:after="0" w:line="240" w:lineRule="auto"/>
    </w:pPr>
  </w:style>
  <w:style w:type="character" w:customStyle="1" w:styleId="KopfzeileZchn">
    <w:name w:val="Kopfzeile Zchn"/>
    <w:basedOn w:val="Absatz-Standardschriftart"/>
    <w:link w:val="Kopfzeile"/>
    <w:rsid w:val="002456E6"/>
  </w:style>
  <w:style w:type="paragraph" w:styleId="Fuzeile">
    <w:name w:val="footer"/>
    <w:basedOn w:val="Standard"/>
    <w:link w:val="FuzeileZchn"/>
    <w:unhideWhenUsed/>
    <w:rsid w:val="002456E6"/>
    <w:pPr>
      <w:tabs>
        <w:tab w:val="center" w:pos="4513"/>
        <w:tab w:val="right" w:pos="9026"/>
      </w:tabs>
      <w:spacing w:after="0" w:line="240" w:lineRule="auto"/>
    </w:pPr>
  </w:style>
  <w:style w:type="character" w:customStyle="1" w:styleId="FuzeileZchn">
    <w:name w:val="Fußzeile Zchn"/>
    <w:basedOn w:val="Absatz-Standardschriftart"/>
    <w:link w:val="Fuzeile"/>
    <w:rsid w:val="002456E6"/>
  </w:style>
  <w:style w:type="character" w:styleId="Kommentarzeichen">
    <w:name w:val="annotation reference"/>
    <w:basedOn w:val="Absatz-Standardschriftart"/>
    <w:uiPriority w:val="99"/>
    <w:semiHidden/>
    <w:unhideWhenUsed/>
    <w:rsid w:val="004A242B"/>
    <w:rPr>
      <w:sz w:val="16"/>
      <w:szCs w:val="16"/>
    </w:rPr>
  </w:style>
  <w:style w:type="paragraph" w:styleId="Kommentartext">
    <w:name w:val="annotation text"/>
    <w:basedOn w:val="Standard"/>
    <w:link w:val="KommentartextZchn"/>
    <w:uiPriority w:val="99"/>
    <w:unhideWhenUsed/>
    <w:rsid w:val="004A242B"/>
    <w:pPr>
      <w:spacing w:line="240" w:lineRule="auto"/>
    </w:pPr>
    <w:rPr>
      <w:sz w:val="20"/>
      <w:szCs w:val="20"/>
    </w:rPr>
  </w:style>
  <w:style w:type="character" w:customStyle="1" w:styleId="KommentartextZchn">
    <w:name w:val="Kommentartext Zchn"/>
    <w:basedOn w:val="Absatz-Standardschriftart"/>
    <w:link w:val="Kommentartext"/>
    <w:uiPriority w:val="99"/>
    <w:rsid w:val="004A242B"/>
    <w:rPr>
      <w:sz w:val="20"/>
      <w:szCs w:val="20"/>
    </w:rPr>
  </w:style>
  <w:style w:type="paragraph" w:styleId="Kommentarthema">
    <w:name w:val="annotation subject"/>
    <w:basedOn w:val="Kommentartext"/>
    <w:next w:val="Kommentartext"/>
    <w:link w:val="KommentarthemaZchn"/>
    <w:uiPriority w:val="99"/>
    <w:semiHidden/>
    <w:unhideWhenUsed/>
    <w:rsid w:val="004A242B"/>
    <w:rPr>
      <w:b/>
      <w:bCs/>
    </w:rPr>
  </w:style>
  <w:style w:type="character" w:customStyle="1" w:styleId="KommentarthemaZchn">
    <w:name w:val="Kommentarthema Zchn"/>
    <w:basedOn w:val="KommentartextZchn"/>
    <w:link w:val="Kommentarthema"/>
    <w:uiPriority w:val="99"/>
    <w:semiHidden/>
    <w:rsid w:val="004A242B"/>
    <w:rPr>
      <w:b/>
      <w:bCs/>
      <w:sz w:val="20"/>
      <w:szCs w:val="20"/>
    </w:rPr>
  </w:style>
  <w:style w:type="paragraph" w:styleId="berarbeitung">
    <w:name w:val="Revision"/>
    <w:hidden/>
    <w:uiPriority w:val="99"/>
    <w:semiHidden/>
    <w:rsid w:val="00491D4C"/>
    <w:pPr>
      <w:spacing w:after="0" w:line="240" w:lineRule="auto"/>
    </w:pPr>
  </w:style>
  <w:style w:type="paragraph" w:styleId="Sprechblasentext">
    <w:name w:val="Balloon Text"/>
    <w:basedOn w:val="Standard"/>
    <w:link w:val="SprechblasentextZchn"/>
    <w:uiPriority w:val="99"/>
    <w:semiHidden/>
    <w:unhideWhenUsed/>
    <w:rsid w:val="005B5A1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B5A1F"/>
    <w:rPr>
      <w:rFonts w:ascii="Tahoma" w:hAnsi="Tahoma" w:cs="Tahoma"/>
      <w:sz w:val="16"/>
      <w:szCs w:val="16"/>
    </w:rPr>
  </w:style>
  <w:style w:type="character" w:styleId="NichtaufgelsteErwhnung">
    <w:name w:val="Unresolved Mention"/>
    <w:basedOn w:val="Absatz-Standardschriftart"/>
    <w:uiPriority w:val="99"/>
    <w:semiHidden/>
    <w:unhideWhenUsed/>
    <w:rsid w:val="00E368A2"/>
    <w:rPr>
      <w:color w:val="605E5C"/>
      <w:shd w:val="clear" w:color="auto" w:fill="E1DFDD"/>
    </w:rPr>
  </w:style>
  <w:style w:type="paragraph" w:styleId="Textkrper">
    <w:name w:val="Body Text"/>
    <w:basedOn w:val="Standard"/>
    <w:link w:val="TextkrperZchn"/>
    <w:rsid w:val="00976EDF"/>
    <w:pPr>
      <w:spacing w:after="120" w:line="336" w:lineRule="auto"/>
    </w:pPr>
    <w:rPr>
      <w:rFonts w:ascii="Arial" w:eastAsia="Times New Roman" w:hAnsi="Arial" w:cs="Times New Roman"/>
      <w:szCs w:val="20"/>
      <w:lang w:val="x-none" w:eastAsia="x-none"/>
    </w:rPr>
  </w:style>
  <w:style w:type="character" w:customStyle="1" w:styleId="TextkrperZchn">
    <w:name w:val="Textkörper Zchn"/>
    <w:basedOn w:val="Absatz-Standardschriftart"/>
    <w:link w:val="Textkrper"/>
    <w:rsid w:val="00976EDF"/>
    <w:rPr>
      <w:rFonts w:ascii="Arial" w:eastAsia="Times New Roman" w:hAnsi="Arial" w:cs="Times New Roman"/>
      <w:szCs w:val="20"/>
      <w:lang w:val="x-none" w:eastAsia="x-none"/>
    </w:rPr>
  </w:style>
  <w:style w:type="paragraph" w:styleId="Beschriftung">
    <w:name w:val="caption"/>
    <w:basedOn w:val="Standard"/>
    <w:next w:val="Standard"/>
    <w:uiPriority w:val="35"/>
    <w:unhideWhenUsed/>
    <w:qFormat/>
    <w:rsid w:val="00E9708E"/>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38439419">
      <w:bodyDiv w:val="1"/>
      <w:marLeft w:val="0"/>
      <w:marRight w:val="0"/>
      <w:marTop w:val="0"/>
      <w:marBottom w:val="0"/>
      <w:divBdr>
        <w:top w:val="none" w:sz="0" w:space="0" w:color="auto"/>
        <w:left w:val="none" w:sz="0" w:space="0" w:color="auto"/>
        <w:bottom w:val="none" w:sz="0" w:space="0" w:color="auto"/>
        <w:right w:val="none" w:sz="0" w:space="0" w:color="auto"/>
      </w:divBdr>
    </w:div>
    <w:div w:id="1989506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megasaray_hotels/Deutsche_Nationalmannschaft_im_Rollstuhl-Tennis.jpg" TargetMode="External"/><Relationship Id="rId18" Type="http://schemas.openxmlformats.org/officeDocument/2006/relationships/hyperlink" Target="http://megasaraytennisacademy.com/"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megasaray_hotels"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megasaray_hotels/BNP_Paribas_Rollstuhltennis-Weltmeisterschaft_in_Antalya_gestartet.jpg" TargetMode="External"/><Relationship Id="rId5" Type="http://schemas.openxmlformats.org/officeDocument/2006/relationships/numbering" Target="numbering.xml"/><Relationship Id="rId15" Type="http://schemas.openxmlformats.org/officeDocument/2006/relationships/hyperlink" Target="https://www.primo-pr.com/cms/upload/bildarchiv/megasaray_hotels/Rollstuhltennis-WM_in_der_Megasaray_Tennis_Academy_-_highres.jpg"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sahinlerholding.com.tr/en/about-our-holdi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http://@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BB52599-1A8C-401C-B80E-E83459046B9B}">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2.xml><?xml version="1.0" encoding="utf-8"?>
<ds:datastoreItem xmlns:ds="http://schemas.openxmlformats.org/officeDocument/2006/customXml" ds:itemID="{BEE80937-2BC6-4C6B-8E00-0E9CA376954D}">
  <ds:schemaRefs>
    <ds:schemaRef ds:uri="http://schemas.openxmlformats.org/officeDocument/2006/bibliography"/>
  </ds:schemaRefs>
</ds:datastoreItem>
</file>

<file path=customXml/itemProps3.xml><?xml version="1.0" encoding="utf-8"?>
<ds:datastoreItem xmlns:ds="http://schemas.openxmlformats.org/officeDocument/2006/customXml" ds:itemID="{9EDFD53E-8294-447F-A017-C75991AF9E4D}">
  <ds:schemaRefs>
    <ds:schemaRef ds:uri="http://schemas.microsoft.com/sharepoint/v3/contenttype/forms"/>
  </ds:schemaRefs>
</ds:datastoreItem>
</file>

<file path=customXml/itemProps4.xml><?xml version="1.0" encoding="utf-8"?>
<ds:datastoreItem xmlns:ds="http://schemas.openxmlformats.org/officeDocument/2006/customXml" ds:itemID="{65E74A28-B20E-408E-A2E5-2408E117C8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933</Words>
  <Characters>5323</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Lay</dc:creator>
  <cp:lastModifiedBy>Nuray Güler</cp:lastModifiedBy>
  <cp:revision>5</cp:revision>
  <cp:lastPrinted>2022-03-01T08:05:00Z</cp:lastPrinted>
  <dcterms:created xsi:type="dcterms:W3CDTF">2024-05-08T13:05:00Z</dcterms:created>
  <dcterms:modified xsi:type="dcterms:W3CDTF">2024-05-08T13:10:00Z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