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7DC3E" w14:textId="137806DE" w:rsidR="009F764A" w:rsidRPr="00DF7781" w:rsidRDefault="00910447" w:rsidP="007470EC">
      <w:pPr>
        <w:spacing w:after="120" w:line="240" w:lineRule="auto"/>
        <w:jc w:val="both"/>
        <w:rPr>
          <w:rFonts w:ascii="Arial" w:eastAsiaTheme="majorEastAsia" w:hAnsi="Arial" w:cs="Arial"/>
          <w:b/>
          <w:color w:val="000000" w:themeColor="text1"/>
          <w:sz w:val="28"/>
          <w:szCs w:val="28"/>
          <w:u w:val="single"/>
          <w:lang w:val="de-DE"/>
        </w:rPr>
      </w:pPr>
      <w:r>
        <w:rPr>
          <w:rFonts w:ascii="Arial" w:eastAsiaTheme="majorEastAsia" w:hAnsi="Arial" w:cs="Arial"/>
          <w:b/>
          <w:color w:val="000000" w:themeColor="text1"/>
          <w:sz w:val="28"/>
          <w:szCs w:val="28"/>
          <w:u w:val="single"/>
          <w:lang w:val="de-DE"/>
        </w:rPr>
        <w:t>Frühbucher</w:t>
      </w:r>
      <w:r w:rsidR="006F441E">
        <w:rPr>
          <w:rFonts w:ascii="Arial" w:eastAsiaTheme="majorEastAsia" w:hAnsi="Arial" w:cs="Arial"/>
          <w:b/>
          <w:color w:val="000000" w:themeColor="text1"/>
          <w:sz w:val="28"/>
          <w:szCs w:val="28"/>
          <w:u w:val="single"/>
          <w:lang w:val="de-DE"/>
        </w:rPr>
        <w:t>angebote</w:t>
      </w:r>
      <w:r>
        <w:rPr>
          <w:rFonts w:ascii="Arial" w:eastAsiaTheme="majorEastAsia" w:hAnsi="Arial" w:cs="Arial"/>
          <w:b/>
          <w:color w:val="000000" w:themeColor="text1"/>
          <w:sz w:val="28"/>
          <w:szCs w:val="28"/>
          <w:u w:val="single"/>
          <w:lang w:val="de-DE"/>
        </w:rPr>
        <w:t xml:space="preserve"> </w:t>
      </w:r>
      <w:r w:rsidR="00CE1905">
        <w:rPr>
          <w:rFonts w:ascii="Arial" w:eastAsiaTheme="majorEastAsia" w:hAnsi="Arial" w:cs="Arial"/>
          <w:b/>
          <w:color w:val="000000" w:themeColor="text1"/>
          <w:sz w:val="28"/>
          <w:szCs w:val="28"/>
          <w:u w:val="single"/>
          <w:lang w:val="de-DE"/>
        </w:rPr>
        <w:t>noch bis zum 31. Oktober 2023</w:t>
      </w:r>
      <w:r>
        <w:rPr>
          <w:rFonts w:ascii="Arial" w:eastAsiaTheme="majorEastAsia" w:hAnsi="Arial" w:cs="Arial"/>
          <w:b/>
          <w:color w:val="000000" w:themeColor="text1"/>
          <w:sz w:val="28"/>
          <w:szCs w:val="28"/>
          <w:u w:val="single"/>
          <w:lang w:val="de-DE"/>
        </w:rPr>
        <w:t xml:space="preserve"> </w:t>
      </w:r>
      <w:r w:rsidR="00C401AC">
        <w:rPr>
          <w:rFonts w:ascii="Arial" w:eastAsiaTheme="majorEastAsia" w:hAnsi="Arial" w:cs="Arial"/>
          <w:b/>
          <w:color w:val="000000" w:themeColor="text1"/>
          <w:sz w:val="28"/>
          <w:szCs w:val="28"/>
          <w:u w:val="single"/>
          <w:lang w:val="de-DE"/>
        </w:rPr>
        <w:t>verfügbar</w:t>
      </w:r>
    </w:p>
    <w:p w14:paraId="211B06E8" w14:textId="7EAC1C3B" w:rsidR="00770E69" w:rsidRPr="00DF7781" w:rsidRDefault="00CE1905" w:rsidP="007470EC">
      <w:pPr>
        <w:spacing w:after="120" w:line="240" w:lineRule="auto"/>
        <w:jc w:val="both"/>
        <w:rPr>
          <w:rFonts w:ascii="Arial" w:eastAsiaTheme="majorEastAsia" w:hAnsi="Arial" w:cs="Arial"/>
          <w:b/>
          <w:color w:val="000000" w:themeColor="text1"/>
          <w:sz w:val="28"/>
          <w:szCs w:val="28"/>
          <w:lang w:val="de-DE"/>
        </w:rPr>
      </w:pPr>
      <w:r>
        <w:rPr>
          <w:rFonts w:ascii="Arial" w:eastAsiaTheme="majorEastAsia" w:hAnsi="Arial" w:cs="Arial"/>
          <w:b/>
          <w:color w:val="000000" w:themeColor="text1"/>
          <w:sz w:val="28"/>
          <w:szCs w:val="28"/>
          <w:lang w:val="de-DE"/>
        </w:rPr>
        <w:t xml:space="preserve">Thurgau Travel </w:t>
      </w:r>
      <w:r w:rsidR="00C401AC">
        <w:rPr>
          <w:rFonts w:ascii="Arial" w:eastAsiaTheme="majorEastAsia" w:hAnsi="Arial" w:cs="Arial"/>
          <w:b/>
          <w:color w:val="000000" w:themeColor="text1"/>
          <w:sz w:val="28"/>
          <w:szCs w:val="28"/>
          <w:lang w:val="de-DE"/>
        </w:rPr>
        <w:t xml:space="preserve">mit </w:t>
      </w:r>
      <w:r w:rsidR="006F441E">
        <w:rPr>
          <w:rFonts w:ascii="Arial" w:eastAsiaTheme="majorEastAsia" w:hAnsi="Arial" w:cs="Arial"/>
          <w:b/>
          <w:color w:val="000000" w:themeColor="text1"/>
          <w:sz w:val="28"/>
          <w:szCs w:val="28"/>
          <w:lang w:val="de-DE"/>
        </w:rPr>
        <w:t>Preisvorteile</w:t>
      </w:r>
      <w:r w:rsidR="00C401AC">
        <w:rPr>
          <w:rFonts w:ascii="Arial" w:eastAsiaTheme="majorEastAsia" w:hAnsi="Arial" w:cs="Arial"/>
          <w:b/>
          <w:color w:val="000000" w:themeColor="text1"/>
          <w:sz w:val="28"/>
          <w:szCs w:val="28"/>
          <w:lang w:val="de-DE"/>
        </w:rPr>
        <w:t>n</w:t>
      </w:r>
      <w:r w:rsidR="006F441E">
        <w:rPr>
          <w:rFonts w:ascii="Arial" w:eastAsiaTheme="majorEastAsia" w:hAnsi="Arial" w:cs="Arial"/>
          <w:b/>
          <w:color w:val="000000" w:themeColor="text1"/>
          <w:sz w:val="28"/>
          <w:szCs w:val="28"/>
          <w:lang w:val="de-DE"/>
        </w:rPr>
        <w:t xml:space="preserve"> auf alle Flussreisen 2024 </w:t>
      </w:r>
    </w:p>
    <w:p w14:paraId="6C08E627" w14:textId="560D6FF6" w:rsidR="00437530" w:rsidRPr="00DF7781" w:rsidRDefault="00437530" w:rsidP="00DF673F">
      <w:pPr>
        <w:spacing w:after="0" w:line="240" w:lineRule="auto"/>
        <w:ind w:right="-1367"/>
        <w:jc w:val="both"/>
        <w:rPr>
          <w:rFonts w:ascii="Arial" w:eastAsiaTheme="majorEastAsia" w:hAnsi="Arial" w:cs="Arial"/>
          <w:bCs/>
          <w:color w:val="000000" w:themeColor="text1"/>
          <w:sz w:val="16"/>
          <w:szCs w:val="16"/>
          <w:lang w:val="de-DE"/>
        </w:rPr>
      </w:pPr>
    </w:p>
    <w:p w14:paraId="524AD685" w14:textId="35822F82" w:rsidR="005F4263" w:rsidRDefault="002E0460" w:rsidP="003778D9">
      <w:pPr>
        <w:jc w:val="both"/>
        <w:rPr>
          <w:rFonts w:ascii="Arial" w:eastAsiaTheme="majorEastAsia" w:hAnsi="Arial" w:cs="Arial"/>
          <w:b/>
          <w:color w:val="000000" w:themeColor="text1"/>
          <w:sz w:val="24"/>
          <w:szCs w:val="24"/>
          <w:lang w:val="de-DE"/>
        </w:rPr>
      </w:pPr>
      <w:r>
        <w:rPr>
          <w:noProof/>
        </w:rPr>
        <w:drawing>
          <wp:anchor distT="0" distB="0" distL="114300" distR="114300" simplePos="0" relativeHeight="251658240" behindDoc="1" locked="0" layoutInCell="1" allowOverlap="1" wp14:anchorId="5E655C9A" wp14:editId="2A7C69B2">
            <wp:simplePos x="0" y="0"/>
            <wp:positionH relativeFrom="column">
              <wp:posOffset>-4445</wp:posOffset>
            </wp:positionH>
            <wp:positionV relativeFrom="paragraph">
              <wp:posOffset>1905</wp:posOffset>
            </wp:positionV>
            <wp:extent cx="2430000" cy="1620000"/>
            <wp:effectExtent l="0" t="0" r="8890" b="0"/>
            <wp:wrapTight wrapText="bothSides">
              <wp:wrapPolygon edited="0">
                <wp:start x="0" y="0"/>
                <wp:lineTo x="0" y="21338"/>
                <wp:lineTo x="21510" y="21338"/>
                <wp:lineTo x="21510" y="0"/>
                <wp:lineTo x="0" y="0"/>
              </wp:wrapPolygon>
            </wp:wrapTight>
            <wp:docPr id="824848021" name="Grafik 1" descr="Ein Bild, das Kleidung, Person, draußen, Man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848021" name="Grafik 1" descr="Ein Bild, das Kleidung, Person, draußen, Mann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30000" cy="1620000"/>
                    </a:xfrm>
                    <a:prstGeom prst="rect">
                      <a:avLst/>
                    </a:prstGeom>
                  </pic:spPr>
                </pic:pic>
              </a:graphicData>
            </a:graphic>
            <wp14:sizeRelH relativeFrom="margin">
              <wp14:pctWidth>0</wp14:pctWidth>
            </wp14:sizeRelH>
            <wp14:sizeRelV relativeFrom="margin">
              <wp14:pctHeight>0</wp14:pctHeight>
            </wp14:sizeRelV>
          </wp:anchor>
        </w:drawing>
      </w:r>
      <w:r w:rsidR="00F16B73" w:rsidRPr="00DF7781">
        <w:rPr>
          <w:rFonts w:ascii="Arial" w:eastAsiaTheme="majorEastAsia" w:hAnsi="Arial" w:cs="Arial"/>
          <w:b/>
          <w:color w:val="000000" w:themeColor="text1"/>
          <w:sz w:val="24"/>
          <w:szCs w:val="24"/>
          <w:lang w:val="de-DE"/>
        </w:rPr>
        <w:t xml:space="preserve">Berlin, </w:t>
      </w:r>
      <w:r w:rsidR="00915521">
        <w:rPr>
          <w:rFonts w:ascii="Arial" w:eastAsiaTheme="majorEastAsia" w:hAnsi="Arial" w:cs="Arial"/>
          <w:b/>
          <w:color w:val="000000" w:themeColor="text1"/>
          <w:sz w:val="24"/>
          <w:szCs w:val="24"/>
          <w:lang w:val="de-DE"/>
        </w:rPr>
        <w:t>20</w:t>
      </w:r>
      <w:r w:rsidR="00F16B73" w:rsidRPr="00DF7781">
        <w:rPr>
          <w:rFonts w:ascii="Arial" w:eastAsiaTheme="majorEastAsia" w:hAnsi="Arial" w:cs="Arial"/>
          <w:b/>
          <w:color w:val="000000" w:themeColor="text1"/>
          <w:sz w:val="24"/>
          <w:szCs w:val="24"/>
          <w:lang w:val="de-DE"/>
        </w:rPr>
        <w:t xml:space="preserve">. </w:t>
      </w:r>
      <w:r w:rsidR="00AD515F" w:rsidRPr="00DF7781">
        <w:rPr>
          <w:rFonts w:ascii="Arial" w:eastAsiaTheme="majorEastAsia" w:hAnsi="Arial" w:cs="Arial"/>
          <w:b/>
          <w:color w:val="000000" w:themeColor="text1"/>
          <w:sz w:val="24"/>
          <w:szCs w:val="24"/>
          <w:lang w:val="de-DE"/>
        </w:rPr>
        <w:t>September</w:t>
      </w:r>
      <w:r w:rsidR="000D2DC8" w:rsidRPr="00DF7781">
        <w:rPr>
          <w:rFonts w:ascii="Arial" w:eastAsiaTheme="majorEastAsia" w:hAnsi="Arial" w:cs="Arial"/>
          <w:b/>
          <w:color w:val="000000" w:themeColor="text1"/>
          <w:sz w:val="24"/>
          <w:szCs w:val="24"/>
          <w:lang w:val="de-DE"/>
        </w:rPr>
        <w:t xml:space="preserve"> </w:t>
      </w:r>
      <w:r w:rsidR="00F16B73" w:rsidRPr="00DF7781">
        <w:rPr>
          <w:rFonts w:ascii="Arial" w:eastAsiaTheme="majorEastAsia" w:hAnsi="Arial" w:cs="Arial"/>
          <w:b/>
          <w:color w:val="000000" w:themeColor="text1"/>
          <w:sz w:val="24"/>
          <w:szCs w:val="24"/>
          <w:lang w:val="de-DE"/>
        </w:rPr>
        <w:t>20</w:t>
      </w:r>
      <w:r w:rsidR="00372B2A" w:rsidRPr="00DF7781">
        <w:rPr>
          <w:rFonts w:ascii="Arial" w:eastAsiaTheme="majorEastAsia" w:hAnsi="Arial" w:cs="Arial"/>
          <w:b/>
          <w:color w:val="000000" w:themeColor="text1"/>
          <w:sz w:val="24"/>
          <w:szCs w:val="24"/>
          <w:lang w:val="de-DE"/>
        </w:rPr>
        <w:t xml:space="preserve">23. </w:t>
      </w:r>
      <w:r w:rsidR="00CA76B0">
        <w:rPr>
          <w:rFonts w:ascii="Arial" w:eastAsiaTheme="majorEastAsia" w:hAnsi="Arial" w:cs="Arial"/>
          <w:b/>
          <w:color w:val="000000" w:themeColor="text1"/>
          <w:sz w:val="24"/>
          <w:szCs w:val="24"/>
          <w:lang w:val="de-DE"/>
        </w:rPr>
        <w:t xml:space="preserve">Der neue </w:t>
      </w:r>
      <w:r w:rsidR="00607AB1" w:rsidRPr="00607AB1">
        <w:rPr>
          <w:rFonts w:ascii="Arial" w:eastAsiaTheme="majorEastAsia" w:hAnsi="Arial" w:cs="Arial"/>
          <w:b/>
          <w:color w:val="000000" w:themeColor="text1"/>
          <w:sz w:val="24"/>
          <w:szCs w:val="24"/>
          <w:lang w:val="de-DE"/>
        </w:rPr>
        <w:t xml:space="preserve">Thurgau </w:t>
      </w:r>
      <w:r w:rsidR="00DF673F">
        <w:rPr>
          <w:rFonts w:ascii="Arial" w:eastAsiaTheme="majorEastAsia" w:hAnsi="Arial" w:cs="Arial"/>
          <w:b/>
          <w:color w:val="000000" w:themeColor="text1"/>
          <w:sz w:val="24"/>
          <w:szCs w:val="24"/>
          <w:lang w:val="de-DE"/>
        </w:rPr>
        <w:t xml:space="preserve"> </w:t>
      </w:r>
      <w:r w:rsidR="00915521">
        <w:rPr>
          <w:rFonts w:ascii="Arial" w:eastAsiaTheme="majorEastAsia" w:hAnsi="Arial" w:cs="Arial"/>
          <w:b/>
          <w:color w:val="000000" w:themeColor="text1"/>
          <w:sz w:val="24"/>
          <w:szCs w:val="24"/>
          <w:lang w:val="de-DE"/>
        </w:rPr>
        <w:t xml:space="preserve"> </w:t>
      </w:r>
      <w:r w:rsidR="00607AB1" w:rsidRPr="00607AB1">
        <w:rPr>
          <w:rFonts w:ascii="Arial" w:eastAsiaTheme="majorEastAsia" w:hAnsi="Arial" w:cs="Arial"/>
          <w:b/>
          <w:color w:val="000000" w:themeColor="text1"/>
          <w:sz w:val="24"/>
          <w:szCs w:val="24"/>
          <w:lang w:val="de-DE"/>
        </w:rPr>
        <w:t>Travel Flussreisen-Katalog 2024</w:t>
      </w:r>
      <w:r w:rsidR="00607AB1">
        <w:rPr>
          <w:rFonts w:ascii="Arial" w:eastAsiaTheme="majorEastAsia" w:hAnsi="Arial" w:cs="Arial"/>
          <w:b/>
          <w:color w:val="000000" w:themeColor="text1"/>
          <w:sz w:val="24"/>
          <w:szCs w:val="24"/>
          <w:lang w:val="de-DE"/>
        </w:rPr>
        <w:t xml:space="preserve"> </w:t>
      </w:r>
      <w:r w:rsidR="00FB51E3">
        <w:rPr>
          <w:rFonts w:ascii="Arial" w:eastAsiaTheme="majorEastAsia" w:hAnsi="Arial" w:cs="Arial"/>
          <w:b/>
          <w:color w:val="000000" w:themeColor="text1"/>
          <w:sz w:val="24"/>
          <w:szCs w:val="24"/>
          <w:lang w:val="de-DE"/>
        </w:rPr>
        <w:t>liegt gedruckt in den Reisebüros vor</w:t>
      </w:r>
      <w:r w:rsidR="008D1113">
        <w:rPr>
          <w:rFonts w:ascii="Arial" w:eastAsiaTheme="majorEastAsia" w:hAnsi="Arial" w:cs="Arial"/>
          <w:b/>
          <w:color w:val="000000" w:themeColor="text1"/>
          <w:sz w:val="24"/>
          <w:szCs w:val="24"/>
          <w:lang w:val="de-DE"/>
        </w:rPr>
        <w:t xml:space="preserve"> und damit eine Auswahl von ü</w:t>
      </w:r>
      <w:r w:rsidR="005F4263">
        <w:rPr>
          <w:rFonts w:ascii="Arial" w:eastAsiaTheme="majorEastAsia" w:hAnsi="Arial" w:cs="Arial"/>
          <w:b/>
          <w:color w:val="000000" w:themeColor="text1"/>
          <w:sz w:val="24"/>
          <w:szCs w:val="24"/>
          <w:lang w:val="de-DE"/>
        </w:rPr>
        <w:t xml:space="preserve">ber 30 </w:t>
      </w:r>
      <w:r w:rsidR="00B5730B">
        <w:rPr>
          <w:rFonts w:ascii="Arial" w:eastAsiaTheme="majorEastAsia" w:hAnsi="Arial" w:cs="Arial"/>
          <w:b/>
          <w:color w:val="000000" w:themeColor="text1"/>
          <w:sz w:val="24"/>
          <w:szCs w:val="24"/>
          <w:lang w:val="de-DE"/>
        </w:rPr>
        <w:t>bewährte</w:t>
      </w:r>
      <w:r w:rsidR="008D1113">
        <w:rPr>
          <w:rFonts w:ascii="Arial" w:eastAsiaTheme="majorEastAsia" w:hAnsi="Arial" w:cs="Arial"/>
          <w:b/>
          <w:color w:val="000000" w:themeColor="text1"/>
          <w:sz w:val="24"/>
          <w:szCs w:val="24"/>
          <w:lang w:val="de-DE"/>
        </w:rPr>
        <w:t>n</w:t>
      </w:r>
      <w:r w:rsidR="00B5730B">
        <w:rPr>
          <w:rFonts w:ascii="Arial" w:eastAsiaTheme="majorEastAsia" w:hAnsi="Arial" w:cs="Arial"/>
          <w:b/>
          <w:color w:val="000000" w:themeColor="text1"/>
          <w:sz w:val="24"/>
          <w:szCs w:val="24"/>
          <w:lang w:val="de-DE"/>
        </w:rPr>
        <w:t xml:space="preserve"> und neue</w:t>
      </w:r>
      <w:r w:rsidR="008D1113">
        <w:rPr>
          <w:rFonts w:ascii="Arial" w:eastAsiaTheme="majorEastAsia" w:hAnsi="Arial" w:cs="Arial"/>
          <w:b/>
          <w:color w:val="000000" w:themeColor="text1"/>
          <w:sz w:val="24"/>
          <w:szCs w:val="24"/>
          <w:lang w:val="de-DE"/>
        </w:rPr>
        <w:t>n</w:t>
      </w:r>
      <w:r w:rsidR="00B5730B">
        <w:rPr>
          <w:rFonts w:ascii="Arial" w:eastAsiaTheme="majorEastAsia" w:hAnsi="Arial" w:cs="Arial"/>
          <w:b/>
          <w:color w:val="000000" w:themeColor="text1"/>
          <w:sz w:val="24"/>
          <w:szCs w:val="24"/>
          <w:lang w:val="de-DE"/>
        </w:rPr>
        <w:t xml:space="preserve"> </w:t>
      </w:r>
      <w:r w:rsidR="005F4263">
        <w:rPr>
          <w:rFonts w:ascii="Arial" w:eastAsiaTheme="majorEastAsia" w:hAnsi="Arial" w:cs="Arial"/>
          <w:b/>
          <w:color w:val="000000" w:themeColor="text1"/>
          <w:sz w:val="24"/>
          <w:szCs w:val="24"/>
          <w:lang w:val="de-DE"/>
        </w:rPr>
        <w:t xml:space="preserve">Routen </w:t>
      </w:r>
      <w:r w:rsidR="0077110B">
        <w:rPr>
          <w:rFonts w:ascii="Arial" w:eastAsiaTheme="majorEastAsia" w:hAnsi="Arial" w:cs="Arial"/>
          <w:b/>
          <w:color w:val="000000" w:themeColor="text1"/>
          <w:sz w:val="24"/>
          <w:szCs w:val="24"/>
          <w:lang w:val="de-DE"/>
        </w:rPr>
        <w:t xml:space="preserve">auf </w:t>
      </w:r>
      <w:r w:rsidR="00B5730B">
        <w:rPr>
          <w:rFonts w:ascii="Arial" w:eastAsiaTheme="majorEastAsia" w:hAnsi="Arial" w:cs="Arial"/>
          <w:b/>
          <w:color w:val="000000" w:themeColor="text1"/>
          <w:sz w:val="24"/>
          <w:szCs w:val="24"/>
          <w:lang w:val="de-DE"/>
        </w:rPr>
        <w:t xml:space="preserve">elf Boutique-Schiffen </w:t>
      </w:r>
      <w:r w:rsidR="00505881">
        <w:rPr>
          <w:rFonts w:ascii="Arial" w:eastAsiaTheme="majorEastAsia" w:hAnsi="Arial" w:cs="Arial"/>
          <w:b/>
          <w:color w:val="000000" w:themeColor="text1"/>
          <w:sz w:val="24"/>
          <w:szCs w:val="24"/>
          <w:lang w:val="de-DE"/>
        </w:rPr>
        <w:t xml:space="preserve">durch </w:t>
      </w:r>
      <w:r w:rsidR="005F4263">
        <w:rPr>
          <w:rFonts w:ascii="Arial" w:eastAsiaTheme="majorEastAsia" w:hAnsi="Arial" w:cs="Arial"/>
          <w:b/>
          <w:color w:val="000000" w:themeColor="text1"/>
          <w:sz w:val="24"/>
          <w:szCs w:val="24"/>
          <w:lang w:val="de-DE"/>
        </w:rPr>
        <w:t>Europa und Asien</w:t>
      </w:r>
      <w:r w:rsidR="00B52FA2">
        <w:rPr>
          <w:rFonts w:ascii="Arial" w:eastAsiaTheme="majorEastAsia" w:hAnsi="Arial" w:cs="Arial"/>
          <w:b/>
          <w:color w:val="000000" w:themeColor="text1"/>
          <w:sz w:val="24"/>
          <w:szCs w:val="24"/>
          <w:lang w:val="de-DE"/>
        </w:rPr>
        <w:t>.</w:t>
      </w:r>
      <w:r w:rsidR="005F4263">
        <w:rPr>
          <w:rFonts w:ascii="Arial" w:eastAsiaTheme="majorEastAsia" w:hAnsi="Arial" w:cs="Arial"/>
          <w:b/>
          <w:color w:val="000000" w:themeColor="text1"/>
          <w:sz w:val="24"/>
          <w:szCs w:val="24"/>
          <w:lang w:val="de-DE"/>
        </w:rPr>
        <w:t xml:space="preserve"> </w:t>
      </w:r>
    </w:p>
    <w:p w14:paraId="13705D0F" w14:textId="610794AF" w:rsidR="00915521" w:rsidRDefault="003034AD" w:rsidP="00C478D2">
      <w:pPr>
        <w:jc w:val="both"/>
        <w:rPr>
          <w:rFonts w:ascii="Arial" w:eastAsiaTheme="majorEastAsia" w:hAnsi="Arial" w:cs="Arial"/>
          <w:b/>
          <w:color w:val="000000" w:themeColor="text1"/>
          <w:sz w:val="24"/>
          <w:szCs w:val="24"/>
          <w:lang w:val="de-DE"/>
        </w:rPr>
      </w:pPr>
      <w:r>
        <w:rPr>
          <w:rFonts w:ascii="Arial" w:eastAsiaTheme="majorEastAsia" w:hAnsi="Arial" w:cs="Arial"/>
          <w:b/>
          <w:color w:val="000000" w:themeColor="text1"/>
          <w:sz w:val="24"/>
          <w:szCs w:val="24"/>
          <w:lang w:val="de-DE"/>
        </w:rPr>
        <w:t xml:space="preserve">Wer sich jetzt </w:t>
      </w:r>
      <w:r w:rsidR="00505881">
        <w:rPr>
          <w:rFonts w:ascii="Arial" w:eastAsiaTheme="majorEastAsia" w:hAnsi="Arial" w:cs="Arial"/>
          <w:b/>
          <w:color w:val="000000" w:themeColor="text1"/>
          <w:sz w:val="24"/>
          <w:szCs w:val="24"/>
          <w:lang w:val="de-DE"/>
        </w:rPr>
        <w:t xml:space="preserve">bereits </w:t>
      </w:r>
      <w:r>
        <w:rPr>
          <w:rFonts w:ascii="Arial" w:eastAsiaTheme="majorEastAsia" w:hAnsi="Arial" w:cs="Arial"/>
          <w:b/>
          <w:color w:val="000000" w:themeColor="text1"/>
          <w:sz w:val="24"/>
          <w:szCs w:val="24"/>
          <w:lang w:val="de-DE"/>
        </w:rPr>
        <w:t xml:space="preserve">für eine Flussreise im nächsten Jahr entscheidet, </w:t>
      </w:r>
      <w:r w:rsidR="0053723B">
        <w:rPr>
          <w:rFonts w:ascii="Arial" w:eastAsiaTheme="majorEastAsia" w:hAnsi="Arial" w:cs="Arial"/>
          <w:b/>
          <w:color w:val="000000" w:themeColor="text1"/>
          <w:sz w:val="24"/>
          <w:szCs w:val="24"/>
          <w:lang w:val="de-DE"/>
        </w:rPr>
        <w:t>profitiert</w:t>
      </w:r>
      <w:r>
        <w:rPr>
          <w:rFonts w:ascii="Arial" w:eastAsiaTheme="majorEastAsia" w:hAnsi="Arial" w:cs="Arial"/>
          <w:b/>
          <w:color w:val="000000" w:themeColor="text1"/>
          <w:sz w:val="24"/>
          <w:szCs w:val="24"/>
          <w:lang w:val="de-DE"/>
        </w:rPr>
        <w:t xml:space="preserve"> beim Flussreisespezialisten mit Schweizer Wurzeln</w:t>
      </w:r>
      <w:r w:rsidR="00C929C6">
        <w:rPr>
          <w:rFonts w:ascii="Arial" w:eastAsiaTheme="majorEastAsia" w:hAnsi="Arial" w:cs="Arial"/>
          <w:b/>
          <w:color w:val="000000" w:themeColor="text1"/>
          <w:sz w:val="24"/>
          <w:szCs w:val="24"/>
          <w:lang w:val="de-DE"/>
        </w:rPr>
        <w:t>:</w:t>
      </w:r>
      <w:r>
        <w:rPr>
          <w:rFonts w:ascii="Arial" w:eastAsiaTheme="majorEastAsia" w:hAnsi="Arial" w:cs="Arial"/>
          <w:b/>
          <w:color w:val="000000" w:themeColor="text1"/>
          <w:sz w:val="24"/>
          <w:szCs w:val="24"/>
          <w:lang w:val="de-DE"/>
        </w:rPr>
        <w:t xml:space="preserve"> </w:t>
      </w:r>
      <w:r w:rsidR="00BC2EA0" w:rsidRPr="00BC2EA0">
        <w:rPr>
          <w:rFonts w:ascii="Arial" w:eastAsiaTheme="majorEastAsia" w:hAnsi="Arial" w:cs="Arial"/>
          <w:b/>
          <w:color w:val="000000" w:themeColor="text1"/>
          <w:sz w:val="24"/>
          <w:szCs w:val="24"/>
          <w:lang w:val="de-DE"/>
        </w:rPr>
        <w:t>Für alle</w:t>
      </w:r>
      <w:r w:rsidR="00A8678D">
        <w:rPr>
          <w:rFonts w:ascii="Arial" w:eastAsiaTheme="majorEastAsia" w:hAnsi="Arial" w:cs="Arial"/>
          <w:b/>
          <w:color w:val="000000" w:themeColor="text1"/>
          <w:sz w:val="24"/>
          <w:szCs w:val="24"/>
          <w:lang w:val="de-DE"/>
        </w:rPr>
        <w:t xml:space="preserve"> </w:t>
      </w:r>
      <w:r w:rsidR="00BC2EA0" w:rsidRPr="00BC2EA0">
        <w:rPr>
          <w:rFonts w:ascii="Arial" w:eastAsiaTheme="majorEastAsia" w:hAnsi="Arial" w:cs="Arial"/>
          <w:b/>
          <w:color w:val="000000" w:themeColor="text1"/>
          <w:sz w:val="24"/>
          <w:szCs w:val="24"/>
          <w:lang w:val="de-DE"/>
        </w:rPr>
        <w:t xml:space="preserve">Buchungen </w:t>
      </w:r>
      <w:r w:rsidR="004520C0">
        <w:rPr>
          <w:rFonts w:ascii="Arial" w:eastAsiaTheme="majorEastAsia" w:hAnsi="Arial" w:cs="Arial"/>
          <w:b/>
          <w:color w:val="000000" w:themeColor="text1"/>
          <w:sz w:val="24"/>
          <w:szCs w:val="24"/>
          <w:lang w:val="de-DE"/>
        </w:rPr>
        <w:t xml:space="preserve">für den Zeitraum </w:t>
      </w:r>
      <w:r w:rsidR="00BC2EA0" w:rsidRPr="00BC2EA0">
        <w:rPr>
          <w:rFonts w:ascii="Arial" w:eastAsiaTheme="majorEastAsia" w:hAnsi="Arial" w:cs="Arial"/>
          <w:b/>
          <w:color w:val="000000" w:themeColor="text1"/>
          <w:sz w:val="24"/>
          <w:szCs w:val="24"/>
          <w:lang w:val="de-DE"/>
        </w:rPr>
        <w:t>2024</w:t>
      </w:r>
      <w:r w:rsidR="00EE12A5">
        <w:rPr>
          <w:rFonts w:ascii="Arial" w:eastAsiaTheme="majorEastAsia" w:hAnsi="Arial" w:cs="Arial"/>
          <w:b/>
          <w:color w:val="000000" w:themeColor="text1"/>
          <w:sz w:val="24"/>
          <w:szCs w:val="24"/>
          <w:lang w:val="de-DE"/>
        </w:rPr>
        <w:t>, die</w:t>
      </w:r>
      <w:r w:rsidR="00BC2EA0" w:rsidRPr="00BC2EA0">
        <w:rPr>
          <w:rFonts w:ascii="Arial" w:eastAsiaTheme="majorEastAsia" w:hAnsi="Arial" w:cs="Arial"/>
          <w:b/>
          <w:color w:val="000000" w:themeColor="text1"/>
          <w:sz w:val="24"/>
          <w:szCs w:val="24"/>
          <w:lang w:val="de-DE"/>
        </w:rPr>
        <w:t xml:space="preserve"> </w:t>
      </w:r>
      <w:r>
        <w:rPr>
          <w:rFonts w:ascii="Arial" w:eastAsiaTheme="majorEastAsia" w:hAnsi="Arial" w:cs="Arial"/>
          <w:b/>
          <w:color w:val="000000" w:themeColor="text1"/>
          <w:sz w:val="24"/>
          <w:szCs w:val="24"/>
          <w:lang w:val="de-DE"/>
        </w:rPr>
        <w:t>bis zum 31.</w:t>
      </w:r>
      <w:r w:rsidR="00EE12A5">
        <w:rPr>
          <w:rFonts w:ascii="Arial" w:eastAsiaTheme="majorEastAsia" w:hAnsi="Arial" w:cs="Arial"/>
          <w:b/>
          <w:color w:val="000000" w:themeColor="text1"/>
          <w:sz w:val="24"/>
          <w:szCs w:val="24"/>
          <w:lang w:val="de-DE"/>
        </w:rPr>
        <w:t xml:space="preserve"> Oktober 2023 getätigt werden,</w:t>
      </w:r>
      <w:r>
        <w:rPr>
          <w:rFonts w:ascii="Arial" w:eastAsiaTheme="majorEastAsia" w:hAnsi="Arial" w:cs="Arial"/>
          <w:b/>
          <w:color w:val="000000" w:themeColor="text1"/>
          <w:sz w:val="24"/>
          <w:szCs w:val="24"/>
          <w:lang w:val="de-DE"/>
        </w:rPr>
        <w:t xml:space="preserve"> </w:t>
      </w:r>
      <w:r w:rsidR="00915521">
        <w:rPr>
          <w:rFonts w:ascii="Arial" w:eastAsiaTheme="majorEastAsia" w:hAnsi="Arial" w:cs="Arial"/>
          <w:b/>
          <w:color w:val="000000" w:themeColor="text1"/>
          <w:sz w:val="24"/>
          <w:szCs w:val="24"/>
          <w:lang w:val="de-DE"/>
        </w:rPr>
        <w:t>hat</w:t>
      </w:r>
      <w:r w:rsidR="00A8678D">
        <w:rPr>
          <w:rFonts w:ascii="Arial" w:eastAsiaTheme="majorEastAsia" w:hAnsi="Arial" w:cs="Arial"/>
          <w:b/>
          <w:color w:val="000000" w:themeColor="text1"/>
          <w:sz w:val="24"/>
          <w:szCs w:val="24"/>
          <w:lang w:val="de-DE"/>
        </w:rPr>
        <w:t xml:space="preserve"> </w:t>
      </w:r>
      <w:r w:rsidR="00EE12A5">
        <w:rPr>
          <w:rFonts w:ascii="Arial" w:eastAsiaTheme="majorEastAsia" w:hAnsi="Arial" w:cs="Arial"/>
          <w:b/>
          <w:color w:val="000000" w:themeColor="text1"/>
          <w:sz w:val="24"/>
          <w:szCs w:val="24"/>
          <w:lang w:val="de-DE"/>
        </w:rPr>
        <w:t>Thurgau</w:t>
      </w:r>
      <w:r w:rsidR="0020102F">
        <w:rPr>
          <w:rFonts w:ascii="Arial" w:eastAsiaTheme="majorEastAsia" w:hAnsi="Arial" w:cs="Arial"/>
          <w:b/>
          <w:color w:val="000000" w:themeColor="text1"/>
          <w:sz w:val="24"/>
          <w:szCs w:val="24"/>
          <w:lang w:val="de-DE"/>
        </w:rPr>
        <w:t xml:space="preserve"> </w:t>
      </w:r>
      <w:r w:rsidR="00EE12A5">
        <w:rPr>
          <w:rFonts w:ascii="Arial" w:eastAsiaTheme="majorEastAsia" w:hAnsi="Arial" w:cs="Arial"/>
          <w:b/>
          <w:color w:val="000000" w:themeColor="text1"/>
          <w:sz w:val="24"/>
          <w:szCs w:val="24"/>
          <w:lang w:val="de-DE"/>
        </w:rPr>
        <w:t>Travel Preisvorteile</w:t>
      </w:r>
      <w:r w:rsidR="00915521">
        <w:rPr>
          <w:rFonts w:ascii="Arial" w:eastAsiaTheme="majorEastAsia" w:hAnsi="Arial" w:cs="Arial"/>
          <w:b/>
          <w:color w:val="000000" w:themeColor="text1"/>
          <w:sz w:val="24"/>
          <w:szCs w:val="24"/>
          <w:lang w:val="de-DE"/>
        </w:rPr>
        <w:t xml:space="preserve"> in die Angebote auf der Homepag</w:t>
      </w:r>
      <w:r w:rsidR="0053625B">
        <w:rPr>
          <w:rFonts w:ascii="Arial" w:eastAsiaTheme="majorEastAsia" w:hAnsi="Arial" w:cs="Arial"/>
          <w:b/>
          <w:color w:val="000000" w:themeColor="text1"/>
          <w:sz w:val="24"/>
          <w:szCs w:val="24"/>
          <w:lang w:val="de-DE"/>
        </w:rPr>
        <w:t xml:space="preserve">e </w:t>
      </w:r>
      <w:hyperlink r:id="rId13" w:history="1">
        <w:r w:rsidR="0053625B" w:rsidRPr="0061057A">
          <w:rPr>
            <w:rStyle w:val="Hyperlink"/>
            <w:rFonts w:ascii="Arial" w:eastAsiaTheme="majorEastAsia" w:hAnsi="Arial" w:cs="Arial"/>
            <w:b/>
            <w:sz w:val="24"/>
            <w:szCs w:val="24"/>
            <w:lang w:val="de-DE"/>
          </w:rPr>
          <w:t>www.thurgautravel.de</w:t>
        </w:r>
      </w:hyperlink>
      <w:r w:rsidR="00915521">
        <w:rPr>
          <w:rFonts w:ascii="Arial" w:eastAsiaTheme="majorEastAsia" w:hAnsi="Arial" w:cs="Arial"/>
          <w:b/>
          <w:color w:val="000000" w:themeColor="text1"/>
          <w:sz w:val="24"/>
          <w:szCs w:val="24"/>
          <w:lang w:val="de-DE"/>
        </w:rPr>
        <w:t xml:space="preserve"> integriert</w:t>
      </w:r>
      <w:r w:rsidR="00EE12A5">
        <w:rPr>
          <w:rFonts w:ascii="Arial" w:eastAsiaTheme="majorEastAsia" w:hAnsi="Arial" w:cs="Arial"/>
          <w:b/>
          <w:color w:val="000000" w:themeColor="text1"/>
          <w:sz w:val="24"/>
          <w:szCs w:val="24"/>
          <w:lang w:val="de-DE"/>
        </w:rPr>
        <w:t xml:space="preserve">: für Reisen </w:t>
      </w:r>
      <w:r w:rsidR="00EE12A5" w:rsidRPr="00BC2EA0">
        <w:rPr>
          <w:rFonts w:ascii="Arial" w:eastAsiaTheme="majorEastAsia" w:hAnsi="Arial" w:cs="Arial"/>
          <w:b/>
          <w:color w:val="000000" w:themeColor="text1"/>
          <w:sz w:val="24"/>
          <w:szCs w:val="24"/>
          <w:lang w:val="de-DE"/>
        </w:rPr>
        <w:t xml:space="preserve">von fünf bis neun Tagen </w:t>
      </w:r>
      <w:r w:rsidR="00BC2EA0" w:rsidRPr="00BC2EA0">
        <w:rPr>
          <w:rFonts w:ascii="Arial" w:eastAsiaTheme="majorEastAsia" w:hAnsi="Arial" w:cs="Arial"/>
          <w:b/>
          <w:color w:val="000000" w:themeColor="text1"/>
          <w:sz w:val="24"/>
          <w:szCs w:val="24"/>
          <w:lang w:val="de-DE"/>
        </w:rPr>
        <w:t xml:space="preserve">in Höhe von 75 EUR pro Person </w:t>
      </w:r>
      <w:r w:rsidR="00EE12A5">
        <w:rPr>
          <w:rFonts w:ascii="Arial" w:eastAsiaTheme="majorEastAsia" w:hAnsi="Arial" w:cs="Arial"/>
          <w:b/>
          <w:color w:val="000000" w:themeColor="text1"/>
          <w:sz w:val="24"/>
          <w:szCs w:val="24"/>
          <w:lang w:val="de-DE"/>
        </w:rPr>
        <w:t xml:space="preserve">und </w:t>
      </w:r>
      <w:r w:rsidR="00EE12A5" w:rsidRPr="00BC2EA0">
        <w:rPr>
          <w:rFonts w:ascii="Arial" w:eastAsiaTheme="majorEastAsia" w:hAnsi="Arial" w:cs="Arial"/>
          <w:b/>
          <w:color w:val="000000" w:themeColor="text1"/>
          <w:sz w:val="24"/>
          <w:szCs w:val="24"/>
          <w:lang w:val="de-DE"/>
        </w:rPr>
        <w:t xml:space="preserve">für Reisen ab zehn Tagen </w:t>
      </w:r>
      <w:r w:rsidR="005F3528">
        <w:rPr>
          <w:rFonts w:ascii="Arial" w:eastAsiaTheme="majorEastAsia" w:hAnsi="Arial" w:cs="Arial"/>
          <w:b/>
          <w:color w:val="000000" w:themeColor="text1"/>
          <w:sz w:val="24"/>
          <w:szCs w:val="24"/>
          <w:lang w:val="de-DE"/>
        </w:rPr>
        <w:t>i</w:t>
      </w:r>
      <w:r w:rsidR="00306B81">
        <w:rPr>
          <w:rFonts w:ascii="Arial" w:eastAsiaTheme="majorEastAsia" w:hAnsi="Arial" w:cs="Arial"/>
          <w:b/>
          <w:color w:val="000000" w:themeColor="text1"/>
          <w:sz w:val="24"/>
          <w:szCs w:val="24"/>
          <w:lang w:val="de-DE"/>
        </w:rPr>
        <w:t>n Höhe von</w:t>
      </w:r>
      <w:r w:rsidR="00BC2EA0" w:rsidRPr="00BC2EA0">
        <w:rPr>
          <w:rFonts w:ascii="Arial" w:eastAsiaTheme="majorEastAsia" w:hAnsi="Arial" w:cs="Arial"/>
          <w:b/>
          <w:color w:val="000000" w:themeColor="text1"/>
          <w:sz w:val="24"/>
          <w:szCs w:val="24"/>
          <w:lang w:val="de-DE"/>
        </w:rPr>
        <w:t xml:space="preserve"> 100 EUR pro Person.</w:t>
      </w:r>
      <w:r w:rsidR="00707AA9" w:rsidRPr="00707AA9">
        <w:rPr>
          <w:rFonts w:ascii="Arial" w:eastAsiaTheme="majorEastAsia" w:hAnsi="Arial" w:cs="Arial"/>
          <w:b/>
          <w:color w:val="000000" w:themeColor="text1"/>
          <w:sz w:val="24"/>
          <w:szCs w:val="24"/>
          <w:lang w:val="de-DE"/>
        </w:rPr>
        <w:t xml:space="preserve"> </w:t>
      </w:r>
      <w:r w:rsidR="00915521">
        <w:rPr>
          <w:rFonts w:ascii="Arial" w:eastAsiaTheme="majorEastAsia" w:hAnsi="Arial" w:cs="Arial"/>
          <w:b/>
          <w:color w:val="000000" w:themeColor="text1"/>
          <w:sz w:val="24"/>
          <w:szCs w:val="24"/>
          <w:lang w:val="de-DE"/>
        </w:rPr>
        <w:t>Z</w:t>
      </w:r>
      <w:r w:rsidR="00C478D2">
        <w:rPr>
          <w:rFonts w:ascii="Arial" w:eastAsiaTheme="majorEastAsia" w:hAnsi="Arial" w:cs="Arial"/>
          <w:b/>
          <w:color w:val="000000" w:themeColor="text1"/>
          <w:sz w:val="24"/>
          <w:szCs w:val="24"/>
          <w:lang w:val="de-DE"/>
        </w:rPr>
        <w:t xml:space="preserve">usätzlich wird bei Endkundenbuchungen die Servicepauschale in Höhe von 25 Euro bis Ende des Jahres </w:t>
      </w:r>
      <w:r w:rsidR="00707AA9">
        <w:rPr>
          <w:rFonts w:ascii="Arial" w:eastAsiaTheme="majorEastAsia" w:hAnsi="Arial" w:cs="Arial"/>
          <w:b/>
          <w:color w:val="000000" w:themeColor="text1"/>
          <w:sz w:val="24"/>
          <w:szCs w:val="24"/>
          <w:lang w:val="de-DE"/>
        </w:rPr>
        <w:t>erlassen</w:t>
      </w:r>
      <w:r w:rsidR="00C478D2">
        <w:rPr>
          <w:rFonts w:ascii="Arial" w:eastAsiaTheme="majorEastAsia" w:hAnsi="Arial" w:cs="Arial"/>
          <w:b/>
          <w:color w:val="000000" w:themeColor="text1"/>
          <w:sz w:val="24"/>
          <w:szCs w:val="24"/>
          <w:lang w:val="de-DE"/>
        </w:rPr>
        <w:t>.</w:t>
      </w:r>
      <w:r w:rsidR="00915521">
        <w:rPr>
          <w:rFonts w:ascii="Arial" w:eastAsiaTheme="majorEastAsia" w:hAnsi="Arial" w:cs="Arial"/>
          <w:b/>
          <w:color w:val="000000" w:themeColor="text1"/>
          <w:sz w:val="24"/>
          <w:szCs w:val="24"/>
          <w:lang w:val="de-DE"/>
        </w:rPr>
        <w:t xml:space="preserve"> </w:t>
      </w:r>
    </w:p>
    <w:p w14:paraId="3D8C5078" w14:textId="5C8C74F9" w:rsidR="00C478D2" w:rsidRPr="00C478D2" w:rsidRDefault="006F441E" w:rsidP="00C478D2">
      <w:pPr>
        <w:jc w:val="both"/>
        <w:rPr>
          <w:rFonts w:ascii="Arial" w:eastAsiaTheme="majorEastAsia" w:hAnsi="Arial" w:cs="Arial"/>
          <w:b/>
          <w:color w:val="000000" w:themeColor="text1"/>
          <w:sz w:val="24"/>
          <w:szCs w:val="24"/>
          <w:lang w:val="de-DE"/>
        </w:rPr>
      </w:pPr>
      <w:r>
        <w:rPr>
          <w:rFonts w:ascii="Arial" w:eastAsiaTheme="majorEastAsia" w:hAnsi="Arial" w:cs="Arial"/>
          <w:b/>
          <w:color w:val="000000" w:themeColor="text1"/>
          <w:sz w:val="24"/>
          <w:szCs w:val="24"/>
          <w:lang w:val="de-DE"/>
        </w:rPr>
        <w:t>Reisepartner</w:t>
      </w:r>
      <w:r w:rsidR="00C478D2">
        <w:rPr>
          <w:rFonts w:ascii="Arial" w:eastAsiaTheme="majorEastAsia" w:hAnsi="Arial" w:cs="Arial"/>
          <w:b/>
          <w:color w:val="000000" w:themeColor="text1"/>
          <w:sz w:val="24"/>
          <w:szCs w:val="24"/>
          <w:lang w:val="de-DE"/>
        </w:rPr>
        <w:t xml:space="preserve"> können den neuen Katalog über Infox bestellen</w:t>
      </w:r>
      <w:r w:rsidR="00553C70">
        <w:rPr>
          <w:rFonts w:ascii="Arial" w:eastAsiaTheme="majorEastAsia" w:hAnsi="Arial" w:cs="Arial"/>
          <w:b/>
          <w:color w:val="000000" w:themeColor="text1"/>
          <w:sz w:val="24"/>
          <w:szCs w:val="24"/>
          <w:lang w:val="de-DE"/>
        </w:rPr>
        <w:t xml:space="preserve">, Endkunden auch </w:t>
      </w:r>
      <w:r w:rsidR="00C478D2">
        <w:rPr>
          <w:rFonts w:ascii="Arial" w:eastAsiaTheme="majorEastAsia" w:hAnsi="Arial" w:cs="Arial"/>
          <w:b/>
          <w:color w:val="000000" w:themeColor="text1"/>
          <w:sz w:val="24"/>
          <w:szCs w:val="24"/>
          <w:lang w:val="de-DE"/>
        </w:rPr>
        <w:t xml:space="preserve">direkt hier: </w:t>
      </w:r>
      <w:hyperlink r:id="rId14" w:history="1">
        <w:r w:rsidR="008836C1" w:rsidRPr="009C7B6F">
          <w:rPr>
            <w:rStyle w:val="Hyperlink"/>
            <w:rFonts w:ascii="Arial" w:eastAsiaTheme="majorEastAsia" w:hAnsi="Arial" w:cs="Arial"/>
            <w:b/>
            <w:sz w:val="24"/>
            <w:szCs w:val="24"/>
            <w:lang w:val="de-DE"/>
          </w:rPr>
          <w:t>https://www.thurgautravel.de/katalogbestellung/</w:t>
        </w:r>
      </w:hyperlink>
      <w:r w:rsidR="008836C1">
        <w:rPr>
          <w:rFonts w:ascii="Arial" w:eastAsiaTheme="majorEastAsia" w:hAnsi="Arial" w:cs="Arial"/>
          <w:b/>
          <w:color w:val="000000" w:themeColor="text1"/>
          <w:sz w:val="24"/>
          <w:szCs w:val="24"/>
          <w:lang w:val="de-DE"/>
        </w:rPr>
        <w:t xml:space="preserve">. </w:t>
      </w:r>
    </w:p>
    <w:p w14:paraId="086A860A" w14:textId="01ED9D9A" w:rsidR="00F759B2" w:rsidRDefault="008836C1" w:rsidP="00F759B2">
      <w:pPr>
        <w:jc w:val="both"/>
        <w:rPr>
          <w:rFonts w:ascii="Arial" w:eastAsiaTheme="majorEastAsia" w:hAnsi="Arial" w:cs="Arial"/>
          <w:bCs/>
          <w:color w:val="000000" w:themeColor="text1"/>
          <w:sz w:val="24"/>
          <w:szCs w:val="24"/>
          <w:lang w:val="de-DE"/>
        </w:rPr>
      </w:pPr>
      <w:r>
        <w:rPr>
          <w:rFonts w:ascii="Arial" w:eastAsiaTheme="majorEastAsia" w:hAnsi="Arial" w:cs="Arial"/>
          <w:bCs/>
          <w:color w:val="000000" w:themeColor="text1"/>
          <w:sz w:val="24"/>
          <w:szCs w:val="24"/>
          <w:lang w:val="de-DE"/>
        </w:rPr>
        <w:t>„U</w:t>
      </w:r>
      <w:r w:rsidR="00C5153C">
        <w:rPr>
          <w:rFonts w:ascii="Arial" w:eastAsiaTheme="majorEastAsia" w:hAnsi="Arial" w:cs="Arial"/>
          <w:bCs/>
          <w:color w:val="000000" w:themeColor="text1"/>
          <w:sz w:val="24"/>
          <w:szCs w:val="24"/>
          <w:lang w:val="de-DE"/>
        </w:rPr>
        <w:t>n</w:t>
      </w:r>
      <w:r>
        <w:rPr>
          <w:rFonts w:ascii="Arial" w:eastAsiaTheme="majorEastAsia" w:hAnsi="Arial" w:cs="Arial"/>
          <w:bCs/>
          <w:color w:val="000000" w:themeColor="text1"/>
          <w:sz w:val="24"/>
          <w:szCs w:val="24"/>
          <w:lang w:val="de-DE"/>
        </w:rPr>
        <w:t>ser</w:t>
      </w:r>
      <w:r w:rsidR="00C5153C">
        <w:rPr>
          <w:rFonts w:ascii="Arial" w:eastAsiaTheme="majorEastAsia" w:hAnsi="Arial" w:cs="Arial"/>
          <w:bCs/>
          <w:color w:val="000000" w:themeColor="text1"/>
          <w:sz w:val="24"/>
          <w:szCs w:val="24"/>
          <w:lang w:val="de-DE"/>
        </w:rPr>
        <w:t>e Frühbuchervorteil-Aktion läuft noch gute sechs Wochen</w:t>
      </w:r>
      <w:r w:rsidR="00404BD5">
        <w:rPr>
          <w:rFonts w:ascii="Arial" w:eastAsiaTheme="majorEastAsia" w:hAnsi="Arial" w:cs="Arial"/>
          <w:bCs/>
          <w:color w:val="000000" w:themeColor="text1"/>
          <w:sz w:val="24"/>
          <w:szCs w:val="24"/>
          <w:lang w:val="de-DE"/>
        </w:rPr>
        <w:t>, die wir in den Preisanzeigen bereits berücksichtigt haben</w:t>
      </w:r>
      <w:r w:rsidR="00C5153C">
        <w:rPr>
          <w:rFonts w:ascii="Arial" w:eastAsiaTheme="majorEastAsia" w:hAnsi="Arial" w:cs="Arial"/>
          <w:bCs/>
          <w:color w:val="000000" w:themeColor="text1"/>
          <w:sz w:val="24"/>
          <w:szCs w:val="24"/>
          <w:lang w:val="de-DE"/>
        </w:rPr>
        <w:t>“, so Tim Starke, Geschäftsführer von Thurgau Travel Deutschland. „</w:t>
      </w:r>
      <w:r w:rsidR="002460D7">
        <w:rPr>
          <w:rFonts w:ascii="Arial" w:eastAsiaTheme="majorEastAsia" w:hAnsi="Arial" w:cs="Arial"/>
          <w:bCs/>
          <w:color w:val="000000" w:themeColor="text1"/>
          <w:sz w:val="24"/>
          <w:szCs w:val="24"/>
          <w:lang w:val="de-DE"/>
        </w:rPr>
        <w:t xml:space="preserve">Wer also schon immer mal eine Flussreise abseits der Massen erleben wollte, </w:t>
      </w:r>
      <w:r w:rsidR="00553C70">
        <w:rPr>
          <w:rFonts w:ascii="Arial" w:eastAsiaTheme="majorEastAsia" w:hAnsi="Arial" w:cs="Arial"/>
          <w:bCs/>
          <w:color w:val="000000" w:themeColor="text1"/>
          <w:sz w:val="24"/>
          <w:szCs w:val="24"/>
          <w:lang w:val="de-DE"/>
        </w:rPr>
        <w:t xml:space="preserve">kann </w:t>
      </w:r>
      <w:r w:rsidR="00AC1BCB">
        <w:rPr>
          <w:rFonts w:ascii="Arial" w:eastAsiaTheme="majorEastAsia" w:hAnsi="Arial" w:cs="Arial"/>
          <w:bCs/>
          <w:color w:val="000000" w:themeColor="text1"/>
          <w:sz w:val="24"/>
          <w:szCs w:val="24"/>
          <w:lang w:val="de-DE"/>
        </w:rPr>
        <w:t xml:space="preserve">jetzt </w:t>
      </w:r>
      <w:r w:rsidR="00553C70">
        <w:rPr>
          <w:rFonts w:ascii="Arial" w:eastAsiaTheme="majorEastAsia" w:hAnsi="Arial" w:cs="Arial"/>
          <w:bCs/>
          <w:color w:val="000000" w:themeColor="text1"/>
          <w:sz w:val="24"/>
          <w:szCs w:val="24"/>
          <w:lang w:val="de-DE"/>
        </w:rPr>
        <w:t xml:space="preserve">bei uns </w:t>
      </w:r>
      <w:r w:rsidR="00AC1BCB">
        <w:rPr>
          <w:rFonts w:ascii="Arial" w:eastAsiaTheme="majorEastAsia" w:hAnsi="Arial" w:cs="Arial"/>
          <w:bCs/>
          <w:color w:val="000000" w:themeColor="text1"/>
          <w:sz w:val="24"/>
          <w:szCs w:val="24"/>
          <w:lang w:val="de-DE"/>
        </w:rPr>
        <w:t xml:space="preserve">bis Ende Oktober </w:t>
      </w:r>
      <w:r w:rsidR="00553C70">
        <w:rPr>
          <w:rFonts w:ascii="Arial" w:eastAsiaTheme="majorEastAsia" w:hAnsi="Arial" w:cs="Arial"/>
          <w:bCs/>
          <w:color w:val="000000" w:themeColor="text1"/>
          <w:sz w:val="24"/>
          <w:szCs w:val="24"/>
          <w:lang w:val="de-DE"/>
        </w:rPr>
        <w:t>für die Urlaubskasse sparen</w:t>
      </w:r>
      <w:r w:rsidR="009B4B66">
        <w:rPr>
          <w:rFonts w:ascii="Arial" w:eastAsiaTheme="majorEastAsia" w:hAnsi="Arial" w:cs="Arial"/>
          <w:bCs/>
          <w:color w:val="000000" w:themeColor="text1"/>
          <w:sz w:val="24"/>
          <w:szCs w:val="24"/>
          <w:lang w:val="de-DE"/>
        </w:rPr>
        <w:t xml:space="preserve"> – sei es auf den Nebenflüssen Deutschlands</w:t>
      </w:r>
      <w:r w:rsidR="00BF66D2">
        <w:rPr>
          <w:rFonts w:ascii="Arial" w:eastAsiaTheme="majorEastAsia" w:hAnsi="Arial" w:cs="Arial"/>
          <w:bCs/>
          <w:color w:val="000000" w:themeColor="text1"/>
          <w:sz w:val="24"/>
          <w:szCs w:val="24"/>
          <w:lang w:val="de-DE"/>
        </w:rPr>
        <w:t xml:space="preserve"> bzw. Europas</w:t>
      </w:r>
      <w:r w:rsidR="009B4B66">
        <w:rPr>
          <w:rFonts w:ascii="Arial" w:eastAsiaTheme="majorEastAsia" w:hAnsi="Arial" w:cs="Arial"/>
          <w:bCs/>
          <w:color w:val="000000" w:themeColor="text1"/>
          <w:sz w:val="24"/>
          <w:szCs w:val="24"/>
          <w:lang w:val="de-DE"/>
        </w:rPr>
        <w:t xml:space="preserve"> oder auf fernen Routen von </w:t>
      </w:r>
      <w:r w:rsidR="00BF66D2">
        <w:rPr>
          <w:rFonts w:ascii="Arial" w:eastAsiaTheme="majorEastAsia" w:hAnsi="Arial" w:cs="Arial"/>
          <w:bCs/>
          <w:color w:val="000000" w:themeColor="text1"/>
          <w:sz w:val="24"/>
          <w:szCs w:val="24"/>
          <w:lang w:val="de-DE"/>
        </w:rPr>
        <w:t>Indien bis Vietnam</w:t>
      </w:r>
      <w:r w:rsidR="002460D7">
        <w:rPr>
          <w:rFonts w:ascii="Arial" w:eastAsiaTheme="majorEastAsia" w:hAnsi="Arial" w:cs="Arial"/>
          <w:bCs/>
          <w:color w:val="000000" w:themeColor="text1"/>
          <w:sz w:val="24"/>
          <w:szCs w:val="24"/>
          <w:lang w:val="de-DE"/>
        </w:rPr>
        <w:t>“.</w:t>
      </w:r>
      <w:r w:rsidR="00AC4D70">
        <w:rPr>
          <w:rFonts w:ascii="Arial" w:eastAsiaTheme="majorEastAsia" w:hAnsi="Arial" w:cs="Arial"/>
          <w:bCs/>
          <w:color w:val="000000" w:themeColor="text1"/>
          <w:sz w:val="24"/>
          <w:szCs w:val="24"/>
          <w:lang w:val="de-DE"/>
        </w:rPr>
        <w:t xml:space="preserve"> </w:t>
      </w:r>
      <w:r w:rsidR="002460D7">
        <w:rPr>
          <w:rFonts w:ascii="Arial" w:eastAsiaTheme="majorEastAsia" w:hAnsi="Arial" w:cs="Arial"/>
          <w:bCs/>
          <w:color w:val="000000" w:themeColor="text1"/>
          <w:sz w:val="24"/>
          <w:szCs w:val="24"/>
          <w:lang w:val="de-DE"/>
        </w:rPr>
        <w:t>Der Pionier für weltweite Flussreisen ist für seine</w:t>
      </w:r>
      <w:r w:rsidR="00E14AE0">
        <w:rPr>
          <w:rFonts w:ascii="Arial" w:eastAsiaTheme="majorEastAsia" w:hAnsi="Arial" w:cs="Arial"/>
          <w:bCs/>
          <w:color w:val="000000" w:themeColor="text1"/>
          <w:sz w:val="24"/>
          <w:szCs w:val="24"/>
          <w:lang w:val="de-DE"/>
        </w:rPr>
        <w:t xml:space="preserve"> kleinen und feinen Boutique-Schiffe, </w:t>
      </w:r>
      <w:r w:rsidR="0053723B">
        <w:rPr>
          <w:rFonts w:ascii="Arial" w:eastAsiaTheme="majorEastAsia" w:hAnsi="Arial" w:cs="Arial"/>
          <w:bCs/>
          <w:color w:val="000000" w:themeColor="text1"/>
          <w:sz w:val="24"/>
          <w:szCs w:val="24"/>
          <w:lang w:val="de-DE"/>
        </w:rPr>
        <w:t xml:space="preserve">den </w:t>
      </w:r>
      <w:r w:rsidR="00E14AE0">
        <w:rPr>
          <w:rFonts w:ascii="Arial" w:eastAsiaTheme="majorEastAsia" w:hAnsi="Arial" w:cs="Arial"/>
          <w:bCs/>
          <w:color w:val="000000" w:themeColor="text1"/>
          <w:sz w:val="24"/>
          <w:szCs w:val="24"/>
          <w:lang w:val="de-DE"/>
        </w:rPr>
        <w:t xml:space="preserve">exklusiven Service </w:t>
      </w:r>
      <w:r w:rsidR="0053723B">
        <w:rPr>
          <w:rFonts w:ascii="Arial" w:eastAsiaTheme="majorEastAsia" w:hAnsi="Arial" w:cs="Arial"/>
          <w:bCs/>
          <w:color w:val="000000" w:themeColor="text1"/>
          <w:sz w:val="24"/>
          <w:szCs w:val="24"/>
          <w:lang w:val="de-DE"/>
        </w:rPr>
        <w:t xml:space="preserve">und besonderer Kulinarik </w:t>
      </w:r>
      <w:r w:rsidR="00E14AE0">
        <w:rPr>
          <w:rFonts w:ascii="Arial" w:eastAsiaTheme="majorEastAsia" w:hAnsi="Arial" w:cs="Arial"/>
          <w:bCs/>
          <w:color w:val="000000" w:themeColor="text1"/>
          <w:sz w:val="24"/>
          <w:szCs w:val="24"/>
          <w:lang w:val="de-DE"/>
        </w:rPr>
        <w:t xml:space="preserve">an Bord </w:t>
      </w:r>
      <w:r w:rsidR="00AC4D70">
        <w:rPr>
          <w:rFonts w:ascii="Arial" w:eastAsiaTheme="majorEastAsia" w:hAnsi="Arial" w:cs="Arial"/>
          <w:bCs/>
          <w:color w:val="000000" w:themeColor="text1"/>
          <w:sz w:val="24"/>
          <w:szCs w:val="24"/>
          <w:lang w:val="de-DE"/>
        </w:rPr>
        <w:t>sowie</w:t>
      </w:r>
      <w:r w:rsidR="00E14AE0">
        <w:rPr>
          <w:rFonts w:ascii="Arial" w:eastAsiaTheme="majorEastAsia" w:hAnsi="Arial" w:cs="Arial"/>
          <w:bCs/>
          <w:color w:val="000000" w:themeColor="text1"/>
          <w:sz w:val="24"/>
          <w:szCs w:val="24"/>
          <w:lang w:val="de-DE"/>
        </w:rPr>
        <w:t xml:space="preserve"> </w:t>
      </w:r>
      <w:r w:rsidR="00AC4D70">
        <w:rPr>
          <w:rFonts w:ascii="Arial" w:eastAsiaTheme="majorEastAsia" w:hAnsi="Arial" w:cs="Arial"/>
          <w:bCs/>
          <w:color w:val="000000" w:themeColor="text1"/>
          <w:sz w:val="24"/>
          <w:szCs w:val="24"/>
          <w:lang w:val="de-DE"/>
        </w:rPr>
        <w:t>originellen</w:t>
      </w:r>
      <w:r w:rsidR="00E14AE0">
        <w:rPr>
          <w:rFonts w:ascii="Arial" w:eastAsiaTheme="majorEastAsia" w:hAnsi="Arial" w:cs="Arial"/>
          <w:bCs/>
          <w:color w:val="000000" w:themeColor="text1"/>
          <w:sz w:val="24"/>
          <w:szCs w:val="24"/>
          <w:lang w:val="de-DE"/>
        </w:rPr>
        <w:t xml:space="preserve"> Ausflügen mit Individualcharakter</w:t>
      </w:r>
      <w:r w:rsidR="00553C70">
        <w:rPr>
          <w:rFonts w:ascii="Arial" w:eastAsiaTheme="majorEastAsia" w:hAnsi="Arial" w:cs="Arial"/>
          <w:bCs/>
          <w:color w:val="000000" w:themeColor="text1"/>
          <w:sz w:val="24"/>
          <w:szCs w:val="24"/>
          <w:lang w:val="de-DE"/>
        </w:rPr>
        <w:t xml:space="preserve"> bekannt</w:t>
      </w:r>
      <w:r w:rsidR="00287DAA">
        <w:rPr>
          <w:rFonts w:ascii="Arial" w:eastAsiaTheme="majorEastAsia" w:hAnsi="Arial" w:cs="Arial"/>
          <w:bCs/>
          <w:color w:val="000000" w:themeColor="text1"/>
          <w:sz w:val="24"/>
          <w:szCs w:val="24"/>
          <w:lang w:val="de-DE"/>
        </w:rPr>
        <w:t xml:space="preserve">, die sich auch in den neuen </w:t>
      </w:r>
      <w:hyperlink r:id="rId15" w:history="1">
        <w:r w:rsidR="00287DAA" w:rsidRPr="008D3143">
          <w:rPr>
            <w:rStyle w:val="Hyperlink"/>
            <w:rFonts w:ascii="Arial" w:eastAsiaTheme="majorEastAsia" w:hAnsi="Arial" w:cs="Arial"/>
            <w:bCs/>
            <w:sz w:val="24"/>
            <w:szCs w:val="24"/>
            <w:lang w:val="de-DE"/>
          </w:rPr>
          <w:t>Themenreisen</w:t>
        </w:r>
      </w:hyperlink>
      <w:r w:rsidR="00287DAA">
        <w:rPr>
          <w:rFonts w:ascii="Arial" w:eastAsiaTheme="majorEastAsia" w:hAnsi="Arial" w:cs="Arial"/>
          <w:bCs/>
          <w:color w:val="000000" w:themeColor="text1"/>
          <w:sz w:val="24"/>
          <w:szCs w:val="24"/>
          <w:lang w:val="de-DE"/>
        </w:rPr>
        <w:t xml:space="preserve"> spiegeln</w:t>
      </w:r>
      <w:r w:rsidR="00E14AE0">
        <w:rPr>
          <w:rFonts w:ascii="Arial" w:eastAsiaTheme="majorEastAsia" w:hAnsi="Arial" w:cs="Arial"/>
          <w:bCs/>
          <w:color w:val="000000" w:themeColor="text1"/>
          <w:sz w:val="24"/>
          <w:szCs w:val="24"/>
          <w:lang w:val="de-DE"/>
        </w:rPr>
        <w:t xml:space="preserve">. </w:t>
      </w:r>
    </w:p>
    <w:p w14:paraId="1545B0D5" w14:textId="723C63E3" w:rsidR="00991AE2" w:rsidRPr="000A015A" w:rsidRDefault="00991AE2" w:rsidP="00426B7E">
      <w:pPr>
        <w:pStyle w:val="berschrift1"/>
        <w:spacing w:before="0" w:line="240" w:lineRule="auto"/>
        <w:jc w:val="both"/>
        <w:rPr>
          <w:rFonts w:ascii="Arial" w:hAnsi="Arial" w:cs="Arial"/>
          <w:b/>
          <w:color w:val="000000" w:themeColor="text1"/>
          <w:sz w:val="16"/>
          <w:szCs w:val="16"/>
          <w:lang w:val="de-DE"/>
        </w:rPr>
      </w:pPr>
      <w:r w:rsidRPr="000A015A">
        <w:rPr>
          <w:rFonts w:ascii="Arial" w:hAnsi="Arial" w:cs="Arial"/>
          <w:b/>
          <w:color w:val="000000" w:themeColor="text1"/>
          <w:sz w:val="16"/>
          <w:szCs w:val="16"/>
          <w:lang w:val="de-DE"/>
        </w:rPr>
        <w:t>Über Thurgau Travel</w:t>
      </w:r>
    </w:p>
    <w:p w14:paraId="0E7E100A" w14:textId="77777777" w:rsidR="00AC1BCB" w:rsidRDefault="00991AE2" w:rsidP="00426B7E">
      <w:pPr>
        <w:spacing w:after="0" w:line="240" w:lineRule="auto"/>
        <w:jc w:val="both"/>
        <w:rPr>
          <w:rFonts w:ascii="Arial" w:hAnsi="Arial" w:cs="Arial"/>
          <w:color w:val="000000" w:themeColor="text1"/>
          <w:sz w:val="16"/>
          <w:szCs w:val="16"/>
          <w:lang w:val="de-DE"/>
        </w:rPr>
      </w:pPr>
      <w:r w:rsidRPr="00DF7781">
        <w:rPr>
          <w:rFonts w:ascii="Arial" w:hAnsi="Arial" w:cs="Arial"/>
          <w:color w:val="000000" w:themeColor="text1"/>
          <w:sz w:val="16"/>
          <w:szCs w:val="16"/>
          <w:lang w:val="de-DE"/>
        </w:rPr>
        <w:t xml:space="preserve">Seit über 20 Jahren bietet Thurgau Travel Flusskreuzfahrten an, und hat sich seitdem als einer der führenden europäischen Anbieter etabliert. Pioniergeist, Kompetenz, gute Beziehungen zu Reedereien und langjährige Erfahrung machen den Erfolg des Reiseanbieters aus. Gemeinsam mit ihrem rund 30-köpfigen Team gelingt es der Familie Kaufmann als Inhaber von Thurgau Travel immer wieder, Neuheiten aus der Welt der Flusskreuzfahrten anzubieten und neue, bisher unbekannte Wasserwege zu entdecken. Der Aufsichtsratsvorsitzende Hans Kaufmann machte vor </w:t>
      </w:r>
      <w:r w:rsidR="00A65078" w:rsidRPr="00DF7781">
        <w:rPr>
          <w:rFonts w:ascii="Arial" w:hAnsi="Arial" w:cs="Arial"/>
          <w:color w:val="000000" w:themeColor="text1"/>
          <w:sz w:val="16"/>
          <w:szCs w:val="16"/>
          <w:lang w:val="de-DE"/>
        </w:rPr>
        <w:t xml:space="preserve">über </w:t>
      </w:r>
      <w:r w:rsidRPr="00DF7781">
        <w:rPr>
          <w:rFonts w:ascii="Arial" w:hAnsi="Arial" w:cs="Arial"/>
          <w:color w:val="000000" w:themeColor="text1"/>
          <w:sz w:val="16"/>
          <w:szCs w:val="16"/>
          <w:lang w:val="de-DE"/>
        </w:rPr>
        <w:t>50 Jahren den Anfang, diese Reiseform zu entwickeln und anzubieten. Zurzeit umfasst das umfangreiche globale Angebot mehr als 60 Routen in über 2</w:t>
      </w:r>
      <w:r w:rsidR="00A65078" w:rsidRPr="00DF7781">
        <w:rPr>
          <w:rFonts w:ascii="Arial" w:hAnsi="Arial" w:cs="Arial"/>
          <w:color w:val="000000" w:themeColor="text1"/>
          <w:sz w:val="16"/>
          <w:szCs w:val="16"/>
          <w:lang w:val="de-DE"/>
        </w:rPr>
        <w:t>0</w:t>
      </w:r>
      <w:r w:rsidRPr="00DF7781">
        <w:rPr>
          <w:rFonts w:ascii="Arial" w:hAnsi="Arial" w:cs="Arial"/>
          <w:color w:val="000000" w:themeColor="text1"/>
          <w:sz w:val="16"/>
          <w:szCs w:val="16"/>
          <w:lang w:val="de-DE"/>
        </w:rPr>
        <w:t xml:space="preserve"> Ländern. </w:t>
      </w:r>
      <w:hyperlink r:id="rId16" w:history="1">
        <w:r w:rsidRPr="00DF7781">
          <w:rPr>
            <w:rStyle w:val="Hyperlink"/>
            <w:rFonts w:ascii="Arial" w:hAnsi="Arial" w:cs="Arial"/>
            <w:sz w:val="16"/>
            <w:szCs w:val="16"/>
            <w:lang w:val="de-DE"/>
          </w:rPr>
          <w:t>www.thurgautravel.de</w:t>
        </w:r>
      </w:hyperlink>
      <w:r w:rsidRPr="00DF7781">
        <w:rPr>
          <w:rFonts w:ascii="Arial" w:hAnsi="Arial" w:cs="Arial"/>
          <w:color w:val="000000" w:themeColor="text1"/>
          <w:sz w:val="16"/>
          <w:szCs w:val="16"/>
          <w:lang w:val="de-DE"/>
        </w:rPr>
        <w:t xml:space="preserve">. </w:t>
      </w:r>
    </w:p>
    <w:p w14:paraId="6F060A4A" w14:textId="77777777" w:rsidR="00AC1BCB" w:rsidRDefault="00AC1BCB" w:rsidP="00426B7E">
      <w:pPr>
        <w:spacing w:after="0" w:line="240" w:lineRule="auto"/>
        <w:jc w:val="both"/>
        <w:rPr>
          <w:rFonts w:ascii="Arial" w:hAnsi="Arial" w:cs="Arial"/>
          <w:color w:val="000000" w:themeColor="text1"/>
          <w:sz w:val="16"/>
          <w:szCs w:val="16"/>
          <w:lang w:val="de-DE"/>
        </w:rPr>
      </w:pPr>
    </w:p>
    <w:p w14:paraId="040D2AC8" w14:textId="153A0CB4" w:rsidR="00991AE2" w:rsidRPr="00AC1BCB" w:rsidRDefault="00991AE2" w:rsidP="00426B7E">
      <w:pPr>
        <w:spacing w:after="0" w:line="240" w:lineRule="auto"/>
        <w:jc w:val="both"/>
        <w:rPr>
          <w:rFonts w:ascii="Arial" w:eastAsiaTheme="majorEastAsia" w:hAnsi="Arial" w:cs="Arial"/>
          <w:bCs/>
          <w:color w:val="000000" w:themeColor="text1"/>
          <w:sz w:val="32"/>
          <w:szCs w:val="32"/>
          <w:lang w:val="de-DE"/>
        </w:rPr>
      </w:pPr>
      <w:r w:rsidRPr="00AC1BCB">
        <w:rPr>
          <w:rFonts w:ascii="Arial" w:hAnsi="Arial" w:cs="Arial"/>
          <w:color w:val="000000" w:themeColor="text1"/>
          <w:sz w:val="20"/>
          <w:szCs w:val="20"/>
          <w:lang w:val="de-DE"/>
        </w:rPr>
        <w:t>Buchungshotline für Deutschland: +49 30 346 456 950.</w:t>
      </w:r>
      <w:r w:rsidRPr="00AC1BCB">
        <w:rPr>
          <w:rFonts w:ascii="Arial" w:eastAsiaTheme="majorEastAsia" w:hAnsi="Arial" w:cs="Arial"/>
          <w:sz w:val="20"/>
          <w:szCs w:val="20"/>
          <w:lang w:val="de-DE"/>
        </w:rPr>
        <w:tab/>
      </w:r>
    </w:p>
    <w:sectPr w:rsidR="00991AE2" w:rsidRPr="00AC1BCB" w:rsidSect="000324DA">
      <w:headerReference w:type="default" r:id="rId17"/>
      <w:footerReference w:type="default" r:id="rId18"/>
      <w:pgSz w:w="12240" w:h="15840"/>
      <w:pgMar w:top="2694" w:right="1417" w:bottom="1418"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001A5" w14:textId="77777777" w:rsidR="00F95F47" w:rsidRDefault="00F95F47" w:rsidP="00F16B73">
      <w:pPr>
        <w:spacing w:after="0" w:line="240" w:lineRule="auto"/>
      </w:pPr>
      <w:r>
        <w:separator/>
      </w:r>
    </w:p>
  </w:endnote>
  <w:endnote w:type="continuationSeparator" w:id="0">
    <w:p w14:paraId="2DC28A6C" w14:textId="77777777" w:rsidR="00F95F47" w:rsidRDefault="00F95F47" w:rsidP="00F1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53625B"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53625B"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77777777"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r w:rsidRPr="002B6B27">
            <w:rPr>
              <w:rFonts w:ascii="Arial" w:eastAsia="Arial" w:hAnsi="Arial" w:cs="Arial"/>
              <w:i/>
              <w:color w:val="000000"/>
              <w:sz w:val="18"/>
              <w:szCs w:val="18"/>
            </w:rPr>
            <w:t>primo PR</w:t>
          </w:r>
          <w:r w:rsidRPr="002B6B27">
            <w:rPr>
              <w:rFonts w:ascii="Arial" w:eastAsia="Arial" w:hAnsi="Arial" w:cs="Arial"/>
              <w:color w:val="000000"/>
              <w:sz w:val="18"/>
              <w:szCs w:val="18"/>
            </w:rPr>
            <w:t>, Nuray Güler, Tel: + 49 (0)177-5037653</w:t>
          </w:r>
        </w:p>
        <w:p w14:paraId="309C00B6" w14:textId="77777777" w:rsidR="00A84156" w:rsidRPr="002B6B27" w:rsidRDefault="0053625B"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B2C60" w14:textId="77777777" w:rsidR="00F95F47" w:rsidRDefault="00F95F47" w:rsidP="00F16B73">
      <w:pPr>
        <w:spacing w:after="0" w:line="240" w:lineRule="auto"/>
      </w:pPr>
      <w:r>
        <w:separator/>
      </w:r>
    </w:p>
  </w:footnote>
  <w:footnote w:type="continuationSeparator" w:id="0">
    <w:p w14:paraId="0A4D6B83" w14:textId="77777777" w:rsidR="00F95F47" w:rsidRDefault="00F95F47" w:rsidP="00F16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AB4D0" w14:textId="26DC6ED5" w:rsidR="00F16B73" w:rsidRDefault="00A34BDF">
    <w:pPr>
      <w:pStyle w:val="Kopfzeile"/>
      <w:rPr>
        <w:rFonts w:ascii="Arial" w:hAnsi="Arial" w:cs="Arial"/>
        <w:b/>
        <w:bCs/>
        <w:sz w:val="24"/>
        <w:szCs w:val="24"/>
      </w:rPr>
    </w:pPr>
    <w:r>
      <w:rPr>
        <w:rFonts w:ascii="Arial" w:hAnsi="Arial" w:cs="Arial"/>
        <w:b/>
        <w:bCs/>
        <w:noProof/>
        <w:sz w:val="24"/>
        <w:szCs w:val="24"/>
        <w:lang w:eastAsia="de-CH"/>
      </w:rPr>
      <w:drawing>
        <wp:inline distT="0" distB="0" distL="0" distR="0" wp14:anchorId="7194B3A6" wp14:editId="3A1FFCEE">
          <wp:extent cx="2638203" cy="78226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1">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p>
  <w:p w14:paraId="717D81F4" w14:textId="77777777" w:rsidR="00727DE9" w:rsidRDefault="00727DE9">
    <w:pPr>
      <w:pStyle w:val="Kopfzeile"/>
      <w:rPr>
        <w:rFonts w:ascii="Arial" w:hAnsi="Arial" w:cs="Arial"/>
        <w:b/>
        <w:bCs/>
        <w:spacing w:val="40"/>
        <w:sz w:val="24"/>
        <w:szCs w:val="24"/>
      </w:rPr>
    </w:pPr>
  </w:p>
  <w:p w14:paraId="1DA13616" w14:textId="6EBA05CD"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 xml:space="preserve">PRESSEINFORMATION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9176A"/>
    <w:multiLevelType w:val="hybridMultilevel"/>
    <w:tmpl w:val="D9949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DA4CAB"/>
    <w:multiLevelType w:val="hybridMultilevel"/>
    <w:tmpl w:val="FF1A4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DF5498E"/>
    <w:multiLevelType w:val="hybridMultilevel"/>
    <w:tmpl w:val="1EC0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3E4A22"/>
    <w:multiLevelType w:val="hybridMultilevel"/>
    <w:tmpl w:val="97A62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8546745">
    <w:abstractNumId w:val="2"/>
  </w:num>
  <w:num w:numId="2" w16cid:durableId="1321040479">
    <w:abstractNumId w:val="3"/>
  </w:num>
  <w:num w:numId="3" w16cid:durableId="1039742077">
    <w:abstractNumId w:val="1"/>
  </w:num>
  <w:num w:numId="4" w16cid:durableId="1533298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0E6C"/>
    <w:rsid w:val="00002B21"/>
    <w:rsid w:val="00004B8C"/>
    <w:rsid w:val="00004F6B"/>
    <w:rsid w:val="00006402"/>
    <w:rsid w:val="000069F6"/>
    <w:rsid w:val="000108B5"/>
    <w:rsid w:val="00020A84"/>
    <w:rsid w:val="00023238"/>
    <w:rsid w:val="0002671B"/>
    <w:rsid w:val="00031840"/>
    <w:rsid w:val="0003232F"/>
    <w:rsid w:val="000324DA"/>
    <w:rsid w:val="00033CCA"/>
    <w:rsid w:val="00036FB3"/>
    <w:rsid w:val="00037791"/>
    <w:rsid w:val="00037864"/>
    <w:rsid w:val="000433BA"/>
    <w:rsid w:val="00044147"/>
    <w:rsid w:val="00045672"/>
    <w:rsid w:val="000462E7"/>
    <w:rsid w:val="0004681B"/>
    <w:rsid w:val="00047980"/>
    <w:rsid w:val="000504DB"/>
    <w:rsid w:val="000518F4"/>
    <w:rsid w:val="000523C2"/>
    <w:rsid w:val="000528D1"/>
    <w:rsid w:val="00052F7C"/>
    <w:rsid w:val="0005442B"/>
    <w:rsid w:val="0005474C"/>
    <w:rsid w:val="00054DF0"/>
    <w:rsid w:val="00056054"/>
    <w:rsid w:val="00057CAF"/>
    <w:rsid w:val="00065138"/>
    <w:rsid w:val="00066908"/>
    <w:rsid w:val="00071E59"/>
    <w:rsid w:val="00072456"/>
    <w:rsid w:val="00075DE2"/>
    <w:rsid w:val="0007787C"/>
    <w:rsid w:val="00080849"/>
    <w:rsid w:val="00081C05"/>
    <w:rsid w:val="00081FCD"/>
    <w:rsid w:val="0008229D"/>
    <w:rsid w:val="000851DD"/>
    <w:rsid w:val="000861DE"/>
    <w:rsid w:val="000872BC"/>
    <w:rsid w:val="000900BA"/>
    <w:rsid w:val="00090793"/>
    <w:rsid w:val="00092586"/>
    <w:rsid w:val="00094A04"/>
    <w:rsid w:val="00097BBE"/>
    <w:rsid w:val="000A015A"/>
    <w:rsid w:val="000A089D"/>
    <w:rsid w:val="000A1D74"/>
    <w:rsid w:val="000A1F6D"/>
    <w:rsid w:val="000A29EF"/>
    <w:rsid w:val="000A587A"/>
    <w:rsid w:val="000B01F6"/>
    <w:rsid w:val="000B3BBC"/>
    <w:rsid w:val="000B65F4"/>
    <w:rsid w:val="000C0AF2"/>
    <w:rsid w:val="000C3BA8"/>
    <w:rsid w:val="000C50EE"/>
    <w:rsid w:val="000C5793"/>
    <w:rsid w:val="000C59DE"/>
    <w:rsid w:val="000C5BE9"/>
    <w:rsid w:val="000C6481"/>
    <w:rsid w:val="000C66B8"/>
    <w:rsid w:val="000C72A3"/>
    <w:rsid w:val="000D1002"/>
    <w:rsid w:val="000D1C2D"/>
    <w:rsid w:val="000D2DC8"/>
    <w:rsid w:val="000D389D"/>
    <w:rsid w:val="000D52CF"/>
    <w:rsid w:val="000D5735"/>
    <w:rsid w:val="000E0C42"/>
    <w:rsid w:val="000E29CB"/>
    <w:rsid w:val="000E2FC1"/>
    <w:rsid w:val="000E3703"/>
    <w:rsid w:val="000E3FA9"/>
    <w:rsid w:val="000E4F6D"/>
    <w:rsid w:val="000E598B"/>
    <w:rsid w:val="000E6ED4"/>
    <w:rsid w:val="000F0F88"/>
    <w:rsid w:val="000F1032"/>
    <w:rsid w:val="00100572"/>
    <w:rsid w:val="001006AF"/>
    <w:rsid w:val="0010089E"/>
    <w:rsid w:val="001009DE"/>
    <w:rsid w:val="001035E7"/>
    <w:rsid w:val="00103C71"/>
    <w:rsid w:val="001071F4"/>
    <w:rsid w:val="00112DCB"/>
    <w:rsid w:val="001212C6"/>
    <w:rsid w:val="00124D4D"/>
    <w:rsid w:val="0013056A"/>
    <w:rsid w:val="00132EF5"/>
    <w:rsid w:val="00135AF9"/>
    <w:rsid w:val="00137335"/>
    <w:rsid w:val="001379A2"/>
    <w:rsid w:val="00141C95"/>
    <w:rsid w:val="00141FA0"/>
    <w:rsid w:val="00143121"/>
    <w:rsid w:val="00143890"/>
    <w:rsid w:val="00143A1B"/>
    <w:rsid w:val="001442F4"/>
    <w:rsid w:val="00145B0B"/>
    <w:rsid w:val="00147617"/>
    <w:rsid w:val="0015181C"/>
    <w:rsid w:val="00151EE3"/>
    <w:rsid w:val="00153FA8"/>
    <w:rsid w:val="001549BF"/>
    <w:rsid w:val="00154FAA"/>
    <w:rsid w:val="001622DC"/>
    <w:rsid w:val="00164655"/>
    <w:rsid w:val="00165E00"/>
    <w:rsid w:val="0017104A"/>
    <w:rsid w:val="001720AA"/>
    <w:rsid w:val="00173CF9"/>
    <w:rsid w:val="00173FCE"/>
    <w:rsid w:val="00174885"/>
    <w:rsid w:val="001821E5"/>
    <w:rsid w:val="001845F9"/>
    <w:rsid w:val="00184F81"/>
    <w:rsid w:val="00185F9A"/>
    <w:rsid w:val="00186ED2"/>
    <w:rsid w:val="001909FB"/>
    <w:rsid w:val="00190A5C"/>
    <w:rsid w:val="00192746"/>
    <w:rsid w:val="001A195B"/>
    <w:rsid w:val="001A4290"/>
    <w:rsid w:val="001A4CA4"/>
    <w:rsid w:val="001A4DCA"/>
    <w:rsid w:val="001B169A"/>
    <w:rsid w:val="001B2A7E"/>
    <w:rsid w:val="001B3732"/>
    <w:rsid w:val="001B3803"/>
    <w:rsid w:val="001B4621"/>
    <w:rsid w:val="001B4BE8"/>
    <w:rsid w:val="001C0602"/>
    <w:rsid w:val="001C073F"/>
    <w:rsid w:val="001C0791"/>
    <w:rsid w:val="001C09B1"/>
    <w:rsid w:val="001C13AD"/>
    <w:rsid w:val="001C1B3B"/>
    <w:rsid w:val="001C6C6C"/>
    <w:rsid w:val="001C7250"/>
    <w:rsid w:val="001D01A4"/>
    <w:rsid w:val="001D1EBA"/>
    <w:rsid w:val="001D2629"/>
    <w:rsid w:val="001D2712"/>
    <w:rsid w:val="001D4437"/>
    <w:rsid w:val="001D61F5"/>
    <w:rsid w:val="001D6927"/>
    <w:rsid w:val="001E01C7"/>
    <w:rsid w:val="001E1AC3"/>
    <w:rsid w:val="001E710D"/>
    <w:rsid w:val="001F0069"/>
    <w:rsid w:val="001F06B3"/>
    <w:rsid w:val="001F7BCD"/>
    <w:rsid w:val="0020102F"/>
    <w:rsid w:val="0020109C"/>
    <w:rsid w:val="00201FA1"/>
    <w:rsid w:val="00203C10"/>
    <w:rsid w:val="00205B0A"/>
    <w:rsid w:val="002072E2"/>
    <w:rsid w:val="0021009D"/>
    <w:rsid w:val="0021061F"/>
    <w:rsid w:val="002119DA"/>
    <w:rsid w:val="00212BC6"/>
    <w:rsid w:val="00213BA5"/>
    <w:rsid w:val="00215365"/>
    <w:rsid w:val="00220301"/>
    <w:rsid w:val="00221898"/>
    <w:rsid w:val="0022212B"/>
    <w:rsid w:val="00222CD0"/>
    <w:rsid w:val="002235CA"/>
    <w:rsid w:val="00223D8A"/>
    <w:rsid w:val="00227164"/>
    <w:rsid w:val="00231A7C"/>
    <w:rsid w:val="00233374"/>
    <w:rsid w:val="00242A4F"/>
    <w:rsid w:val="002460D7"/>
    <w:rsid w:val="00250617"/>
    <w:rsid w:val="00254E26"/>
    <w:rsid w:val="002630DE"/>
    <w:rsid w:val="00270107"/>
    <w:rsid w:val="00276357"/>
    <w:rsid w:val="00282334"/>
    <w:rsid w:val="002844B9"/>
    <w:rsid w:val="0028463C"/>
    <w:rsid w:val="00285020"/>
    <w:rsid w:val="0028575B"/>
    <w:rsid w:val="00287DAA"/>
    <w:rsid w:val="002908DF"/>
    <w:rsid w:val="002923B8"/>
    <w:rsid w:val="00292DC5"/>
    <w:rsid w:val="00297553"/>
    <w:rsid w:val="00297C34"/>
    <w:rsid w:val="002A1C36"/>
    <w:rsid w:val="002A37B1"/>
    <w:rsid w:val="002A5270"/>
    <w:rsid w:val="002A602C"/>
    <w:rsid w:val="002B0C85"/>
    <w:rsid w:val="002B2CA0"/>
    <w:rsid w:val="002B35F9"/>
    <w:rsid w:val="002B3A69"/>
    <w:rsid w:val="002B65E4"/>
    <w:rsid w:val="002B69DC"/>
    <w:rsid w:val="002B760D"/>
    <w:rsid w:val="002C26C2"/>
    <w:rsid w:val="002C5B11"/>
    <w:rsid w:val="002C7F1D"/>
    <w:rsid w:val="002D155D"/>
    <w:rsid w:val="002D491D"/>
    <w:rsid w:val="002D4D91"/>
    <w:rsid w:val="002D629F"/>
    <w:rsid w:val="002D730D"/>
    <w:rsid w:val="002E0460"/>
    <w:rsid w:val="002E3885"/>
    <w:rsid w:val="002E3DEE"/>
    <w:rsid w:val="002F03BC"/>
    <w:rsid w:val="002F2FD5"/>
    <w:rsid w:val="003003BB"/>
    <w:rsid w:val="00301425"/>
    <w:rsid w:val="0030323E"/>
    <w:rsid w:val="003034AD"/>
    <w:rsid w:val="003039FA"/>
    <w:rsid w:val="0030469E"/>
    <w:rsid w:val="00305120"/>
    <w:rsid w:val="00306B81"/>
    <w:rsid w:val="00310B33"/>
    <w:rsid w:val="00310B5B"/>
    <w:rsid w:val="00313619"/>
    <w:rsid w:val="003148D5"/>
    <w:rsid w:val="00314FDD"/>
    <w:rsid w:val="00315A90"/>
    <w:rsid w:val="00317002"/>
    <w:rsid w:val="00320AB5"/>
    <w:rsid w:val="00321DA1"/>
    <w:rsid w:val="0032542E"/>
    <w:rsid w:val="00325A8A"/>
    <w:rsid w:val="00325DBB"/>
    <w:rsid w:val="003263CA"/>
    <w:rsid w:val="003279F9"/>
    <w:rsid w:val="00330177"/>
    <w:rsid w:val="003316CD"/>
    <w:rsid w:val="00332B51"/>
    <w:rsid w:val="003351FD"/>
    <w:rsid w:val="00335787"/>
    <w:rsid w:val="00342309"/>
    <w:rsid w:val="00342B1B"/>
    <w:rsid w:val="00342F0A"/>
    <w:rsid w:val="00344BC9"/>
    <w:rsid w:val="00345103"/>
    <w:rsid w:val="00345B32"/>
    <w:rsid w:val="00346BBF"/>
    <w:rsid w:val="003501D7"/>
    <w:rsid w:val="00350604"/>
    <w:rsid w:val="0035106E"/>
    <w:rsid w:val="00351A12"/>
    <w:rsid w:val="00356F0C"/>
    <w:rsid w:val="00357059"/>
    <w:rsid w:val="00357FF3"/>
    <w:rsid w:val="00361237"/>
    <w:rsid w:val="0036420C"/>
    <w:rsid w:val="00365620"/>
    <w:rsid w:val="00367163"/>
    <w:rsid w:val="00367FF1"/>
    <w:rsid w:val="00371A0C"/>
    <w:rsid w:val="00372031"/>
    <w:rsid w:val="00372B2A"/>
    <w:rsid w:val="00374C3B"/>
    <w:rsid w:val="00377094"/>
    <w:rsid w:val="00377254"/>
    <w:rsid w:val="003778D9"/>
    <w:rsid w:val="00385916"/>
    <w:rsid w:val="00386439"/>
    <w:rsid w:val="00390CDD"/>
    <w:rsid w:val="00391D8E"/>
    <w:rsid w:val="003974F8"/>
    <w:rsid w:val="003A4279"/>
    <w:rsid w:val="003A47EE"/>
    <w:rsid w:val="003A50DF"/>
    <w:rsid w:val="003A5624"/>
    <w:rsid w:val="003A6D9A"/>
    <w:rsid w:val="003B170C"/>
    <w:rsid w:val="003B27CE"/>
    <w:rsid w:val="003B4261"/>
    <w:rsid w:val="003B5E6B"/>
    <w:rsid w:val="003C0E37"/>
    <w:rsid w:val="003C2BAE"/>
    <w:rsid w:val="003C2FCE"/>
    <w:rsid w:val="003C5A68"/>
    <w:rsid w:val="003C600F"/>
    <w:rsid w:val="003D2BAC"/>
    <w:rsid w:val="003D4A40"/>
    <w:rsid w:val="003D68E1"/>
    <w:rsid w:val="003D6DD8"/>
    <w:rsid w:val="003D79F1"/>
    <w:rsid w:val="003E07EA"/>
    <w:rsid w:val="003E27A6"/>
    <w:rsid w:val="003E3753"/>
    <w:rsid w:val="003E39A0"/>
    <w:rsid w:val="003E455B"/>
    <w:rsid w:val="003E734D"/>
    <w:rsid w:val="003E7485"/>
    <w:rsid w:val="003F11AA"/>
    <w:rsid w:val="003F256A"/>
    <w:rsid w:val="003F5F1B"/>
    <w:rsid w:val="003F7BC1"/>
    <w:rsid w:val="00402D19"/>
    <w:rsid w:val="00404BD5"/>
    <w:rsid w:val="0040597D"/>
    <w:rsid w:val="00411134"/>
    <w:rsid w:val="00413604"/>
    <w:rsid w:val="00415810"/>
    <w:rsid w:val="00416AC8"/>
    <w:rsid w:val="004212E2"/>
    <w:rsid w:val="0042180F"/>
    <w:rsid w:val="00423FE1"/>
    <w:rsid w:val="00426B7E"/>
    <w:rsid w:val="0042791F"/>
    <w:rsid w:val="00427A09"/>
    <w:rsid w:val="00432F60"/>
    <w:rsid w:val="00433A9C"/>
    <w:rsid w:val="00436834"/>
    <w:rsid w:val="00437530"/>
    <w:rsid w:val="004414D4"/>
    <w:rsid w:val="00441E97"/>
    <w:rsid w:val="004443B3"/>
    <w:rsid w:val="00447165"/>
    <w:rsid w:val="00447610"/>
    <w:rsid w:val="00451AA9"/>
    <w:rsid w:val="004520C0"/>
    <w:rsid w:val="004556F6"/>
    <w:rsid w:val="00456949"/>
    <w:rsid w:val="0046293F"/>
    <w:rsid w:val="004665E1"/>
    <w:rsid w:val="004710EA"/>
    <w:rsid w:val="00474F5E"/>
    <w:rsid w:val="00482058"/>
    <w:rsid w:val="00483AAC"/>
    <w:rsid w:val="00485076"/>
    <w:rsid w:val="0048564D"/>
    <w:rsid w:val="00486AF5"/>
    <w:rsid w:val="00487692"/>
    <w:rsid w:val="004937E0"/>
    <w:rsid w:val="0049495C"/>
    <w:rsid w:val="004963B2"/>
    <w:rsid w:val="004A269C"/>
    <w:rsid w:val="004A325E"/>
    <w:rsid w:val="004A4891"/>
    <w:rsid w:val="004A5F36"/>
    <w:rsid w:val="004A5F6C"/>
    <w:rsid w:val="004A60D3"/>
    <w:rsid w:val="004B0354"/>
    <w:rsid w:val="004B1A2B"/>
    <w:rsid w:val="004B359A"/>
    <w:rsid w:val="004B4DDD"/>
    <w:rsid w:val="004B74BF"/>
    <w:rsid w:val="004C1C5E"/>
    <w:rsid w:val="004C35F4"/>
    <w:rsid w:val="004C45FF"/>
    <w:rsid w:val="004C69C6"/>
    <w:rsid w:val="004C724C"/>
    <w:rsid w:val="004D0EEB"/>
    <w:rsid w:val="004D1C7A"/>
    <w:rsid w:val="004D58B6"/>
    <w:rsid w:val="004E416C"/>
    <w:rsid w:val="004E500D"/>
    <w:rsid w:val="004E5317"/>
    <w:rsid w:val="004F0227"/>
    <w:rsid w:val="004F0413"/>
    <w:rsid w:val="004F10DC"/>
    <w:rsid w:val="004F201C"/>
    <w:rsid w:val="004F2272"/>
    <w:rsid w:val="004F5E23"/>
    <w:rsid w:val="004F7E77"/>
    <w:rsid w:val="00501246"/>
    <w:rsid w:val="0050571E"/>
    <w:rsid w:val="00505881"/>
    <w:rsid w:val="00506F71"/>
    <w:rsid w:val="00511784"/>
    <w:rsid w:val="00511DD5"/>
    <w:rsid w:val="005125C8"/>
    <w:rsid w:val="00512B75"/>
    <w:rsid w:val="00515FDA"/>
    <w:rsid w:val="00516929"/>
    <w:rsid w:val="00520D47"/>
    <w:rsid w:val="0052207F"/>
    <w:rsid w:val="00522189"/>
    <w:rsid w:val="005246AA"/>
    <w:rsid w:val="00526CA6"/>
    <w:rsid w:val="0052798C"/>
    <w:rsid w:val="00530B7A"/>
    <w:rsid w:val="00532B12"/>
    <w:rsid w:val="0053313C"/>
    <w:rsid w:val="00534918"/>
    <w:rsid w:val="00534E8F"/>
    <w:rsid w:val="0053625B"/>
    <w:rsid w:val="0053723B"/>
    <w:rsid w:val="00537880"/>
    <w:rsid w:val="00540578"/>
    <w:rsid w:val="00540A61"/>
    <w:rsid w:val="005412CC"/>
    <w:rsid w:val="00541448"/>
    <w:rsid w:val="00541A7D"/>
    <w:rsid w:val="00541B46"/>
    <w:rsid w:val="00543B28"/>
    <w:rsid w:val="00545EB7"/>
    <w:rsid w:val="00546622"/>
    <w:rsid w:val="00546CDC"/>
    <w:rsid w:val="00546CF7"/>
    <w:rsid w:val="005478E3"/>
    <w:rsid w:val="00547C61"/>
    <w:rsid w:val="00547C75"/>
    <w:rsid w:val="00547D1F"/>
    <w:rsid w:val="00552506"/>
    <w:rsid w:val="00552C9D"/>
    <w:rsid w:val="00553C70"/>
    <w:rsid w:val="00554F8F"/>
    <w:rsid w:val="0056076C"/>
    <w:rsid w:val="005615A1"/>
    <w:rsid w:val="00561949"/>
    <w:rsid w:val="00561E78"/>
    <w:rsid w:val="00563141"/>
    <w:rsid w:val="0056355F"/>
    <w:rsid w:val="00563C06"/>
    <w:rsid w:val="0056692A"/>
    <w:rsid w:val="00566C6D"/>
    <w:rsid w:val="005672EB"/>
    <w:rsid w:val="00570629"/>
    <w:rsid w:val="0057141C"/>
    <w:rsid w:val="00574B25"/>
    <w:rsid w:val="00575C73"/>
    <w:rsid w:val="005762BE"/>
    <w:rsid w:val="005767B8"/>
    <w:rsid w:val="005772F3"/>
    <w:rsid w:val="005775E1"/>
    <w:rsid w:val="0057773B"/>
    <w:rsid w:val="00581C2F"/>
    <w:rsid w:val="00582C83"/>
    <w:rsid w:val="00583D5C"/>
    <w:rsid w:val="00583E11"/>
    <w:rsid w:val="005863D3"/>
    <w:rsid w:val="00593C5C"/>
    <w:rsid w:val="00594DF7"/>
    <w:rsid w:val="005950C8"/>
    <w:rsid w:val="0059523E"/>
    <w:rsid w:val="005A2065"/>
    <w:rsid w:val="005A37C1"/>
    <w:rsid w:val="005A54D2"/>
    <w:rsid w:val="005B318A"/>
    <w:rsid w:val="005B549D"/>
    <w:rsid w:val="005B64C5"/>
    <w:rsid w:val="005B672D"/>
    <w:rsid w:val="005C17F9"/>
    <w:rsid w:val="005C4769"/>
    <w:rsid w:val="005D153D"/>
    <w:rsid w:val="005D2AFC"/>
    <w:rsid w:val="005D2B36"/>
    <w:rsid w:val="005D62DD"/>
    <w:rsid w:val="005D75D9"/>
    <w:rsid w:val="005E05FC"/>
    <w:rsid w:val="005E0EEA"/>
    <w:rsid w:val="005E15B6"/>
    <w:rsid w:val="005E2F2F"/>
    <w:rsid w:val="005E407F"/>
    <w:rsid w:val="005F1605"/>
    <w:rsid w:val="005F1CA6"/>
    <w:rsid w:val="005F3528"/>
    <w:rsid w:val="005F4263"/>
    <w:rsid w:val="005F4679"/>
    <w:rsid w:val="005F51B7"/>
    <w:rsid w:val="006004C6"/>
    <w:rsid w:val="00601F4A"/>
    <w:rsid w:val="00603915"/>
    <w:rsid w:val="00605D89"/>
    <w:rsid w:val="00607AB1"/>
    <w:rsid w:val="00613442"/>
    <w:rsid w:val="00614B1B"/>
    <w:rsid w:val="006166B3"/>
    <w:rsid w:val="0062277F"/>
    <w:rsid w:val="00622A7E"/>
    <w:rsid w:val="00623587"/>
    <w:rsid w:val="0062498F"/>
    <w:rsid w:val="00624A60"/>
    <w:rsid w:val="00630196"/>
    <w:rsid w:val="0063070B"/>
    <w:rsid w:val="00631337"/>
    <w:rsid w:val="00636C70"/>
    <w:rsid w:val="006418E5"/>
    <w:rsid w:val="006426BB"/>
    <w:rsid w:val="0064279B"/>
    <w:rsid w:val="006435D4"/>
    <w:rsid w:val="006448DC"/>
    <w:rsid w:val="0065046A"/>
    <w:rsid w:val="00650CC6"/>
    <w:rsid w:val="0065128A"/>
    <w:rsid w:val="00651A23"/>
    <w:rsid w:val="0065465B"/>
    <w:rsid w:val="00654BCA"/>
    <w:rsid w:val="00654CD3"/>
    <w:rsid w:val="00655480"/>
    <w:rsid w:val="00655C52"/>
    <w:rsid w:val="0066004C"/>
    <w:rsid w:val="00664E15"/>
    <w:rsid w:val="006655CD"/>
    <w:rsid w:val="00665D8E"/>
    <w:rsid w:val="006663F1"/>
    <w:rsid w:val="00666757"/>
    <w:rsid w:val="0067231B"/>
    <w:rsid w:val="006836C0"/>
    <w:rsid w:val="00683E92"/>
    <w:rsid w:val="00690488"/>
    <w:rsid w:val="00690A41"/>
    <w:rsid w:val="00694550"/>
    <w:rsid w:val="0069456A"/>
    <w:rsid w:val="006957AE"/>
    <w:rsid w:val="00697331"/>
    <w:rsid w:val="006976E4"/>
    <w:rsid w:val="006A0AE1"/>
    <w:rsid w:val="006A1BA7"/>
    <w:rsid w:val="006A36C1"/>
    <w:rsid w:val="006A4431"/>
    <w:rsid w:val="006A6185"/>
    <w:rsid w:val="006A68A4"/>
    <w:rsid w:val="006B47AF"/>
    <w:rsid w:val="006B48F7"/>
    <w:rsid w:val="006B6F8E"/>
    <w:rsid w:val="006B7839"/>
    <w:rsid w:val="006C077D"/>
    <w:rsid w:val="006C1B30"/>
    <w:rsid w:val="006C453F"/>
    <w:rsid w:val="006C45EC"/>
    <w:rsid w:val="006C51C2"/>
    <w:rsid w:val="006C5641"/>
    <w:rsid w:val="006C7383"/>
    <w:rsid w:val="006C7CE1"/>
    <w:rsid w:val="006D031D"/>
    <w:rsid w:val="006D09B0"/>
    <w:rsid w:val="006D2007"/>
    <w:rsid w:val="006D2B34"/>
    <w:rsid w:val="006D5F9F"/>
    <w:rsid w:val="006E0FE5"/>
    <w:rsid w:val="006E58ED"/>
    <w:rsid w:val="006E674B"/>
    <w:rsid w:val="006F1225"/>
    <w:rsid w:val="006F22AE"/>
    <w:rsid w:val="006F2EFF"/>
    <w:rsid w:val="006F33F3"/>
    <w:rsid w:val="006F441E"/>
    <w:rsid w:val="006F7B01"/>
    <w:rsid w:val="00700221"/>
    <w:rsid w:val="007020A0"/>
    <w:rsid w:val="007024DC"/>
    <w:rsid w:val="00706AC9"/>
    <w:rsid w:val="00707432"/>
    <w:rsid w:val="00707AA9"/>
    <w:rsid w:val="00707EF0"/>
    <w:rsid w:val="00710347"/>
    <w:rsid w:val="00711CCD"/>
    <w:rsid w:val="00714F33"/>
    <w:rsid w:val="00714F3E"/>
    <w:rsid w:val="007219A1"/>
    <w:rsid w:val="00722FB7"/>
    <w:rsid w:val="00723FBC"/>
    <w:rsid w:val="0072540C"/>
    <w:rsid w:val="00725ED2"/>
    <w:rsid w:val="007260B1"/>
    <w:rsid w:val="00727037"/>
    <w:rsid w:val="007273E8"/>
    <w:rsid w:val="00727DE9"/>
    <w:rsid w:val="0073719B"/>
    <w:rsid w:val="0074155D"/>
    <w:rsid w:val="007444E5"/>
    <w:rsid w:val="00744F10"/>
    <w:rsid w:val="007451D1"/>
    <w:rsid w:val="007454B3"/>
    <w:rsid w:val="00746311"/>
    <w:rsid w:val="007470EC"/>
    <w:rsid w:val="0074777A"/>
    <w:rsid w:val="00747E7D"/>
    <w:rsid w:val="007531F0"/>
    <w:rsid w:val="00757D14"/>
    <w:rsid w:val="00761F04"/>
    <w:rsid w:val="0076752E"/>
    <w:rsid w:val="00767FE3"/>
    <w:rsid w:val="0077068C"/>
    <w:rsid w:val="00770E69"/>
    <w:rsid w:val="0077110B"/>
    <w:rsid w:val="00775B87"/>
    <w:rsid w:val="0077666D"/>
    <w:rsid w:val="00776EA5"/>
    <w:rsid w:val="007810B0"/>
    <w:rsid w:val="00781428"/>
    <w:rsid w:val="00791FC8"/>
    <w:rsid w:val="007924FC"/>
    <w:rsid w:val="0079296E"/>
    <w:rsid w:val="00792CD4"/>
    <w:rsid w:val="00796473"/>
    <w:rsid w:val="00796AFC"/>
    <w:rsid w:val="007A00D6"/>
    <w:rsid w:val="007A0CEE"/>
    <w:rsid w:val="007A1203"/>
    <w:rsid w:val="007A24D4"/>
    <w:rsid w:val="007A2D4F"/>
    <w:rsid w:val="007A3F42"/>
    <w:rsid w:val="007A533F"/>
    <w:rsid w:val="007A56B6"/>
    <w:rsid w:val="007A6B60"/>
    <w:rsid w:val="007A7810"/>
    <w:rsid w:val="007A78DA"/>
    <w:rsid w:val="007B146E"/>
    <w:rsid w:val="007B3954"/>
    <w:rsid w:val="007B477C"/>
    <w:rsid w:val="007B5A15"/>
    <w:rsid w:val="007B600E"/>
    <w:rsid w:val="007B7456"/>
    <w:rsid w:val="007C1848"/>
    <w:rsid w:val="007C5762"/>
    <w:rsid w:val="007C729C"/>
    <w:rsid w:val="007D3713"/>
    <w:rsid w:val="007D4493"/>
    <w:rsid w:val="007E18E1"/>
    <w:rsid w:val="007E2433"/>
    <w:rsid w:val="007E24BF"/>
    <w:rsid w:val="007E3F2C"/>
    <w:rsid w:val="007E4240"/>
    <w:rsid w:val="007E63A8"/>
    <w:rsid w:val="007E7D50"/>
    <w:rsid w:val="007F0073"/>
    <w:rsid w:val="007F258C"/>
    <w:rsid w:val="007F641A"/>
    <w:rsid w:val="00800555"/>
    <w:rsid w:val="008038B9"/>
    <w:rsid w:val="00803B35"/>
    <w:rsid w:val="008066EA"/>
    <w:rsid w:val="0081116B"/>
    <w:rsid w:val="00815062"/>
    <w:rsid w:val="00815909"/>
    <w:rsid w:val="00815B77"/>
    <w:rsid w:val="00816060"/>
    <w:rsid w:val="00816BDB"/>
    <w:rsid w:val="008172FF"/>
    <w:rsid w:val="00817397"/>
    <w:rsid w:val="00817970"/>
    <w:rsid w:val="00817C45"/>
    <w:rsid w:val="0082025B"/>
    <w:rsid w:val="00821563"/>
    <w:rsid w:val="00823F7E"/>
    <w:rsid w:val="008252C4"/>
    <w:rsid w:val="00826A26"/>
    <w:rsid w:val="0083198E"/>
    <w:rsid w:val="00832684"/>
    <w:rsid w:val="00832DFD"/>
    <w:rsid w:val="008343CA"/>
    <w:rsid w:val="00834BDB"/>
    <w:rsid w:val="0083766D"/>
    <w:rsid w:val="00837F60"/>
    <w:rsid w:val="008420B6"/>
    <w:rsid w:val="00842821"/>
    <w:rsid w:val="00850B13"/>
    <w:rsid w:val="00851028"/>
    <w:rsid w:val="00852089"/>
    <w:rsid w:val="00854008"/>
    <w:rsid w:val="0086015F"/>
    <w:rsid w:val="00860218"/>
    <w:rsid w:val="0086282F"/>
    <w:rsid w:val="00864013"/>
    <w:rsid w:val="008663BC"/>
    <w:rsid w:val="00866ACD"/>
    <w:rsid w:val="00867526"/>
    <w:rsid w:val="0087118B"/>
    <w:rsid w:val="0087120A"/>
    <w:rsid w:val="00872AA5"/>
    <w:rsid w:val="00873045"/>
    <w:rsid w:val="008743F0"/>
    <w:rsid w:val="00874964"/>
    <w:rsid w:val="00875C45"/>
    <w:rsid w:val="00876BAF"/>
    <w:rsid w:val="008775B0"/>
    <w:rsid w:val="008836C1"/>
    <w:rsid w:val="00884218"/>
    <w:rsid w:val="008877F0"/>
    <w:rsid w:val="00890017"/>
    <w:rsid w:val="008903F2"/>
    <w:rsid w:val="00890D41"/>
    <w:rsid w:val="0089155C"/>
    <w:rsid w:val="00892256"/>
    <w:rsid w:val="00892CB0"/>
    <w:rsid w:val="008937FE"/>
    <w:rsid w:val="00894F8D"/>
    <w:rsid w:val="008959EA"/>
    <w:rsid w:val="00895AD5"/>
    <w:rsid w:val="008967C3"/>
    <w:rsid w:val="008A2893"/>
    <w:rsid w:val="008A2D09"/>
    <w:rsid w:val="008A72E2"/>
    <w:rsid w:val="008B137F"/>
    <w:rsid w:val="008B401F"/>
    <w:rsid w:val="008B7EAC"/>
    <w:rsid w:val="008C28DC"/>
    <w:rsid w:val="008C305C"/>
    <w:rsid w:val="008C4953"/>
    <w:rsid w:val="008C4E43"/>
    <w:rsid w:val="008C749B"/>
    <w:rsid w:val="008D1113"/>
    <w:rsid w:val="008D299D"/>
    <w:rsid w:val="008D3143"/>
    <w:rsid w:val="008D4441"/>
    <w:rsid w:val="008E0A3F"/>
    <w:rsid w:val="008E0BB3"/>
    <w:rsid w:val="008E43E3"/>
    <w:rsid w:val="008E4A4A"/>
    <w:rsid w:val="008E5C3D"/>
    <w:rsid w:val="008E76FB"/>
    <w:rsid w:val="008F0E21"/>
    <w:rsid w:val="008F372F"/>
    <w:rsid w:val="008F39EA"/>
    <w:rsid w:val="0090037B"/>
    <w:rsid w:val="00900677"/>
    <w:rsid w:val="00903C78"/>
    <w:rsid w:val="00903FA5"/>
    <w:rsid w:val="00904BD7"/>
    <w:rsid w:val="00905C8C"/>
    <w:rsid w:val="00906F39"/>
    <w:rsid w:val="00907B60"/>
    <w:rsid w:val="00910447"/>
    <w:rsid w:val="009133B4"/>
    <w:rsid w:val="00913623"/>
    <w:rsid w:val="00913F73"/>
    <w:rsid w:val="00915521"/>
    <w:rsid w:val="00915BEC"/>
    <w:rsid w:val="00921CE5"/>
    <w:rsid w:val="00922492"/>
    <w:rsid w:val="009260D2"/>
    <w:rsid w:val="0093243A"/>
    <w:rsid w:val="00932834"/>
    <w:rsid w:val="00932E7B"/>
    <w:rsid w:val="00933F17"/>
    <w:rsid w:val="00934517"/>
    <w:rsid w:val="00934615"/>
    <w:rsid w:val="00936D21"/>
    <w:rsid w:val="00940CE3"/>
    <w:rsid w:val="00946ACE"/>
    <w:rsid w:val="0094757A"/>
    <w:rsid w:val="00951DB2"/>
    <w:rsid w:val="00952923"/>
    <w:rsid w:val="00961073"/>
    <w:rsid w:val="009612BC"/>
    <w:rsid w:val="00961DF4"/>
    <w:rsid w:val="00962511"/>
    <w:rsid w:val="00963845"/>
    <w:rsid w:val="009647B8"/>
    <w:rsid w:val="009649F4"/>
    <w:rsid w:val="00964E2D"/>
    <w:rsid w:val="00965005"/>
    <w:rsid w:val="00967C24"/>
    <w:rsid w:val="009705E5"/>
    <w:rsid w:val="00971849"/>
    <w:rsid w:val="00972268"/>
    <w:rsid w:val="009730C6"/>
    <w:rsid w:val="009743DD"/>
    <w:rsid w:val="00975D1B"/>
    <w:rsid w:val="00976930"/>
    <w:rsid w:val="00976ABE"/>
    <w:rsid w:val="00977124"/>
    <w:rsid w:val="00977265"/>
    <w:rsid w:val="0097789F"/>
    <w:rsid w:val="009837A5"/>
    <w:rsid w:val="00983FD6"/>
    <w:rsid w:val="00987056"/>
    <w:rsid w:val="00987D69"/>
    <w:rsid w:val="00990BD4"/>
    <w:rsid w:val="00991AE2"/>
    <w:rsid w:val="0099550E"/>
    <w:rsid w:val="009969C8"/>
    <w:rsid w:val="00996DB4"/>
    <w:rsid w:val="009A0175"/>
    <w:rsid w:val="009A54E6"/>
    <w:rsid w:val="009A5944"/>
    <w:rsid w:val="009A620E"/>
    <w:rsid w:val="009A6398"/>
    <w:rsid w:val="009A74E7"/>
    <w:rsid w:val="009A7A11"/>
    <w:rsid w:val="009B1E12"/>
    <w:rsid w:val="009B4B66"/>
    <w:rsid w:val="009B5F06"/>
    <w:rsid w:val="009B5F9B"/>
    <w:rsid w:val="009B7059"/>
    <w:rsid w:val="009B7BA5"/>
    <w:rsid w:val="009B7CF2"/>
    <w:rsid w:val="009C1653"/>
    <w:rsid w:val="009C7782"/>
    <w:rsid w:val="009D2A97"/>
    <w:rsid w:val="009D3F4A"/>
    <w:rsid w:val="009E4443"/>
    <w:rsid w:val="009E68B0"/>
    <w:rsid w:val="009F311B"/>
    <w:rsid w:val="009F33D7"/>
    <w:rsid w:val="009F5065"/>
    <w:rsid w:val="009F62ED"/>
    <w:rsid w:val="009F764A"/>
    <w:rsid w:val="00A00118"/>
    <w:rsid w:val="00A00864"/>
    <w:rsid w:val="00A03C25"/>
    <w:rsid w:val="00A044AE"/>
    <w:rsid w:val="00A04538"/>
    <w:rsid w:val="00A04B32"/>
    <w:rsid w:val="00A04B42"/>
    <w:rsid w:val="00A055B2"/>
    <w:rsid w:val="00A064D3"/>
    <w:rsid w:val="00A13F09"/>
    <w:rsid w:val="00A22065"/>
    <w:rsid w:val="00A22510"/>
    <w:rsid w:val="00A22E04"/>
    <w:rsid w:val="00A231E7"/>
    <w:rsid w:val="00A23943"/>
    <w:rsid w:val="00A25E8D"/>
    <w:rsid w:val="00A26AAB"/>
    <w:rsid w:val="00A277D4"/>
    <w:rsid w:val="00A304E4"/>
    <w:rsid w:val="00A3118B"/>
    <w:rsid w:val="00A31200"/>
    <w:rsid w:val="00A314C7"/>
    <w:rsid w:val="00A32B0B"/>
    <w:rsid w:val="00A3472F"/>
    <w:rsid w:val="00A34830"/>
    <w:rsid w:val="00A34BDF"/>
    <w:rsid w:val="00A37005"/>
    <w:rsid w:val="00A37167"/>
    <w:rsid w:val="00A41A74"/>
    <w:rsid w:val="00A41BA6"/>
    <w:rsid w:val="00A44FEA"/>
    <w:rsid w:val="00A4635B"/>
    <w:rsid w:val="00A47BB8"/>
    <w:rsid w:val="00A5199E"/>
    <w:rsid w:val="00A52A41"/>
    <w:rsid w:val="00A56915"/>
    <w:rsid w:val="00A5786D"/>
    <w:rsid w:val="00A57CDC"/>
    <w:rsid w:val="00A607E9"/>
    <w:rsid w:val="00A6289D"/>
    <w:rsid w:val="00A62D60"/>
    <w:rsid w:val="00A63F0C"/>
    <w:rsid w:val="00A65078"/>
    <w:rsid w:val="00A67307"/>
    <w:rsid w:val="00A721EE"/>
    <w:rsid w:val="00A73B4F"/>
    <w:rsid w:val="00A7772B"/>
    <w:rsid w:val="00A8121A"/>
    <w:rsid w:val="00A81551"/>
    <w:rsid w:val="00A81745"/>
    <w:rsid w:val="00A81BF4"/>
    <w:rsid w:val="00A8215E"/>
    <w:rsid w:val="00A82DFD"/>
    <w:rsid w:val="00A84156"/>
    <w:rsid w:val="00A86246"/>
    <w:rsid w:val="00A8678D"/>
    <w:rsid w:val="00A86C48"/>
    <w:rsid w:val="00A90F09"/>
    <w:rsid w:val="00A91C91"/>
    <w:rsid w:val="00A96549"/>
    <w:rsid w:val="00A97329"/>
    <w:rsid w:val="00AA04D2"/>
    <w:rsid w:val="00AA1EE0"/>
    <w:rsid w:val="00AA1FB9"/>
    <w:rsid w:val="00AA45EB"/>
    <w:rsid w:val="00AA4CB4"/>
    <w:rsid w:val="00AA72EC"/>
    <w:rsid w:val="00AB0B99"/>
    <w:rsid w:val="00AB1256"/>
    <w:rsid w:val="00AB32BF"/>
    <w:rsid w:val="00AB4394"/>
    <w:rsid w:val="00AB69CC"/>
    <w:rsid w:val="00AB76EC"/>
    <w:rsid w:val="00AB7A9E"/>
    <w:rsid w:val="00AB7B39"/>
    <w:rsid w:val="00AC1BCB"/>
    <w:rsid w:val="00AC4D70"/>
    <w:rsid w:val="00AC7612"/>
    <w:rsid w:val="00AD2817"/>
    <w:rsid w:val="00AD2B6C"/>
    <w:rsid w:val="00AD47D8"/>
    <w:rsid w:val="00AD515F"/>
    <w:rsid w:val="00AE0193"/>
    <w:rsid w:val="00AE4B90"/>
    <w:rsid w:val="00AE4BFF"/>
    <w:rsid w:val="00AE4FAA"/>
    <w:rsid w:val="00AE542F"/>
    <w:rsid w:val="00AE73E3"/>
    <w:rsid w:val="00AF3F5E"/>
    <w:rsid w:val="00AF44E9"/>
    <w:rsid w:val="00B01F1C"/>
    <w:rsid w:val="00B03662"/>
    <w:rsid w:val="00B03E59"/>
    <w:rsid w:val="00B045C1"/>
    <w:rsid w:val="00B057A3"/>
    <w:rsid w:val="00B06F48"/>
    <w:rsid w:val="00B077BB"/>
    <w:rsid w:val="00B1021A"/>
    <w:rsid w:val="00B151BF"/>
    <w:rsid w:val="00B15253"/>
    <w:rsid w:val="00B161B2"/>
    <w:rsid w:val="00B20BD9"/>
    <w:rsid w:val="00B22F4E"/>
    <w:rsid w:val="00B23A86"/>
    <w:rsid w:val="00B242B9"/>
    <w:rsid w:val="00B25D11"/>
    <w:rsid w:val="00B26579"/>
    <w:rsid w:val="00B27A86"/>
    <w:rsid w:val="00B303DE"/>
    <w:rsid w:val="00B3052D"/>
    <w:rsid w:val="00B30834"/>
    <w:rsid w:val="00B30C5A"/>
    <w:rsid w:val="00B30D0B"/>
    <w:rsid w:val="00B33B7F"/>
    <w:rsid w:val="00B34871"/>
    <w:rsid w:val="00B35F7A"/>
    <w:rsid w:val="00B41CDF"/>
    <w:rsid w:val="00B464D9"/>
    <w:rsid w:val="00B51DFF"/>
    <w:rsid w:val="00B52FA2"/>
    <w:rsid w:val="00B5307C"/>
    <w:rsid w:val="00B53581"/>
    <w:rsid w:val="00B540DC"/>
    <w:rsid w:val="00B544E2"/>
    <w:rsid w:val="00B557A9"/>
    <w:rsid w:val="00B56ED5"/>
    <w:rsid w:val="00B5730B"/>
    <w:rsid w:val="00B61CD2"/>
    <w:rsid w:val="00B63678"/>
    <w:rsid w:val="00B651B6"/>
    <w:rsid w:val="00B6595E"/>
    <w:rsid w:val="00B65BAD"/>
    <w:rsid w:val="00B65FCF"/>
    <w:rsid w:val="00B73391"/>
    <w:rsid w:val="00B75DEB"/>
    <w:rsid w:val="00B769EC"/>
    <w:rsid w:val="00B8076E"/>
    <w:rsid w:val="00B80B93"/>
    <w:rsid w:val="00B8432B"/>
    <w:rsid w:val="00B844BD"/>
    <w:rsid w:val="00B8458E"/>
    <w:rsid w:val="00B86499"/>
    <w:rsid w:val="00B86FC1"/>
    <w:rsid w:val="00B91312"/>
    <w:rsid w:val="00B9178A"/>
    <w:rsid w:val="00B92648"/>
    <w:rsid w:val="00B92779"/>
    <w:rsid w:val="00B93D08"/>
    <w:rsid w:val="00B95A60"/>
    <w:rsid w:val="00B96DBC"/>
    <w:rsid w:val="00BA406D"/>
    <w:rsid w:val="00BA47F1"/>
    <w:rsid w:val="00BA5A6F"/>
    <w:rsid w:val="00BB0C92"/>
    <w:rsid w:val="00BB308D"/>
    <w:rsid w:val="00BB3556"/>
    <w:rsid w:val="00BB6C6F"/>
    <w:rsid w:val="00BB7752"/>
    <w:rsid w:val="00BC2EA0"/>
    <w:rsid w:val="00BC3065"/>
    <w:rsid w:val="00BC540B"/>
    <w:rsid w:val="00BC6689"/>
    <w:rsid w:val="00BC7F49"/>
    <w:rsid w:val="00BD1C05"/>
    <w:rsid w:val="00BD563B"/>
    <w:rsid w:val="00BD6335"/>
    <w:rsid w:val="00BD7226"/>
    <w:rsid w:val="00BD7E41"/>
    <w:rsid w:val="00BE1588"/>
    <w:rsid w:val="00BE1CAD"/>
    <w:rsid w:val="00BE5C75"/>
    <w:rsid w:val="00BE60CF"/>
    <w:rsid w:val="00BE664B"/>
    <w:rsid w:val="00BE6B9E"/>
    <w:rsid w:val="00BE7A11"/>
    <w:rsid w:val="00BE7D04"/>
    <w:rsid w:val="00BE7E6E"/>
    <w:rsid w:val="00BF16EF"/>
    <w:rsid w:val="00BF17A5"/>
    <w:rsid w:val="00BF24DC"/>
    <w:rsid w:val="00BF44D0"/>
    <w:rsid w:val="00BF5966"/>
    <w:rsid w:val="00BF5D0E"/>
    <w:rsid w:val="00BF66D2"/>
    <w:rsid w:val="00BF6BCA"/>
    <w:rsid w:val="00C05793"/>
    <w:rsid w:val="00C05EE1"/>
    <w:rsid w:val="00C0788E"/>
    <w:rsid w:val="00C11AB9"/>
    <w:rsid w:val="00C11DD3"/>
    <w:rsid w:val="00C1374F"/>
    <w:rsid w:val="00C16515"/>
    <w:rsid w:val="00C20500"/>
    <w:rsid w:val="00C223D5"/>
    <w:rsid w:val="00C22C0E"/>
    <w:rsid w:val="00C2351A"/>
    <w:rsid w:val="00C24D76"/>
    <w:rsid w:val="00C25245"/>
    <w:rsid w:val="00C254DD"/>
    <w:rsid w:val="00C31232"/>
    <w:rsid w:val="00C3313A"/>
    <w:rsid w:val="00C33CF7"/>
    <w:rsid w:val="00C3449F"/>
    <w:rsid w:val="00C34E54"/>
    <w:rsid w:val="00C34F08"/>
    <w:rsid w:val="00C34F4C"/>
    <w:rsid w:val="00C3631B"/>
    <w:rsid w:val="00C36CE0"/>
    <w:rsid w:val="00C36FAE"/>
    <w:rsid w:val="00C401AC"/>
    <w:rsid w:val="00C4218B"/>
    <w:rsid w:val="00C42F51"/>
    <w:rsid w:val="00C478D2"/>
    <w:rsid w:val="00C50FE7"/>
    <w:rsid w:val="00C5153C"/>
    <w:rsid w:val="00C51E7B"/>
    <w:rsid w:val="00C52323"/>
    <w:rsid w:val="00C52839"/>
    <w:rsid w:val="00C53A3C"/>
    <w:rsid w:val="00C55B8C"/>
    <w:rsid w:val="00C57E4B"/>
    <w:rsid w:val="00C60C93"/>
    <w:rsid w:val="00C62DED"/>
    <w:rsid w:val="00C630CA"/>
    <w:rsid w:val="00C646F4"/>
    <w:rsid w:val="00C70B1B"/>
    <w:rsid w:val="00C7444F"/>
    <w:rsid w:val="00C74DA7"/>
    <w:rsid w:val="00C76526"/>
    <w:rsid w:val="00C76A1E"/>
    <w:rsid w:val="00C777A1"/>
    <w:rsid w:val="00C8115C"/>
    <w:rsid w:val="00C816ED"/>
    <w:rsid w:val="00C820ED"/>
    <w:rsid w:val="00C830F5"/>
    <w:rsid w:val="00C842A3"/>
    <w:rsid w:val="00C84490"/>
    <w:rsid w:val="00C85019"/>
    <w:rsid w:val="00C85740"/>
    <w:rsid w:val="00C879F1"/>
    <w:rsid w:val="00C9267C"/>
    <w:rsid w:val="00C929C6"/>
    <w:rsid w:val="00C936D4"/>
    <w:rsid w:val="00C93CD8"/>
    <w:rsid w:val="00C96BB7"/>
    <w:rsid w:val="00CA0575"/>
    <w:rsid w:val="00CA060C"/>
    <w:rsid w:val="00CA1339"/>
    <w:rsid w:val="00CA3166"/>
    <w:rsid w:val="00CA4F67"/>
    <w:rsid w:val="00CA5430"/>
    <w:rsid w:val="00CA76B0"/>
    <w:rsid w:val="00CB00ED"/>
    <w:rsid w:val="00CB03C7"/>
    <w:rsid w:val="00CB1CC4"/>
    <w:rsid w:val="00CB3450"/>
    <w:rsid w:val="00CB3D4A"/>
    <w:rsid w:val="00CB56D5"/>
    <w:rsid w:val="00CB7512"/>
    <w:rsid w:val="00CC0466"/>
    <w:rsid w:val="00CC051E"/>
    <w:rsid w:val="00CC3F22"/>
    <w:rsid w:val="00CC56D9"/>
    <w:rsid w:val="00CD1FD1"/>
    <w:rsid w:val="00CD2AA8"/>
    <w:rsid w:val="00CD4C01"/>
    <w:rsid w:val="00CD52AD"/>
    <w:rsid w:val="00CD547F"/>
    <w:rsid w:val="00CD70D7"/>
    <w:rsid w:val="00CE1905"/>
    <w:rsid w:val="00CE2FA8"/>
    <w:rsid w:val="00CE6EE0"/>
    <w:rsid w:val="00CF1F25"/>
    <w:rsid w:val="00CF292F"/>
    <w:rsid w:val="00CF4C75"/>
    <w:rsid w:val="00CF5F02"/>
    <w:rsid w:val="00CF6545"/>
    <w:rsid w:val="00CF6CA6"/>
    <w:rsid w:val="00CF74BD"/>
    <w:rsid w:val="00CF79D6"/>
    <w:rsid w:val="00D0001F"/>
    <w:rsid w:val="00D011C7"/>
    <w:rsid w:val="00D02E56"/>
    <w:rsid w:val="00D04FE4"/>
    <w:rsid w:val="00D075F6"/>
    <w:rsid w:val="00D10465"/>
    <w:rsid w:val="00D117D8"/>
    <w:rsid w:val="00D1258E"/>
    <w:rsid w:val="00D14B60"/>
    <w:rsid w:val="00D158A1"/>
    <w:rsid w:val="00D20138"/>
    <w:rsid w:val="00D215BD"/>
    <w:rsid w:val="00D2255B"/>
    <w:rsid w:val="00D243DA"/>
    <w:rsid w:val="00D24B1C"/>
    <w:rsid w:val="00D2622A"/>
    <w:rsid w:val="00D3055C"/>
    <w:rsid w:val="00D308C6"/>
    <w:rsid w:val="00D30AD9"/>
    <w:rsid w:val="00D30E97"/>
    <w:rsid w:val="00D34397"/>
    <w:rsid w:val="00D3560E"/>
    <w:rsid w:val="00D3598E"/>
    <w:rsid w:val="00D35FEC"/>
    <w:rsid w:val="00D36BD0"/>
    <w:rsid w:val="00D42A4C"/>
    <w:rsid w:val="00D456DB"/>
    <w:rsid w:val="00D51AE6"/>
    <w:rsid w:val="00D5222F"/>
    <w:rsid w:val="00D531E5"/>
    <w:rsid w:val="00D55DFB"/>
    <w:rsid w:val="00D56AFA"/>
    <w:rsid w:val="00D62996"/>
    <w:rsid w:val="00D657C1"/>
    <w:rsid w:val="00D667E0"/>
    <w:rsid w:val="00D71A5A"/>
    <w:rsid w:val="00D72A0F"/>
    <w:rsid w:val="00D72D6C"/>
    <w:rsid w:val="00D84BB9"/>
    <w:rsid w:val="00D864DD"/>
    <w:rsid w:val="00D86AC3"/>
    <w:rsid w:val="00D86CBE"/>
    <w:rsid w:val="00D879B0"/>
    <w:rsid w:val="00D93A6F"/>
    <w:rsid w:val="00D94825"/>
    <w:rsid w:val="00D9490A"/>
    <w:rsid w:val="00D95A22"/>
    <w:rsid w:val="00D969D8"/>
    <w:rsid w:val="00D9728C"/>
    <w:rsid w:val="00DA599C"/>
    <w:rsid w:val="00DB0158"/>
    <w:rsid w:val="00DB099E"/>
    <w:rsid w:val="00DB189A"/>
    <w:rsid w:val="00DB50AE"/>
    <w:rsid w:val="00DB668D"/>
    <w:rsid w:val="00DB6F6A"/>
    <w:rsid w:val="00DC20AF"/>
    <w:rsid w:val="00DC317E"/>
    <w:rsid w:val="00DC3797"/>
    <w:rsid w:val="00DC3D48"/>
    <w:rsid w:val="00DC7636"/>
    <w:rsid w:val="00DC7BC5"/>
    <w:rsid w:val="00DD1289"/>
    <w:rsid w:val="00DD1D61"/>
    <w:rsid w:val="00DD1EF2"/>
    <w:rsid w:val="00DD4517"/>
    <w:rsid w:val="00DD4C45"/>
    <w:rsid w:val="00DD4F34"/>
    <w:rsid w:val="00DD5B52"/>
    <w:rsid w:val="00DD675B"/>
    <w:rsid w:val="00DE2793"/>
    <w:rsid w:val="00DE57B9"/>
    <w:rsid w:val="00DE6C08"/>
    <w:rsid w:val="00DE7730"/>
    <w:rsid w:val="00DF0F18"/>
    <w:rsid w:val="00DF1865"/>
    <w:rsid w:val="00DF2038"/>
    <w:rsid w:val="00DF259D"/>
    <w:rsid w:val="00DF4023"/>
    <w:rsid w:val="00DF673F"/>
    <w:rsid w:val="00DF7781"/>
    <w:rsid w:val="00DF7E88"/>
    <w:rsid w:val="00E018D9"/>
    <w:rsid w:val="00E01CE0"/>
    <w:rsid w:val="00E028A9"/>
    <w:rsid w:val="00E03409"/>
    <w:rsid w:val="00E04BEC"/>
    <w:rsid w:val="00E065ED"/>
    <w:rsid w:val="00E10F5F"/>
    <w:rsid w:val="00E1452E"/>
    <w:rsid w:val="00E14AE0"/>
    <w:rsid w:val="00E20B38"/>
    <w:rsid w:val="00E20EFF"/>
    <w:rsid w:val="00E24D6E"/>
    <w:rsid w:val="00E26C52"/>
    <w:rsid w:val="00E30B9C"/>
    <w:rsid w:val="00E31B72"/>
    <w:rsid w:val="00E352D5"/>
    <w:rsid w:val="00E3793D"/>
    <w:rsid w:val="00E37B4D"/>
    <w:rsid w:val="00E40393"/>
    <w:rsid w:val="00E41AE7"/>
    <w:rsid w:val="00E4316B"/>
    <w:rsid w:val="00E43FC5"/>
    <w:rsid w:val="00E44646"/>
    <w:rsid w:val="00E4481C"/>
    <w:rsid w:val="00E44B98"/>
    <w:rsid w:val="00E47CBE"/>
    <w:rsid w:val="00E5253C"/>
    <w:rsid w:val="00E56786"/>
    <w:rsid w:val="00E57042"/>
    <w:rsid w:val="00E5764F"/>
    <w:rsid w:val="00E57FD3"/>
    <w:rsid w:val="00E60FD4"/>
    <w:rsid w:val="00E618C6"/>
    <w:rsid w:val="00E6221C"/>
    <w:rsid w:val="00E650A3"/>
    <w:rsid w:val="00E66A62"/>
    <w:rsid w:val="00E70FBB"/>
    <w:rsid w:val="00E7385B"/>
    <w:rsid w:val="00E748C9"/>
    <w:rsid w:val="00E761BA"/>
    <w:rsid w:val="00E82790"/>
    <w:rsid w:val="00E83606"/>
    <w:rsid w:val="00E853A7"/>
    <w:rsid w:val="00E91938"/>
    <w:rsid w:val="00E92EB4"/>
    <w:rsid w:val="00E956C0"/>
    <w:rsid w:val="00EA1085"/>
    <w:rsid w:val="00EA2DEB"/>
    <w:rsid w:val="00EA3637"/>
    <w:rsid w:val="00EA3965"/>
    <w:rsid w:val="00EA546E"/>
    <w:rsid w:val="00EA639E"/>
    <w:rsid w:val="00EA774C"/>
    <w:rsid w:val="00EB32C0"/>
    <w:rsid w:val="00EB3747"/>
    <w:rsid w:val="00EB4BA8"/>
    <w:rsid w:val="00EB7867"/>
    <w:rsid w:val="00EC01AC"/>
    <w:rsid w:val="00EC1833"/>
    <w:rsid w:val="00EC1AC8"/>
    <w:rsid w:val="00EC2EEA"/>
    <w:rsid w:val="00EC4880"/>
    <w:rsid w:val="00EC50A6"/>
    <w:rsid w:val="00EC547D"/>
    <w:rsid w:val="00ED0D93"/>
    <w:rsid w:val="00ED61A8"/>
    <w:rsid w:val="00ED6CF5"/>
    <w:rsid w:val="00ED6F67"/>
    <w:rsid w:val="00EE10B2"/>
    <w:rsid w:val="00EE12A5"/>
    <w:rsid w:val="00EE758E"/>
    <w:rsid w:val="00EF0291"/>
    <w:rsid w:val="00EF2959"/>
    <w:rsid w:val="00EF303D"/>
    <w:rsid w:val="00EF4BBC"/>
    <w:rsid w:val="00EF5682"/>
    <w:rsid w:val="00EF6952"/>
    <w:rsid w:val="00EF6C06"/>
    <w:rsid w:val="00F00080"/>
    <w:rsid w:val="00F01469"/>
    <w:rsid w:val="00F0218C"/>
    <w:rsid w:val="00F03A78"/>
    <w:rsid w:val="00F03E50"/>
    <w:rsid w:val="00F06201"/>
    <w:rsid w:val="00F07889"/>
    <w:rsid w:val="00F10334"/>
    <w:rsid w:val="00F113A0"/>
    <w:rsid w:val="00F12D1F"/>
    <w:rsid w:val="00F12DB7"/>
    <w:rsid w:val="00F151B6"/>
    <w:rsid w:val="00F165F3"/>
    <w:rsid w:val="00F16B73"/>
    <w:rsid w:val="00F17133"/>
    <w:rsid w:val="00F222CE"/>
    <w:rsid w:val="00F225E5"/>
    <w:rsid w:val="00F23C81"/>
    <w:rsid w:val="00F250B9"/>
    <w:rsid w:val="00F26EF1"/>
    <w:rsid w:val="00F26FE9"/>
    <w:rsid w:val="00F27F2F"/>
    <w:rsid w:val="00F31C26"/>
    <w:rsid w:val="00F32DD2"/>
    <w:rsid w:val="00F34D91"/>
    <w:rsid w:val="00F35102"/>
    <w:rsid w:val="00F3632C"/>
    <w:rsid w:val="00F37537"/>
    <w:rsid w:val="00F41F9C"/>
    <w:rsid w:val="00F43409"/>
    <w:rsid w:val="00F4380A"/>
    <w:rsid w:val="00F43B75"/>
    <w:rsid w:val="00F47245"/>
    <w:rsid w:val="00F5402A"/>
    <w:rsid w:val="00F540C3"/>
    <w:rsid w:val="00F5598A"/>
    <w:rsid w:val="00F563C2"/>
    <w:rsid w:val="00F6110E"/>
    <w:rsid w:val="00F62C28"/>
    <w:rsid w:val="00F63D17"/>
    <w:rsid w:val="00F64D6D"/>
    <w:rsid w:val="00F670BD"/>
    <w:rsid w:val="00F72DC6"/>
    <w:rsid w:val="00F75155"/>
    <w:rsid w:val="00F759B2"/>
    <w:rsid w:val="00F760DD"/>
    <w:rsid w:val="00F80337"/>
    <w:rsid w:val="00F84362"/>
    <w:rsid w:val="00F84DBE"/>
    <w:rsid w:val="00F86CB8"/>
    <w:rsid w:val="00F94AD8"/>
    <w:rsid w:val="00F95913"/>
    <w:rsid w:val="00F95F47"/>
    <w:rsid w:val="00F977B2"/>
    <w:rsid w:val="00FA1C19"/>
    <w:rsid w:val="00FA2975"/>
    <w:rsid w:val="00FA33C1"/>
    <w:rsid w:val="00FA3567"/>
    <w:rsid w:val="00FB40F5"/>
    <w:rsid w:val="00FB498B"/>
    <w:rsid w:val="00FB51E3"/>
    <w:rsid w:val="00FC19AE"/>
    <w:rsid w:val="00FC2C15"/>
    <w:rsid w:val="00FC41A3"/>
    <w:rsid w:val="00FC468F"/>
    <w:rsid w:val="00FC62E4"/>
    <w:rsid w:val="00FC63F7"/>
    <w:rsid w:val="00FC74EC"/>
    <w:rsid w:val="00FD0ADA"/>
    <w:rsid w:val="00FD0E30"/>
    <w:rsid w:val="00FD28CA"/>
    <w:rsid w:val="00FD61B6"/>
    <w:rsid w:val="00FD63F5"/>
    <w:rsid w:val="00FE00C4"/>
    <w:rsid w:val="00FE16E3"/>
    <w:rsid w:val="00FE2228"/>
    <w:rsid w:val="00FE6031"/>
    <w:rsid w:val="00FE7BCA"/>
    <w:rsid w:val="00FE7F4B"/>
    <w:rsid w:val="00FE7FB6"/>
    <w:rsid w:val="00FF11B3"/>
    <w:rsid w:val="00FF37EF"/>
    <w:rsid w:val="00FF52E1"/>
    <w:rsid w:val="00FF6E2A"/>
    <w:rsid w:val="00FF73E5"/>
    <w:rsid w:val="00FF77F5"/>
    <w:rsid w:val="00FF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docId w15:val="{5DB5D5B7-A6B4-41E3-B446-608E7A78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 w:type="character" w:styleId="BesuchterLink">
    <w:name w:val="FollowedHyperlink"/>
    <w:basedOn w:val="Absatz-Standardschriftart"/>
    <w:uiPriority w:val="99"/>
    <w:semiHidden/>
    <w:unhideWhenUsed/>
    <w:rsid w:val="00FF7D69"/>
    <w:rPr>
      <w:color w:val="954F72" w:themeColor="followedHyperlink"/>
      <w:u w:val="single"/>
    </w:rPr>
  </w:style>
  <w:style w:type="character" w:customStyle="1" w:styleId="NichtaufgelsteErwhnung6">
    <w:name w:val="Nicht aufgelöste Erwähnung6"/>
    <w:basedOn w:val="Absatz-Standardschriftart"/>
    <w:uiPriority w:val="99"/>
    <w:semiHidden/>
    <w:unhideWhenUsed/>
    <w:rsid w:val="00223D8A"/>
    <w:rPr>
      <w:color w:val="605E5C"/>
      <w:shd w:val="clear" w:color="auto" w:fill="E1DFDD"/>
    </w:rPr>
  </w:style>
  <w:style w:type="paragraph" w:styleId="Listenabsatz">
    <w:name w:val="List Paragraph"/>
    <w:basedOn w:val="Standard"/>
    <w:uiPriority w:val="34"/>
    <w:qFormat/>
    <w:rsid w:val="00961DF4"/>
    <w:pPr>
      <w:ind w:left="720"/>
      <w:contextualSpacing/>
    </w:pPr>
  </w:style>
  <w:style w:type="character" w:customStyle="1" w:styleId="NichtaufgelsteErwhnung7">
    <w:name w:val="Nicht aufgelöste Erwähnung7"/>
    <w:basedOn w:val="Absatz-Standardschriftart"/>
    <w:uiPriority w:val="99"/>
    <w:semiHidden/>
    <w:unhideWhenUsed/>
    <w:rsid w:val="00037864"/>
    <w:rPr>
      <w:color w:val="605E5C"/>
      <w:shd w:val="clear" w:color="auto" w:fill="E1DFDD"/>
    </w:rPr>
  </w:style>
  <w:style w:type="character" w:customStyle="1" w:styleId="NichtaufgelsteErwhnung8">
    <w:name w:val="Nicht aufgelöste Erwähnung8"/>
    <w:basedOn w:val="Absatz-Standardschriftart"/>
    <w:uiPriority w:val="99"/>
    <w:semiHidden/>
    <w:unhideWhenUsed/>
    <w:rsid w:val="008836C1"/>
    <w:rPr>
      <w:color w:val="605E5C"/>
      <w:shd w:val="clear" w:color="auto" w:fill="E1DFDD"/>
    </w:rPr>
  </w:style>
  <w:style w:type="character" w:styleId="NichtaufgelsteErwhnung">
    <w:name w:val="Unresolved Mention"/>
    <w:basedOn w:val="Absatz-Standardschriftart"/>
    <w:uiPriority w:val="99"/>
    <w:semiHidden/>
    <w:unhideWhenUsed/>
    <w:rsid w:val="00915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1018194048">
      <w:bodyDiv w:val="1"/>
      <w:marLeft w:val="0"/>
      <w:marRight w:val="0"/>
      <w:marTop w:val="0"/>
      <w:marBottom w:val="0"/>
      <w:divBdr>
        <w:top w:val="none" w:sz="0" w:space="0" w:color="auto"/>
        <w:left w:val="none" w:sz="0" w:space="0" w:color="auto"/>
        <w:bottom w:val="none" w:sz="0" w:space="0" w:color="auto"/>
        <w:right w:val="none" w:sz="0" w:space="0" w:color="auto"/>
      </w:divBdr>
    </w:div>
    <w:div w:id="1108502443">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urgautravel.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hurgautravel.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hurgau_travel/TT_Audiogeraete_Gruppe_-_highres.jpg" TargetMode="External"/><Relationship Id="rId5" Type="http://schemas.openxmlformats.org/officeDocument/2006/relationships/numbering" Target="numbering.xml"/><Relationship Id="rId15" Type="http://schemas.openxmlformats.org/officeDocument/2006/relationships/hyperlink" Target="https://www.thurgautravel.de/them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urgautravel.de/katalogbestellung/"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F10EB-F135-4D5F-A034-1568C3D24332}">
  <ds:schemaRefs>
    <ds:schemaRef ds:uri="http://purl.org/dc/dcmitype/"/>
    <ds:schemaRef ds:uri="http://schemas.microsoft.com/office/2006/metadata/properties"/>
    <ds:schemaRef ds:uri="http://schemas.microsoft.com/office/2006/documentManagement/types"/>
    <ds:schemaRef ds:uri="http://purl.org/dc/elements/1.1/"/>
    <ds:schemaRef ds:uri="http://purl.org/dc/terms/"/>
    <ds:schemaRef ds:uri="0daf64c2-3471-446b-82c2-b7c11cc21ad7"/>
    <ds:schemaRef ds:uri="http://schemas.microsoft.com/office/infopath/2007/PartnerControls"/>
    <ds:schemaRef ds:uri="http://schemas.openxmlformats.org/package/2006/metadata/core-properties"/>
    <ds:schemaRef ds:uri="0844a3fb-941f-43d3-aebc-f8890f673ba7"/>
    <ds:schemaRef ds:uri="http://www.w3.org/XML/1998/namespace"/>
  </ds:schemaRefs>
</ds:datastoreItem>
</file>

<file path=customXml/itemProps2.xml><?xml version="1.0" encoding="utf-8"?>
<ds:datastoreItem xmlns:ds="http://schemas.openxmlformats.org/officeDocument/2006/customXml" ds:itemID="{3955CE49-69B6-4F0A-A985-49B42995A9DE}">
  <ds:schemaRefs>
    <ds:schemaRef ds:uri="http://schemas.microsoft.com/sharepoint/v3/contenttype/forms"/>
  </ds:schemaRefs>
</ds:datastoreItem>
</file>

<file path=customXml/itemProps3.xml><?xml version="1.0" encoding="utf-8"?>
<ds:datastoreItem xmlns:ds="http://schemas.openxmlformats.org/officeDocument/2006/customXml" ds:itemID="{13213058-3C0D-4592-828D-BA773FFCB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1FFC6B-3568-4858-A4B8-335D1427F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d.baade@tgt.local</dc:creator>
  <cp:lastModifiedBy>Nuray Güler</cp:lastModifiedBy>
  <cp:revision>7</cp:revision>
  <cp:lastPrinted>2023-09-20T06:36:00Z</cp:lastPrinted>
  <dcterms:created xsi:type="dcterms:W3CDTF">2023-09-20T06:33:00Z</dcterms:created>
  <dcterms:modified xsi:type="dcterms:W3CDTF">2023-09-20T06:39:00Z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