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477762" w14:textId="77777777" w:rsidR="008D3828" w:rsidRPr="00EC1192" w:rsidRDefault="005076EA">
      <w:pPr>
        <w:spacing w:after="120" w:line="288" w:lineRule="auto"/>
        <w:jc w:val="both"/>
        <w:rPr>
          <w:rFonts w:ascii="Arial" w:eastAsia="Arial" w:hAnsi="Arial" w:cs="Arial"/>
          <w:b/>
          <w:u w:val="single"/>
          <w:lang w:val="en-GB"/>
        </w:rPr>
      </w:pPr>
      <w:r w:rsidRPr="00EC1192">
        <w:rPr>
          <w:rFonts w:ascii="Arial" w:eastAsia="Arial" w:hAnsi="Arial" w:cs="Arial"/>
          <w:b/>
          <w:u w:val="single"/>
          <w:lang w:val="en-GB"/>
        </w:rPr>
        <w:t xml:space="preserve">Grand Opening </w:t>
      </w:r>
      <w:proofErr w:type="spellStart"/>
      <w:r w:rsidRPr="00EC1192">
        <w:rPr>
          <w:rFonts w:ascii="Arial" w:eastAsia="Arial" w:hAnsi="Arial" w:cs="Arial"/>
          <w:b/>
          <w:u w:val="single"/>
          <w:lang w:val="en-GB"/>
        </w:rPr>
        <w:t>im</w:t>
      </w:r>
      <w:proofErr w:type="spellEnd"/>
      <w:r w:rsidRPr="00EC1192">
        <w:rPr>
          <w:rFonts w:ascii="Arial" w:eastAsia="Arial" w:hAnsi="Arial" w:cs="Arial"/>
          <w:b/>
          <w:u w:val="single"/>
          <w:lang w:val="en-GB"/>
        </w:rPr>
        <w:t xml:space="preserve"> </w:t>
      </w:r>
      <w:proofErr w:type="spellStart"/>
      <w:r w:rsidRPr="00EC1192">
        <w:rPr>
          <w:rFonts w:ascii="Arial" w:eastAsia="Arial" w:hAnsi="Arial" w:cs="Arial"/>
          <w:b/>
          <w:u w:val="single"/>
          <w:lang w:val="en-GB"/>
        </w:rPr>
        <w:t>neuen</w:t>
      </w:r>
      <w:proofErr w:type="spellEnd"/>
      <w:r w:rsidRPr="00EC1192">
        <w:rPr>
          <w:rFonts w:ascii="Arial" w:eastAsia="Arial" w:hAnsi="Arial" w:cs="Arial"/>
          <w:b/>
          <w:u w:val="single"/>
          <w:lang w:val="en-GB"/>
        </w:rPr>
        <w:t xml:space="preserve"> „Place to </w:t>
      </w:r>
      <w:proofErr w:type="gramStart"/>
      <w:r w:rsidRPr="00EC1192">
        <w:rPr>
          <w:rFonts w:ascii="Arial" w:eastAsia="Arial" w:hAnsi="Arial" w:cs="Arial"/>
          <w:b/>
          <w:u w:val="single"/>
          <w:lang w:val="en-GB"/>
        </w:rPr>
        <w:t xml:space="preserve">be“ </w:t>
      </w:r>
      <w:proofErr w:type="spellStart"/>
      <w:r w:rsidRPr="00EC1192">
        <w:rPr>
          <w:rFonts w:ascii="Arial" w:eastAsia="Arial" w:hAnsi="Arial" w:cs="Arial"/>
          <w:b/>
          <w:u w:val="single"/>
          <w:lang w:val="en-GB"/>
        </w:rPr>
        <w:t>nahe</w:t>
      </w:r>
      <w:proofErr w:type="spellEnd"/>
      <w:proofErr w:type="gramEnd"/>
      <w:r w:rsidRPr="00EC1192">
        <w:rPr>
          <w:rFonts w:ascii="Arial" w:eastAsia="Arial" w:hAnsi="Arial" w:cs="Arial"/>
          <w:b/>
          <w:u w:val="single"/>
          <w:lang w:val="en-GB"/>
        </w:rPr>
        <w:t xml:space="preserve"> </w:t>
      </w:r>
      <w:proofErr w:type="spellStart"/>
      <w:r w:rsidRPr="00EC1192">
        <w:rPr>
          <w:rFonts w:ascii="Arial" w:eastAsia="Arial" w:hAnsi="Arial" w:cs="Arial"/>
          <w:b/>
          <w:u w:val="single"/>
          <w:lang w:val="en-GB"/>
        </w:rPr>
        <w:t>Ku´damm</w:t>
      </w:r>
      <w:proofErr w:type="spellEnd"/>
    </w:p>
    <w:p w14:paraId="08BB99CF" w14:textId="77777777" w:rsidR="008D3828" w:rsidRPr="00EC1192" w:rsidRDefault="005076EA">
      <w:pPr>
        <w:spacing w:after="120" w:line="288" w:lineRule="auto"/>
        <w:jc w:val="both"/>
        <w:rPr>
          <w:rFonts w:ascii="Arial" w:eastAsia="Arial" w:hAnsi="Arial" w:cs="Arial"/>
          <w:b/>
          <w:sz w:val="28"/>
          <w:szCs w:val="28"/>
          <w:lang w:val="en-GB"/>
        </w:rPr>
      </w:pPr>
      <w:r w:rsidRPr="00EC1192">
        <w:rPr>
          <w:rFonts w:ascii="Arial" w:eastAsia="Arial" w:hAnsi="Arial" w:cs="Arial"/>
          <w:b/>
          <w:sz w:val="28"/>
          <w:szCs w:val="28"/>
          <w:lang w:val="en-GB"/>
        </w:rPr>
        <w:t xml:space="preserve">DoubleTree by Hilton Berlin </w:t>
      </w:r>
      <w:proofErr w:type="spellStart"/>
      <w:r w:rsidRPr="00EC1192">
        <w:rPr>
          <w:rFonts w:ascii="Arial" w:eastAsia="Arial" w:hAnsi="Arial" w:cs="Arial"/>
          <w:b/>
          <w:sz w:val="28"/>
          <w:szCs w:val="28"/>
          <w:lang w:val="en-GB"/>
        </w:rPr>
        <w:t>Ku´damm</w:t>
      </w:r>
      <w:proofErr w:type="spellEnd"/>
      <w:r w:rsidRPr="00EC1192">
        <w:rPr>
          <w:rFonts w:ascii="Arial" w:eastAsia="Arial" w:hAnsi="Arial" w:cs="Arial"/>
          <w:b/>
          <w:sz w:val="28"/>
          <w:szCs w:val="28"/>
          <w:lang w:val="en-GB"/>
        </w:rPr>
        <w:t xml:space="preserve"> </w:t>
      </w:r>
      <w:proofErr w:type="spellStart"/>
      <w:r w:rsidRPr="00EC1192">
        <w:rPr>
          <w:rFonts w:ascii="Arial" w:eastAsia="Arial" w:hAnsi="Arial" w:cs="Arial"/>
          <w:b/>
          <w:sz w:val="28"/>
          <w:szCs w:val="28"/>
          <w:lang w:val="en-GB"/>
        </w:rPr>
        <w:t>feiert</w:t>
      </w:r>
      <w:proofErr w:type="spellEnd"/>
      <w:r w:rsidRPr="00EC1192">
        <w:rPr>
          <w:rFonts w:ascii="Arial" w:eastAsia="Arial" w:hAnsi="Arial" w:cs="Arial"/>
          <w:b/>
          <w:sz w:val="28"/>
          <w:szCs w:val="28"/>
          <w:lang w:val="en-GB"/>
        </w:rPr>
        <w:t xml:space="preserve"> Grand Opening</w:t>
      </w:r>
    </w:p>
    <w:p w14:paraId="20085E50" w14:textId="66C63B49" w:rsidR="008D3828" w:rsidRDefault="005045F1">
      <w:pPr>
        <w:ind w:right="-1700"/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noProof/>
        </w:rPr>
        <w:drawing>
          <wp:inline distT="0" distB="0" distL="0" distR="0" wp14:anchorId="53E56ABC" wp14:editId="16C4A67F">
            <wp:extent cx="1893370" cy="1260000"/>
            <wp:effectExtent l="0" t="0" r="0" b="0"/>
            <wp:docPr id="7" name="image7.png" descr="Ein Bild, das Teppich, Gelände enthält.&#10;&#10;Automatisch generierte Beschreibung">
              <a:hlinkClick xmlns:a="http://schemas.openxmlformats.org/drawingml/2006/main" r:id="rId6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7.png" descr="Ein Bild, das Teppich, Gelände enthält.&#10;&#10;Automatisch generierte Beschreibung">
                      <a:hlinkClick r:id="rId6"/>
                    </pic:cNvPr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b/>
          <w:sz w:val="28"/>
          <w:szCs w:val="28"/>
        </w:rPr>
        <w:t xml:space="preserve"> </w:t>
      </w:r>
      <w:r w:rsidR="005076EA">
        <w:rPr>
          <w:noProof/>
        </w:rPr>
        <w:drawing>
          <wp:inline distT="0" distB="0" distL="0" distR="0" wp14:anchorId="55050DE0" wp14:editId="03729C2C">
            <wp:extent cx="1761494" cy="1260000"/>
            <wp:effectExtent l="0" t="0" r="0" b="0"/>
            <wp:docPr id="3" name="image3.png" descr="Ein Bild, das Lächeln, Person, Menschliches Gesicht, Kleidung enthält.&#10;&#10;Automatisch generierte Beschreibung">
              <a:hlinkClick xmlns:a="http://schemas.openxmlformats.org/drawingml/2006/main" r:id="rId8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3.png" descr="Ein Bild, das Lächeln, Person, Menschliches Gesicht, Kleidung enthält.&#10;&#10;Automatisch generierte Beschreibung">
                      <a:hlinkClick r:id="rId8"/>
                    </pic:cNvPr>
                    <pic:cNvPicPr preferRelativeResize="0"/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1494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5076EA">
        <w:rPr>
          <w:rFonts w:ascii="Arial" w:eastAsia="Arial" w:hAnsi="Arial" w:cs="Arial"/>
          <w:b/>
          <w:sz w:val="28"/>
          <w:szCs w:val="28"/>
        </w:rPr>
        <w:t xml:space="preserve"> </w:t>
      </w:r>
      <w:r w:rsidR="005076EA">
        <w:rPr>
          <w:noProof/>
        </w:rPr>
        <w:drawing>
          <wp:inline distT="0" distB="0" distL="0" distR="0" wp14:anchorId="1197334A" wp14:editId="5E24F97D">
            <wp:extent cx="1893370" cy="1260000"/>
            <wp:effectExtent l="0" t="0" r="0" b="0"/>
            <wp:docPr id="2" name="image2.png" descr="Ein Bild, das Person, Musik, Lächeln, Kleidung enthält.&#10;&#10;Automatisch generierte Beschreibung">
              <a:hlinkClick xmlns:a="http://schemas.openxmlformats.org/drawingml/2006/main" r:id="rId10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png" descr="Ein Bild, das Person, Musik, Lächeln, Kleidung enthält.&#10;&#10;Automatisch generierte Beschreibung">
                      <a:hlinkClick r:id="rId10"/>
                    </pic:cNvPr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5076EA">
        <w:rPr>
          <w:rFonts w:ascii="Arial" w:eastAsia="Arial" w:hAnsi="Arial" w:cs="Arial"/>
          <w:b/>
          <w:sz w:val="28"/>
          <w:szCs w:val="28"/>
        </w:rPr>
        <w:t xml:space="preserve"> </w:t>
      </w:r>
    </w:p>
    <w:p w14:paraId="7C16DACE" w14:textId="77777777" w:rsidR="008D3828" w:rsidRDefault="005076EA">
      <w:pPr>
        <w:jc w:val="both"/>
        <w:rPr>
          <w:rFonts w:ascii="Arial" w:eastAsia="Arial" w:hAnsi="Arial" w:cs="Arial"/>
          <w:b/>
          <w:sz w:val="28"/>
          <w:szCs w:val="28"/>
        </w:rPr>
      </w:pPr>
      <w:r>
        <w:rPr>
          <w:rFonts w:ascii="Arial" w:eastAsia="Arial" w:hAnsi="Arial" w:cs="Arial"/>
          <w:sz w:val="16"/>
          <w:szCs w:val="16"/>
        </w:rPr>
        <w:t xml:space="preserve">Hoteldirektor Hannes Dreher vom </w:t>
      </w:r>
      <w:proofErr w:type="spellStart"/>
      <w:r>
        <w:rPr>
          <w:rFonts w:ascii="Arial" w:eastAsia="Arial" w:hAnsi="Arial" w:cs="Arial"/>
          <w:sz w:val="16"/>
          <w:szCs w:val="16"/>
        </w:rPr>
        <w:t>DoubleTree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</w:t>
      </w:r>
      <w:proofErr w:type="spellStart"/>
      <w:r>
        <w:rPr>
          <w:rFonts w:ascii="Arial" w:eastAsia="Arial" w:hAnsi="Arial" w:cs="Arial"/>
          <w:sz w:val="16"/>
          <w:szCs w:val="16"/>
        </w:rPr>
        <w:t>by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Hilton Berlin Ku´damm feierte Grand Opening mit rund 300 geladenen Gästen, darunter Schauspielerin Paula Schramm – musikalisch begleitet von DJane </w:t>
      </w:r>
      <w:proofErr w:type="spellStart"/>
      <w:r>
        <w:rPr>
          <w:rFonts w:ascii="Arial" w:eastAsia="Arial" w:hAnsi="Arial" w:cs="Arial"/>
          <w:sz w:val="16"/>
          <w:szCs w:val="16"/>
        </w:rPr>
        <w:t>Sabién</w:t>
      </w:r>
      <w:proofErr w:type="spellEnd"/>
      <w:r>
        <w:rPr>
          <w:rFonts w:ascii="Arial" w:eastAsia="Arial" w:hAnsi="Arial" w:cs="Arial"/>
          <w:sz w:val="16"/>
          <w:szCs w:val="16"/>
        </w:rPr>
        <w:t xml:space="preserve"> &amp; Friends</w:t>
      </w:r>
    </w:p>
    <w:p w14:paraId="13D51670" w14:textId="77777777" w:rsidR="008D3828" w:rsidRDefault="008D3828">
      <w:pPr>
        <w:tabs>
          <w:tab w:val="left" w:pos="7230"/>
          <w:tab w:val="left" w:pos="7371"/>
          <w:tab w:val="left" w:pos="7655"/>
          <w:tab w:val="left" w:pos="9072"/>
        </w:tabs>
        <w:ind w:right="-1276"/>
        <w:rPr>
          <w:rFonts w:ascii="Arial" w:eastAsia="Arial" w:hAnsi="Arial" w:cs="Arial"/>
          <w:sz w:val="16"/>
          <w:szCs w:val="16"/>
        </w:rPr>
      </w:pPr>
    </w:p>
    <w:p w14:paraId="70CA7511" w14:textId="77777777" w:rsidR="008D3828" w:rsidRPr="00EC1192" w:rsidRDefault="005076EA">
      <w:pPr>
        <w:tabs>
          <w:tab w:val="left" w:pos="7230"/>
          <w:tab w:val="left" w:pos="7371"/>
          <w:tab w:val="left" w:pos="7655"/>
          <w:tab w:val="left" w:pos="9072"/>
        </w:tabs>
        <w:ind w:right="-1276"/>
        <w:rPr>
          <w:lang w:val="en-GB"/>
        </w:rPr>
      </w:pPr>
      <w:r w:rsidRPr="00EC1192">
        <w:rPr>
          <w:rFonts w:ascii="Arial" w:eastAsia="Arial" w:hAnsi="Arial" w:cs="Arial"/>
          <w:sz w:val="16"/>
          <w:szCs w:val="16"/>
          <w:lang w:val="en-GB"/>
        </w:rPr>
        <w:t xml:space="preserve">©Foto: DoubleTree by Hilton Berlin </w:t>
      </w:r>
      <w:proofErr w:type="spellStart"/>
      <w:r w:rsidRPr="00EC1192">
        <w:rPr>
          <w:rFonts w:ascii="Arial" w:eastAsia="Arial" w:hAnsi="Arial" w:cs="Arial"/>
          <w:sz w:val="16"/>
          <w:szCs w:val="16"/>
          <w:lang w:val="en-GB"/>
        </w:rPr>
        <w:t>Ku´damm</w:t>
      </w:r>
      <w:proofErr w:type="spellEnd"/>
      <w:r w:rsidRPr="00EC1192">
        <w:rPr>
          <w:rFonts w:ascii="Arial" w:eastAsia="Arial" w:hAnsi="Arial" w:cs="Arial"/>
          <w:sz w:val="16"/>
          <w:szCs w:val="16"/>
          <w:lang w:val="en-GB"/>
        </w:rPr>
        <w:t xml:space="preserve"> </w:t>
      </w:r>
    </w:p>
    <w:p w14:paraId="21F9F7BA" w14:textId="77777777" w:rsidR="008D3828" w:rsidRDefault="005076EA">
      <w:pPr>
        <w:tabs>
          <w:tab w:val="left" w:pos="7230"/>
          <w:tab w:val="left" w:pos="7371"/>
          <w:tab w:val="left" w:pos="7655"/>
          <w:tab w:val="left" w:pos="9639"/>
        </w:tabs>
        <w:spacing w:after="120"/>
        <w:ind w:right="-1276"/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sz w:val="16"/>
          <w:szCs w:val="16"/>
        </w:rPr>
        <w:t>D</w:t>
      </w:r>
      <w:r>
        <w:rPr>
          <w:rFonts w:ascii="Arial" w:eastAsia="Arial" w:hAnsi="Arial" w:cs="Arial"/>
          <w:sz w:val="16"/>
          <w:szCs w:val="16"/>
        </w:rPr>
        <w:t xml:space="preserve">ownload per hinterlegtem Hyperlink oder unter: </w:t>
      </w:r>
      <w:hyperlink r:id="rId12">
        <w:r>
          <w:rPr>
            <w:rFonts w:ascii="Arial" w:eastAsia="Arial" w:hAnsi="Arial" w:cs="Arial"/>
            <w:color w:val="0563C1"/>
            <w:sz w:val="16"/>
            <w:szCs w:val="16"/>
            <w:u w:val="single"/>
          </w:rPr>
          <w:t>https://www.primo-pr.com/de/bildarchiv/index.html?dir=doubletree_by_hilton_berlin_kudamm</w:t>
        </w:r>
      </w:hyperlink>
      <w:r>
        <w:rPr>
          <w:rFonts w:ascii="Arial" w:eastAsia="Arial" w:hAnsi="Arial" w:cs="Arial"/>
          <w:sz w:val="16"/>
          <w:szCs w:val="16"/>
        </w:rPr>
        <w:t xml:space="preserve"> </w:t>
      </w:r>
    </w:p>
    <w:p w14:paraId="0DA15970" w14:textId="09BA2934" w:rsidR="008D3828" w:rsidRDefault="005076EA">
      <w:pPr>
        <w:spacing w:after="120" w:line="288" w:lineRule="auto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Berlin, 2</w:t>
      </w:r>
      <w:r w:rsidR="00EC1192">
        <w:rPr>
          <w:rFonts w:ascii="Arial" w:eastAsia="Arial" w:hAnsi="Arial" w:cs="Arial"/>
          <w:b/>
          <w:sz w:val="22"/>
          <w:szCs w:val="22"/>
        </w:rPr>
        <w:t>4</w:t>
      </w:r>
      <w:r>
        <w:rPr>
          <w:rFonts w:ascii="Arial" w:eastAsia="Arial" w:hAnsi="Arial" w:cs="Arial"/>
          <w:b/>
          <w:sz w:val="22"/>
          <w:szCs w:val="22"/>
        </w:rPr>
        <w:t>. Oktober 2023 (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primo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PR). Am Donnerstag, 19. Oktober 2023, feierte das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DoubleTree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by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Hilton Berlin Ku'damm sein Grand Opening unter dem Motto #timetosparkle und läutete damit – nach dem Soft Opening im Juli 2023 – den offi</w:t>
      </w:r>
      <w:r>
        <w:rPr>
          <w:rFonts w:ascii="Arial" w:eastAsia="Arial" w:hAnsi="Arial" w:cs="Arial"/>
          <w:b/>
          <w:sz w:val="22"/>
          <w:szCs w:val="22"/>
        </w:rPr>
        <w:t xml:space="preserve">ziellen Start des ersten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DoubleTree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by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Hilton in der Hauptstadt ein. Hoteldirektor Hannes Dreher und sein 108-köpfiges Team begrüßten rund 300 geladene Gäste aus Gesellschaft, Politik, Wirtschaft und Tourismus sowie Presse und Influencer im neuen „Place </w:t>
      </w:r>
      <w:proofErr w:type="spellStart"/>
      <w:proofErr w:type="gramStart"/>
      <w:r>
        <w:rPr>
          <w:rFonts w:ascii="Arial" w:eastAsia="Arial" w:hAnsi="Arial" w:cs="Arial"/>
          <w:b/>
          <w:sz w:val="22"/>
          <w:szCs w:val="22"/>
        </w:rPr>
        <w:t>to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be</w:t>
      </w:r>
      <w:proofErr w:type="spellEnd"/>
      <w:proofErr w:type="gramEnd"/>
      <w:r>
        <w:rPr>
          <w:rFonts w:ascii="Arial" w:eastAsia="Arial" w:hAnsi="Arial" w:cs="Arial"/>
          <w:b/>
          <w:sz w:val="22"/>
          <w:szCs w:val="22"/>
        </w:rPr>
        <w:t xml:space="preserve">“ nahe des Ku´damm. Mit dabei waren auch Promis wie </w:t>
      </w:r>
      <w:hyperlink r:id="rId13">
        <w:r>
          <w:rPr>
            <w:rFonts w:ascii="Arial" w:eastAsia="Arial" w:hAnsi="Arial" w:cs="Arial"/>
            <w:b/>
            <w:color w:val="0563C1"/>
            <w:sz w:val="22"/>
            <w:szCs w:val="22"/>
            <w:u w:val="single"/>
          </w:rPr>
          <w:t>Paula Schramm</w:t>
        </w:r>
      </w:hyperlink>
      <w:r>
        <w:rPr>
          <w:rFonts w:ascii="Arial" w:eastAsia="Arial" w:hAnsi="Arial" w:cs="Arial"/>
          <w:b/>
          <w:sz w:val="22"/>
          <w:szCs w:val="22"/>
        </w:rPr>
        <w:t xml:space="preserve">. Das gesamte Hotel wurde zur Partyzone, begleitet von der bekannten Hamburger DJane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Sabién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&amp; Friends sowie leckeren nachhaltigen Köstlichkeiten aus der Berliner Zero-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Waste</w:t>
      </w:r>
      <w:proofErr w:type="spellEnd"/>
      <w:r>
        <w:rPr>
          <w:rFonts w:ascii="Arial" w:eastAsia="Arial" w:hAnsi="Arial" w:cs="Arial"/>
          <w:b/>
          <w:sz w:val="22"/>
          <w:szCs w:val="22"/>
        </w:rPr>
        <w:t>-Küche des Hauses. Für den Nachhauseweg gab es de</w:t>
      </w:r>
      <w:r>
        <w:rPr>
          <w:rFonts w:ascii="Arial" w:eastAsia="Arial" w:hAnsi="Arial" w:cs="Arial"/>
          <w:b/>
          <w:sz w:val="22"/>
          <w:szCs w:val="22"/>
        </w:rPr>
        <w:t xml:space="preserve">n typischen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DoubleTree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Chocolate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Chip Cookie, der normalerweise jedem Gast warm beim Check-In überreicht wird. Er steht für Wärme, Geborgenheit, Sich-zu-Hause-fühlen und in diesem Fall für einen gelungenen Abend.</w:t>
      </w:r>
    </w:p>
    <w:p w14:paraId="01F0E061" w14:textId="77777777" w:rsidR="008D3828" w:rsidRDefault="005076EA">
      <w:pPr>
        <w:spacing w:after="120" w:line="288" w:lineRule="auto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Das </w:t>
      </w:r>
      <w:proofErr w:type="spellStart"/>
      <w:r>
        <w:rPr>
          <w:rFonts w:ascii="Arial" w:eastAsia="Arial" w:hAnsi="Arial" w:cs="Arial"/>
          <w:sz w:val="20"/>
          <w:szCs w:val="20"/>
        </w:rPr>
        <w:t>DoubleTree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Hilton Berlin Ku´damm lie</w:t>
      </w:r>
      <w:r>
        <w:rPr>
          <w:rFonts w:ascii="Arial" w:eastAsia="Arial" w:hAnsi="Arial" w:cs="Arial"/>
          <w:sz w:val="20"/>
          <w:szCs w:val="20"/>
        </w:rPr>
        <w:t>gt nur wenige Schritte vom berühmten Kurfürstendamm entfernt und direkt am hübschen Los-Angeles-Platz mit Park vor der Haustür. Mit seinen 420 Zimmern, darunter 15 Suiten, elf Tagungsräumen auf über 800 Quadratmetern, „The Restaurant“ mit Berliner Zero-</w:t>
      </w:r>
      <w:proofErr w:type="spellStart"/>
      <w:r>
        <w:rPr>
          <w:rFonts w:ascii="Arial" w:eastAsia="Arial" w:hAnsi="Arial" w:cs="Arial"/>
          <w:sz w:val="20"/>
          <w:szCs w:val="20"/>
        </w:rPr>
        <w:t>Was</w:t>
      </w:r>
      <w:r>
        <w:rPr>
          <w:rFonts w:ascii="Arial" w:eastAsia="Arial" w:hAnsi="Arial" w:cs="Arial"/>
          <w:sz w:val="20"/>
          <w:szCs w:val="20"/>
        </w:rPr>
        <w:t>te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Küche und dem aktuell einzigen Bio-Breakfast in der Hauptstadt sowie zahlreichen nachhaltigen Annehmlichkeiten ist das </w:t>
      </w:r>
      <w:proofErr w:type="spellStart"/>
      <w:r>
        <w:rPr>
          <w:rFonts w:ascii="Arial" w:eastAsia="Arial" w:hAnsi="Arial" w:cs="Arial"/>
          <w:sz w:val="20"/>
          <w:szCs w:val="20"/>
        </w:rPr>
        <w:t>DoubleTree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Hilton Berlin Ku´damm eines der größten Hotels in der City und gemäß Hannes Dreher „das vielleicht schönste </w:t>
      </w:r>
      <w:proofErr w:type="spellStart"/>
      <w:r>
        <w:rPr>
          <w:rFonts w:ascii="Arial" w:eastAsia="Arial" w:hAnsi="Arial" w:cs="Arial"/>
          <w:sz w:val="20"/>
          <w:szCs w:val="20"/>
        </w:rPr>
        <w:t>DoubleTree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</w:t>
      </w:r>
      <w:proofErr w:type="spellStart"/>
      <w:r>
        <w:rPr>
          <w:rFonts w:ascii="Arial" w:eastAsia="Arial" w:hAnsi="Arial" w:cs="Arial"/>
          <w:sz w:val="20"/>
          <w:szCs w:val="20"/>
        </w:rPr>
        <w:t>b</w:t>
      </w:r>
      <w:r>
        <w:rPr>
          <w:rFonts w:ascii="Arial" w:eastAsia="Arial" w:hAnsi="Arial" w:cs="Arial"/>
          <w:sz w:val="20"/>
          <w:szCs w:val="20"/>
        </w:rPr>
        <w:t>y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Hilton in Europa“.</w:t>
      </w:r>
    </w:p>
    <w:p w14:paraId="10DC8FAE" w14:textId="77777777" w:rsidR="008D3828" w:rsidRDefault="005076EA">
      <w:pPr>
        <w:spacing w:after="120" w:line="288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Weitere Informationen: </w:t>
      </w:r>
      <w:hyperlink r:id="rId14">
        <w:r>
          <w:rPr>
            <w:rFonts w:ascii="Arial" w:eastAsia="Arial" w:hAnsi="Arial" w:cs="Arial"/>
            <w:color w:val="0563C1"/>
            <w:sz w:val="22"/>
            <w:szCs w:val="22"/>
            <w:u w:val="single"/>
          </w:rPr>
          <w:t>www.doubletree-by-hilton-berlin-kudamm.de</w:t>
        </w:r>
      </w:hyperlink>
      <w:r>
        <w:rPr>
          <w:rFonts w:ascii="Arial" w:eastAsia="Arial" w:hAnsi="Arial" w:cs="Arial"/>
          <w:sz w:val="22"/>
          <w:szCs w:val="22"/>
        </w:rPr>
        <w:t xml:space="preserve">. </w:t>
      </w:r>
    </w:p>
    <w:p w14:paraId="7880C0A7" w14:textId="77777777" w:rsidR="008D3828" w:rsidRDefault="005076EA">
      <w:pPr>
        <w:shd w:val="clear" w:color="auto" w:fill="ACB9CA"/>
        <w:tabs>
          <w:tab w:val="left" w:pos="7230"/>
          <w:tab w:val="left" w:pos="7371"/>
          <w:tab w:val="left" w:pos="7655"/>
          <w:tab w:val="left" w:pos="9639"/>
        </w:tabs>
        <w:spacing w:after="12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Basispressemappe mit mehr Hintergrund zum Hotel hier:</w:t>
      </w:r>
    </w:p>
    <w:p w14:paraId="7E6BD195" w14:textId="77777777" w:rsidR="008D3828" w:rsidRPr="00EC1192" w:rsidRDefault="005076EA">
      <w:pPr>
        <w:shd w:val="clear" w:color="auto" w:fill="ACB9CA"/>
        <w:tabs>
          <w:tab w:val="left" w:pos="7230"/>
          <w:tab w:val="left" w:pos="7371"/>
          <w:tab w:val="left" w:pos="7655"/>
          <w:tab w:val="left" w:pos="9639"/>
        </w:tabs>
        <w:spacing w:after="120"/>
        <w:rPr>
          <w:rFonts w:ascii="Arial" w:eastAsia="Arial" w:hAnsi="Arial" w:cs="Arial"/>
          <w:color w:val="000000"/>
          <w:sz w:val="20"/>
          <w:szCs w:val="20"/>
          <w:lang w:val="en-GB"/>
        </w:rPr>
      </w:pPr>
      <w:hyperlink r:id="rId15">
        <w:proofErr w:type="spellStart"/>
        <w:r w:rsidRPr="00EC1192">
          <w:rPr>
            <w:rFonts w:ascii="Arial" w:eastAsia="Arial" w:hAnsi="Arial" w:cs="Arial"/>
            <w:color w:val="0563C1"/>
            <w:sz w:val="20"/>
            <w:szCs w:val="20"/>
            <w:u w:val="single"/>
            <w:lang w:val="en-GB"/>
          </w:rPr>
          <w:t>Basispressemappe</w:t>
        </w:r>
        <w:proofErr w:type="spellEnd"/>
        <w:r w:rsidRPr="00EC1192">
          <w:rPr>
            <w:rFonts w:ascii="Arial" w:eastAsia="Arial" w:hAnsi="Arial" w:cs="Arial"/>
            <w:color w:val="0563C1"/>
            <w:sz w:val="20"/>
            <w:szCs w:val="20"/>
            <w:u w:val="single"/>
            <w:lang w:val="en-GB"/>
          </w:rPr>
          <w:t xml:space="preserve"> DoubleTree by Hilton Berlin </w:t>
        </w:r>
        <w:proofErr w:type="spellStart"/>
        <w:r w:rsidRPr="00EC1192">
          <w:rPr>
            <w:rFonts w:ascii="Arial" w:eastAsia="Arial" w:hAnsi="Arial" w:cs="Arial"/>
            <w:color w:val="0563C1"/>
            <w:sz w:val="20"/>
            <w:szCs w:val="20"/>
            <w:u w:val="single"/>
            <w:lang w:val="en-GB"/>
          </w:rPr>
          <w:t>Ku´damm</w:t>
        </w:r>
        <w:proofErr w:type="spellEnd"/>
      </w:hyperlink>
    </w:p>
    <w:p w14:paraId="09543858" w14:textId="77777777" w:rsidR="008D3828" w:rsidRPr="00EC1192" w:rsidRDefault="008D3828">
      <w:pPr>
        <w:spacing w:after="120" w:line="288" w:lineRule="auto"/>
        <w:jc w:val="both"/>
        <w:rPr>
          <w:rFonts w:ascii="Arial" w:eastAsia="Arial" w:hAnsi="Arial" w:cs="Arial"/>
          <w:b/>
          <w:sz w:val="22"/>
          <w:szCs w:val="22"/>
          <w:lang w:val="en-GB"/>
        </w:rPr>
      </w:pPr>
    </w:p>
    <w:p w14:paraId="7F023B24" w14:textId="77777777" w:rsidR="008D3828" w:rsidRPr="00EC1192" w:rsidRDefault="008D3828">
      <w:pPr>
        <w:spacing w:after="120" w:line="288" w:lineRule="auto"/>
        <w:jc w:val="both"/>
        <w:rPr>
          <w:rFonts w:ascii="Arial" w:eastAsia="Arial" w:hAnsi="Arial" w:cs="Arial"/>
          <w:b/>
          <w:sz w:val="22"/>
          <w:szCs w:val="22"/>
          <w:lang w:val="en-GB"/>
        </w:rPr>
      </w:pPr>
    </w:p>
    <w:p w14:paraId="13A3D69B" w14:textId="77777777" w:rsidR="008D3828" w:rsidRDefault="005076EA">
      <w:pPr>
        <w:spacing w:after="120" w:line="288" w:lineRule="auto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 xml:space="preserve">Auswahl Pressebilder vom Abend (Copyright: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DoubleTree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</w:t>
      </w:r>
      <w:proofErr w:type="spellStart"/>
      <w:r>
        <w:rPr>
          <w:rFonts w:ascii="Arial" w:eastAsia="Arial" w:hAnsi="Arial" w:cs="Arial"/>
          <w:b/>
          <w:sz w:val="22"/>
          <w:szCs w:val="22"/>
        </w:rPr>
        <w:t>by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Hilton Berlin Ku´damm) – bitte anfragen über </w:t>
      </w:r>
      <w:hyperlink r:id="rId16">
        <w:r>
          <w:rPr>
            <w:rFonts w:ascii="Arial" w:eastAsia="Arial" w:hAnsi="Arial" w:cs="Arial"/>
            <w:b/>
            <w:color w:val="0563C1"/>
            <w:sz w:val="22"/>
            <w:szCs w:val="22"/>
            <w:u w:val="single"/>
          </w:rPr>
          <w:t>n.gueler@primo-pr.com</w:t>
        </w:r>
      </w:hyperlink>
      <w:r>
        <w:rPr>
          <w:rFonts w:ascii="Arial" w:eastAsia="Arial" w:hAnsi="Arial" w:cs="Arial"/>
          <w:b/>
          <w:sz w:val="22"/>
          <w:szCs w:val="22"/>
        </w:rPr>
        <w:t xml:space="preserve"> </w:t>
      </w:r>
    </w:p>
    <w:p w14:paraId="0F6CBBF9" w14:textId="13877D73" w:rsidR="008D3828" w:rsidRDefault="005076EA">
      <w:pPr>
        <w:tabs>
          <w:tab w:val="left" w:pos="8505"/>
        </w:tabs>
        <w:spacing w:after="120" w:line="288" w:lineRule="auto"/>
        <w:ind w:right="-283"/>
        <w:jc w:val="both"/>
        <w:rPr>
          <w:rFonts w:ascii="Arial" w:eastAsia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77051482" wp14:editId="06D8ED28">
            <wp:extent cx="1888320" cy="1260000"/>
            <wp:effectExtent l="0" t="0" r="0" b="0"/>
            <wp:docPr id="5" name="image5.png" descr="Ein Bild, das Gebäude, Stadt, Beleuchtung, Dunkelheit enthält.&#10;&#10;Automatisch generierte Beschreibung">
              <a:hlinkClick xmlns:a="http://schemas.openxmlformats.org/drawingml/2006/main" r:id="rId17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5.png" descr="Ein Bild, das Gebäude, Stadt, Beleuchtung, Dunkelheit enthält.&#10;&#10;Automatisch generierte Beschreibung">
                      <a:hlinkClick r:id="rId17"/>
                    </pic:cNvPr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832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</w:t>
      </w:r>
      <w:r w:rsidR="005045F1">
        <w:rPr>
          <w:noProof/>
        </w:rPr>
        <w:drawing>
          <wp:inline distT="0" distB="0" distL="0" distR="0" wp14:anchorId="6179AB50" wp14:editId="6DA72C67">
            <wp:extent cx="1888320" cy="1260000"/>
            <wp:effectExtent l="0" t="0" r="0" b="0"/>
            <wp:docPr id="1" name="image1.png" descr="Ein Bild, das Kleid, Hochzeitskleid, Hochzeitstorte, Im Haus enthält.&#10;&#10;Automatisch generierte Beschreibung">
              <a:hlinkClick xmlns:a="http://schemas.openxmlformats.org/drawingml/2006/main" r:id="rId19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.png" descr="Ein Bild, das Kleid, Hochzeitskleid, Hochzeitstorte, Im Haus enthält.&#10;&#10;Automatisch generierte Beschreibung">
                      <a:hlinkClick r:id="rId19"/>
                    </pic:cNvPr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8832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="00CD373B">
        <w:rPr>
          <w:noProof/>
        </w:rPr>
        <w:t xml:space="preserve"> </w:t>
      </w:r>
      <w:r>
        <w:rPr>
          <w:noProof/>
        </w:rPr>
        <w:drawing>
          <wp:inline distT="0" distB="0" distL="0" distR="0" wp14:anchorId="62ED5EBF" wp14:editId="22543524">
            <wp:extent cx="1893370" cy="1260000"/>
            <wp:effectExtent l="0" t="0" r="0" b="0"/>
            <wp:docPr id="4" name="image4.png" descr="Ein Bild, das Text, Screenshot, Schild, Im Haus enthält.&#10;&#10;Automatisch generierte Beschreibung">
              <a:hlinkClick xmlns:a="http://schemas.openxmlformats.org/drawingml/2006/main" r:id="rId21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4.png" descr="Ein Bild, das Text, Screenshot, Schild, Im Haus enthält.&#10;&#10;Automatisch generierte Beschreibung">
                      <a:hlinkClick r:id="rId21"/>
                    </pic:cNvPr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</w:t>
      </w:r>
      <w:r>
        <w:t xml:space="preserve">  </w:t>
      </w:r>
      <w:r>
        <w:rPr>
          <w:noProof/>
        </w:rPr>
        <w:drawing>
          <wp:inline distT="0" distB="0" distL="0" distR="0" wp14:anchorId="2401C285" wp14:editId="2D22EAD0">
            <wp:extent cx="1893370" cy="1260000"/>
            <wp:effectExtent l="0" t="0" r="0" b="0"/>
            <wp:docPr id="6" name="image6.png" descr="Ein Bild, das Spielzeug, weiß, Im Haus enthält.&#10;&#10;Automatisch generierte Beschreibung">
              <a:hlinkClick xmlns:a="http://schemas.openxmlformats.org/drawingml/2006/main" r:id="rId23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6.png" descr="Ein Bild, das Spielzeug, weiß, Im Haus enthält.&#10;&#10;Automatisch generierte Beschreibung">
                      <a:hlinkClick r:id="rId23"/>
                    </pic:cNvPr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1F0B1AF6" wp14:editId="701B5514">
            <wp:extent cx="1893370" cy="1260000"/>
            <wp:effectExtent l="0" t="0" r="0" b="0"/>
            <wp:docPr id="9" name="image9.png" descr="Ein Bild, das Kleid, Person, Lächeln, Frau enthält.&#10;&#10;Automatisch generierte Beschreibung">
              <a:hlinkClick xmlns:a="http://schemas.openxmlformats.org/drawingml/2006/main" r:id="rId25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9.png" descr="Ein Bild, das Kleid, Person, Lächeln, Frau enthält.&#10;&#10;Automatisch generierte Beschreibung">
                      <a:hlinkClick r:id="rId25"/>
                    </pic:cNvPr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524689CF" wp14:editId="2B64816D">
            <wp:extent cx="1893370" cy="1260000"/>
            <wp:effectExtent l="0" t="0" r="0" b="0"/>
            <wp:docPr id="8" name="image8.png" descr="Ein Bild, das Menschliches Gesicht, Person, Kleidung, Kostüm enthält.&#10;&#10;Automatisch generierte Beschreibung">
              <a:hlinkClick xmlns:a="http://schemas.openxmlformats.org/drawingml/2006/main" r:id="rId27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8.png" descr="Ein Bild, das Menschliches Gesicht, Person, Kleidung, Kostüm enthält.&#10;&#10;Automatisch generierte Beschreibung">
                      <a:hlinkClick r:id="rId27"/>
                    </pic:cNvPr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61625C82" wp14:editId="6954D4D4">
            <wp:extent cx="1893370" cy="1260000"/>
            <wp:effectExtent l="0" t="0" r="0" b="0"/>
            <wp:docPr id="12" name="image12.png" descr="Ein Bild, das Im Haus, Decke, Inneneinrichtung, Mobiliar enthält.&#10;&#10;Automatisch generierte Beschreibung">
              <a:hlinkClick xmlns:a="http://schemas.openxmlformats.org/drawingml/2006/main" r:id="rId29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2.png" descr="Ein Bild, das Im Haus, Decke, Inneneinrichtung, Mobiliar enthält.&#10;&#10;Automatisch generierte Beschreibung">
                      <a:hlinkClick r:id="rId29"/>
                    </pic:cNvPr>
                    <pic:cNvPicPr preferRelativeResize="0"/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7E864D52" wp14:editId="5C96E188">
            <wp:extent cx="1893370" cy="1260000"/>
            <wp:effectExtent l="0" t="0" r="0" b="0"/>
            <wp:docPr id="10" name="image10.png" descr="Ein Bild, das Decke, Boden, Im Haus, Mobiliar enthält.&#10;&#10;Automatisch generierte Beschreibung">
              <a:hlinkClick xmlns:a="http://schemas.openxmlformats.org/drawingml/2006/main" r:id="rId31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0.png" descr="Ein Bild, das Decke, Boden, Im Haus, Mobiliar enthält.&#10;&#10;Automatisch generierte Beschreibung">
                      <a:hlinkClick r:id="rId31"/>
                    </pic:cNvPr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 wp14:anchorId="26869062" wp14:editId="01F8D5A4">
            <wp:extent cx="1527553" cy="1296000"/>
            <wp:effectExtent l="0" t="0" r="0" b="0"/>
            <wp:docPr id="11" name="image11.png" descr="Ein Bild, das Kleidung, Decke, Menschen, Mann enthält.&#10;&#10;Automatisch generierte Beschreibung">
              <a:hlinkClick xmlns:a="http://schemas.openxmlformats.org/drawingml/2006/main" r:id="rId33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11.png" descr="Ein Bild, das Kleidung, Decke, Menschen, Mann enthält.&#10;&#10;Automatisch generierte Beschreibung">
                      <a:hlinkClick r:id="rId33"/>
                    </pic:cNvPr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27553" cy="129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2"/>
          <w:szCs w:val="22"/>
        </w:rPr>
        <w:t xml:space="preserve">  </w:t>
      </w:r>
    </w:p>
    <w:p w14:paraId="5973F3C1" w14:textId="77777777" w:rsidR="008D3828" w:rsidRDefault="005076EA">
      <w:pPr>
        <w:spacing w:after="120" w:line="288" w:lineRule="auto"/>
        <w:ind w:right="-567"/>
        <w:jc w:val="both"/>
        <w:rPr>
          <w:rFonts w:ascii="Arial" w:eastAsia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0F8EA235" wp14:editId="1A22E08A">
            <wp:extent cx="1893370" cy="1260000"/>
            <wp:effectExtent l="0" t="0" r="0" b="0"/>
            <wp:docPr id="13" name="image13.png" descr="Ein Bild, das Mahlzeit, Geschirr, Essen, Kulinarik enthält.&#10;&#10;Automatisch generierte Beschreibung">
              <a:hlinkClick xmlns:a="http://schemas.openxmlformats.org/drawingml/2006/main" r:id="rId35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image13.png" descr="Ein Bild, das Mahlzeit, Geschirr, Essen, Kulinarik enthält.&#10;&#10;Automatisch generierte Beschreibung">
                      <a:hlinkClick r:id="rId35"/>
                    </pic:cNvPr>
                    <pic:cNvPicPr preferRelativeResize="0"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 wp14:anchorId="633A5D51" wp14:editId="76F57C2D">
            <wp:extent cx="1893370" cy="1260000"/>
            <wp:effectExtent l="0" t="0" r="0" b="0"/>
            <wp:docPr id="14" name="image14.png" descr="Ein Bild, das Essen, Mahlzeit, Kochkunst, Platte enthält.&#10;&#10;Automatisch generierte Beschreibung">
              <a:hlinkClick xmlns:a="http://schemas.openxmlformats.org/drawingml/2006/main" r:id="rId37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14.png" descr="Ein Bild, das Essen, Mahlzeit, Kochkunst, Platte enthält.&#10;&#10;Automatisch generierte Beschreibung">
                      <a:hlinkClick r:id="rId37"/>
                    </pic:cNvPr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 wp14:anchorId="0E540C6D" wp14:editId="008E2CE1">
            <wp:extent cx="1893370" cy="1260000"/>
            <wp:effectExtent l="0" t="0" r="0" b="0"/>
            <wp:docPr id="15" name="image15.png" descr="Ein Bild, das Essen, Teller, Kochkunst, Snack enthält.&#10;&#10;Automatisch generierte Beschreibung">
              <a:hlinkClick xmlns:a="http://schemas.openxmlformats.org/drawingml/2006/main" r:id="rId39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15.png" descr="Ein Bild, das Essen, Teller, Kochkunst, Snack enthält.&#10;&#10;Automatisch generierte Beschreibung">
                      <a:hlinkClick r:id="rId39"/>
                    </pic:cNvPr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05B2B13" w14:textId="77777777" w:rsidR="008D3828" w:rsidRDefault="005076EA">
      <w:pPr>
        <w:spacing w:after="120" w:line="288" w:lineRule="auto"/>
        <w:ind w:right="-567"/>
        <w:jc w:val="both"/>
        <w:rPr>
          <w:rFonts w:ascii="Arial" w:eastAsia="Arial" w:hAnsi="Arial" w:cs="Arial"/>
          <w:sz w:val="22"/>
          <w:szCs w:val="22"/>
        </w:rPr>
      </w:pPr>
      <w:r>
        <w:rPr>
          <w:noProof/>
        </w:rPr>
        <w:drawing>
          <wp:inline distT="0" distB="0" distL="0" distR="0" wp14:anchorId="0583534D" wp14:editId="7C2AA63D">
            <wp:extent cx="1893370" cy="1260000"/>
            <wp:effectExtent l="0" t="0" r="0" b="0"/>
            <wp:docPr id="16" name="image16.png" descr="Ein Bild, das Person, Essen, Mahlzeit, Geschirr enthält.&#10;&#10;Automatisch generierte Beschreibung">
              <a:hlinkClick xmlns:a="http://schemas.openxmlformats.org/drawingml/2006/main" r:id="rId41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16.png" descr="Ein Bild, das Person, Essen, Mahlzeit, Geschirr enthält.&#10;&#10;Automatisch generierte Beschreibung">
                      <a:hlinkClick r:id="rId41"/>
                    </pic:cNvPr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 wp14:anchorId="420419F3" wp14:editId="3D650062">
            <wp:extent cx="1893370" cy="1260000"/>
            <wp:effectExtent l="0" t="0" r="0" b="0"/>
            <wp:docPr id="17" name="image17.png" descr="Ein Bild, das Essen, Mahlzeit, Platte, Kochkunst enthält.&#10;&#10;Automatisch generierte Beschreibung">
              <a:hlinkClick xmlns:a="http://schemas.openxmlformats.org/drawingml/2006/main" r:id="rId43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17.png" descr="Ein Bild, das Essen, Mahlzeit, Platte, Kochkunst enthält.&#10;&#10;Automatisch generierte Beschreibung">
                      <a:hlinkClick r:id="rId43"/>
                    </pic:cNvPr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3370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rFonts w:ascii="Arial" w:eastAsia="Arial" w:hAnsi="Arial" w:cs="Arial"/>
          <w:sz w:val="22"/>
          <w:szCs w:val="22"/>
        </w:rPr>
        <w:t xml:space="preserve"> </w:t>
      </w:r>
      <w:r>
        <w:rPr>
          <w:noProof/>
        </w:rPr>
        <w:drawing>
          <wp:inline distT="0" distB="0" distL="0" distR="0" wp14:anchorId="4D57359B" wp14:editId="6CDD7138">
            <wp:extent cx="1894735" cy="1260000"/>
            <wp:effectExtent l="0" t="0" r="0" b="0"/>
            <wp:docPr id="18" name="image18.png" descr="Ein Bild, das Brief, Papierprodukt, Papier, pink enthält.&#10;&#10;Automatisch generierte Beschreibung">
              <a:hlinkClick xmlns:a="http://schemas.openxmlformats.org/drawingml/2006/main" r:id="rId45"/>
            </wp:docPr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8.png" descr="Ein Bild, das Brief, Papierprodukt, Papier, pink enthält.&#10;&#10;Automatisch generierte Beschreibung">
                      <a:hlinkClick r:id="rId45"/>
                    </pic:cNvPr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4735" cy="12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ectPr w:rsidR="008D3828">
      <w:headerReference w:type="default" r:id="rId47"/>
      <w:footerReference w:type="even" r:id="rId48"/>
      <w:footerReference w:type="default" r:id="rId49"/>
      <w:pgSz w:w="11906" w:h="16838"/>
      <w:pgMar w:top="1417" w:right="1700" w:bottom="993" w:left="1417" w:header="708" w:footer="214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5D4629" w14:textId="77777777" w:rsidR="005076EA" w:rsidRDefault="005076EA">
      <w:r>
        <w:separator/>
      </w:r>
    </w:p>
  </w:endnote>
  <w:endnote w:type="continuationSeparator" w:id="0">
    <w:p w14:paraId="6247C4F1" w14:textId="77777777" w:rsidR="005076EA" w:rsidRDefault="005076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87AFB5" w14:textId="77777777" w:rsidR="008D3828" w:rsidRDefault="005076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color w:val="000000"/>
      </w:rPr>
      <w:fldChar w:fldCharType="end"/>
    </w:r>
  </w:p>
  <w:p w14:paraId="496C7E82" w14:textId="77777777" w:rsidR="008D3828" w:rsidRDefault="008D382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8D64C7" w14:textId="77777777" w:rsidR="008D3828" w:rsidRDefault="005076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b/>
        <w:color w:val="000000"/>
        <w:sz w:val="16"/>
        <w:szCs w:val="16"/>
      </w:rPr>
      <w:t xml:space="preserve">Pressekontakt: </w:t>
    </w:r>
    <w:proofErr w:type="spellStart"/>
    <w:r>
      <w:rPr>
        <w:rFonts w:ascii="Arial" w:eastAsia="Arial" w:hAnsi="Arial" w:cs="Arial"/>
        <w:i/>
        <w:color w:val="000000"/>
        <w:sz w:val="16"/>
        <w:szCs w:val="16"/>
      </w:rPr>
      <w:t>primo</w:t>
    </w:r>
    <w:proofErr w:type="spellEnd"/>
    <w:r>
      <w:rPr>
        <w:rFonts w:ascii="Arial" w:eastAsia="Arial" w:hAnsi="Arial" w:cs="Arial"/>
        <w:i/>
        <w:color w:val="000000"/>
        <w:sz w:val="16"/>
        <w:szCs w:val="16"/>
      </w:rPr>
      <w:t xml:space="preserve"> PR</w:t>
    </w:r>
  </w:p>
  <w:p w14:paraId="285FD473" w14:textId="77777777" w:rsidR="008D3828" w:rsidRDefault="005076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16"/>
        <w:szCs w:val="16"/>
      </w:rPr>
    </w:pPr>
    <w:r>
      <w:rPr>
        <w:rFonts w:ascii="Arial" w:eastAsia="Arial" w:hAnsi="Arial" w:cs="Arial"/>
        <w:color w:val="000000"/>
        <w:sz w:val="16"/>
        <w:szCs w:val="16"/>
      </w:rPr>
      <w:t xml:space="preserve">Nuray Güler, +49 (0)177 503 76 53 </w:t>
    </w:r>
  </w:p>
  <w:p w14:paraId="7F66156B" w14:textId="77777777" w:rsidR="008D3828" w:rsidRDefault="005076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  <w:hyperlink r:id="rId1">
      <w:r>
        <w:rPr>
          <w:rFonts w:ascii="Arial" w:eastAsia="Arial" w:hAnsi="Arial" w:cs="Arial"/>
          <w:color w:val="0563C1"/>
          <w:sz w:val="16"/>
          <w:szCs w:val="16"/>
          <w:u w:val="single"/>
        </w:rPr>
        <w:t>n.gueler@primo-pr.com</w:t>
      </w:r>
    </w:hyperlink>
    <w:r>
      <w:rPr>
        <w:rFonts w:ascii="Arial" w:eastAsia="Arial" w:hAnsi="Arial" w:cs="Arial"/>
        <w:color w:val="0563C1"/>
        <w:sz w:val="16"/>
        <w:szCs w:val="16"/>
        <w:u w:val="single"/>
      </w:rPr>
      <w:t xml:space="preserve"> - </w:t>
    </w:r>
    <w:hyperlink r:id="rId2">
      <w:r>
        <w:rPr>
          <w:rFonts w:ascii="Arial" w:eastAsia="Arial" w:hAnsi="Arial" w:cs="Arial"/>
          <w:color w:val="0563C1"/>
          <w:sz w:val="16"/>
          <w:szCs w:val="16"/>
          <w:u w:val="single"/>
        </w:rPr>
        <w:t>www.primo-pr.com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85900A" w14:textId="77777777" w:rsidR="005076EA" w:rsidRDefault="005076EA">
      <w:r>
        <w:separator/>
      </w:r>
    </w:p>
  </w:footnote>
  <w:footnote w:type="continuationSeparator" w:id="0">
    <w:p w14:paraId="54901574" w14:textId="77777777" w:rsidR="005076EA" w:rsidRDefault="005076E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80BAE68" w14:textId="77777777" w:rsidR="008D3828" w:rsidRDefault="005076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  <w:sz w:val="28"/>
        <w:szCs w:val="28"/>
      </w:rPr>
    </w:pPr>
    <w:r>
      <w:rPr>
        <w:noProof/>
        <w:color w:val="000000"/>
      </w:rPr>
      <w:drawing>
        <wp:inline distT="0" distB="0" distL="0" distR="0" wp14:anchorId="02F18E7D" wp14:editId="07F3FA1A">
          <wp:extent cx="2527003" cy="1440000"/>
          <wp:effectExtent l="0" t="0" r="0" b="0"/>
          <wp:docPr id="19" name="image19.png" descr="Ein Bild, das Text, Logo, Schrift, Design enthält.&#10;&#10;Automatisch generierte Beschreibu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9.png" descr="Ein Bild, das Text, Logo, Schrift, Design enthält.&#10;&#10;Automatisch generierte Beschreibu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27003" cy="1440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632EA59E" w14:textId="77777777" w:rsidR="008D3828" w:rsidRDefault="005076E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  <w:sz w:val="28"/>
        <w:szCs w:val="28"/>
      </w:rPr>
    </w:pPr>
    <w:r>
      <w:rPr>
        <w:rFonts w:ascii="Arial" w:eastAsia="Arial" w:hAnsi="Arial" w:cs="Arial"/>
        <w:color w:val="000000"/>
        <w:sz w:val="28"/>
        <w:szCs w:val="28"/>
      </w:rPr>
      <w:t>PRESSEINFORMATION</w:t>
    </w:r>
  </w:p>
  <w:p w14:paraId="0F949670" w14:textId="77777777" w:rsidR="008D3828" w:rsidRDefault="008D382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rFonts w:ascii="Arial" w:eastAsia="Arial" w:hAnsi="Arial" w:cs="Arial"/>
        <w:color w:val="000000"/>
        <w:sz w:val="28"/>
        <w:szCs w:val="2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3828"/>
    <w:rsid w:val="00061D33"/>
    <w:rsid w:val="00073911"/>
    <w:rsid w:val="00152B20"/>
    <w:rsid w:val="00381151"/>
    <w:rsid w:val="00491DBA"/>
    <w:rsid w:val="004C0F6F"/>
    <w:rsid w:val="005045F1"/>
    <w:rsid w:val="005076EA"/>
    <w:rsid w:val="00565C9A"/>
    <w:rsid w:val="005B17D9"/>
    <w:rsid w:val="006E50D3"/>
    <w:rsid w:val="008D3828"/>
    <w:rsid w:val="009A6A32"/>
    <w:rsid w:val="00A019DA"/>
    <w:rsid w:val="00A902FC"/>
    <w:rsid w:val="00B037BB"/>
    <w:rsid w:val="00C17D09"/>
    <w:rsid w:val="00C54C3C"/>
    <w:rsid w:val="00CB4C45"/>
    <w:rsid w:val="00CD373B"/>
    <w:rsid w:val="00DF36B5"/>
    <w:rsid w:val="00EC1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C980D8"/>
  <w15:docId w15:val="{CFC9C785-30A7-442B-9BCE-96D4EF9B53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4"/>
        <w:szCs w:val="24"/>
        <w:lang w:val="de-DE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outlineLvl w:val="2"/>
    </w:pPr>
    <w:rPr>
      <w:rFonts w:ascii="Times New Roman" w:eastAsia="Times New Roman" w:hAnsi="Times New Roman" w:cs="Times New Roman"/>
      <w:b/>
      <w:sz w:val="27"/>
      <w:szCs w:val="27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ida-pr.de/schauspieler/paula-schramm" TargetMode="External"/><Relationship Id="rId18" Type="http://schemas.openxmlformats.org/officeDocument/2006/relationships/image" Target="media/image4.png"/><Relationship Id="rId26" Type="http://schemas.openxmlformats.org/officeDocument/2006/relationships/image" Target="media/image8.png"/><Relationship Id="rId39" Type="http://schemas.openxmlformats.org/officeDocument/2006/relationships/hyperlink" Target="https://www.primo-pr.com/cms/upload/bildarchiv/doubletree_by_hilton_berlin_kudamm/DoubleTree_by_Hilton_Berlin_Kudamm_-_Grand_Opening_mit_Berliner_Zero-Waste-Kueche_III.jpg" TargetMode="External"/><Relationship Id="rId21" Type="http://schemas.openxmlformats.org/officeDocument/2006/relationships/hyperlink" Target="https://www.primo-pr.com/cms/upload/bildarchiv/doubletree_by_hilton_berlin_kudamm/DoubleTree_by_Hilton_Berlin_Kudamm_-_Grand_Opening_mit_Valet_Parking.jpg" TargetMode="External"/><Relationship Id="rId34" Type="http://schemas.openxmlformats.org/officeDocument/2006/relationships/image" Target="media/image12.png"/><Relationship Id="rId42" Type="http://schemas.openxmlformats.org/officeDocument/2006/relationships/image" Target="media/image16.png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image" Target="media/image1.png"/><Relationship Id="rId2" Type="http://schemas.openxmlformats.org/officeDocument/2006/relationships/settings" Target="settings.xml"/><Relationship Id="rId16" Type="http://schemas.openxmlformats.org/officeDocument/2006/relationships/hyperlink" Target="mailto:n.gueler@primo-pr.com" TargetMode="External"/><Relationship Id="rId29" Type="http://schemas.openxmlformats.org/officeDocument/2006/relationships/hyperlink" Target="https://www.primo-pr.com/cms/upload/bildarchiv/doubletree_by_hilton_berlin_kudamm/DoubleTree_by_Hilton_Berlin_Kudamm_-_Grand_Opening_Innenansichten.jpg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7.png"/><Relationship Id="rId32" Type="http://schemas.openxmlformats.org/officeDocument/2006/relationships/image" Target="media/image11.png"/><Relationship Id="rId37" Type="http://schemas.openxmlformats.org/officeDocument/2006/relationships/hyperlink" Target="https://www.primo-pr.com/cms/upload/bildarchiv/doubletree_by_hilton_berlin_kudamm/DoubleTree_by_Hilton_Berlin_Kudamm_-_Grand_Opening_mit_Berliner_Zero-Waste-Kueche_ii.jpg" TargetMode="External"/><Relationship Id="rId40" Type="http://schemas.openxmlformats.org/officeDocument/2006/relationships/image" Target="media/image15.png"/><Relationship Id="rId45" Type="http://schemas.openxmlformats.org/officeDocument/2006/relationships/hyperlink" Target="https://www.primo-pr.com/cms/upload/bildarchiv/doubletree_by_hilton_berlin_kudamm/DoubleTree_by_Hilton_Berlin_Kudamm_-_Grand_Opening_mit_Chocolate_Chip_Cookie.jpeg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drive.google.com/file/d/1vVnfa5oz7IfE5QZLBsL7RNlTuhF9U2Hi/view?usp=share_link" TargetMode="External"/><Relationship Id="rId23" Type="http://schemas.openxmlformats.org/officeDocument/2006/relationships/hyperlink" Target="https://www.primo-pr.com/cms/upload/bildarchiv/doubletree_by_hilton_berlin_kudamm/DoubleTree_by_Hilton_Berlin_Kudamm_-_Grand_Opening_timetosparkle.jpg" TargetMode="External"/><Relationship Id="rId28" Type="http://schemas.openxmlformats.org/officeDocument/2006/relationships/image" Target="media/image9.png"/><Relationship Id="rId36" Type="http://schemas.openxmlformats.org/officeDocument/2006/relationships/image" Target="media/image13.png"/><Relationship Id="rId49" Type="http://schemas.openxmlformats.org/officeDocument/2006/relationships/footer" Target="footer2.xml"/><Relationship Id="rId10" Type="http://schemas.openxmlformats.org/officeDocument/2006/relationships/hyperlink" Target="https://www.primo-pr.com/cms/upload/bildarchiv/doubletree_by_hilton_berlin_kudamm/DoubleTree_by_Hilton_Berlin_Kudamm_-_Grand_Opening_mit_DJane_Sabien__Friends.jpg" TargetMode="External"/><Relationship Id="rId19" Type="http://schemas.openxmlformats.org/officeDocument/2006/relationships/hyperlink" Target="https://www.primo-pr.com/cms/upload/bildarchiv/doubletree_by_hilton_berlin_kudamm/DoubleTree_by_Hilton_Berlin_Kudamm_-_Grand_Opening_mit_Showacts.jpg" TargetMode="External"/><Relationship Id="rId31" Type="http://schemas.openxmlformats.org/officeDocument/2006/relationships/hyperlink" Target="https://www.primo-pr.com/cms/upload/bildarchiv/doubletree_by_hilton_berlin_kudamm/DoubleTree_by_Hilton_Berlin_Kudamm_-_Grand_Opening_Innenansichten_II.jpg" TargetMode="External"/><Relationship Id="rId44" Type="http://schemas.openxmlformats.org/officeDocument/2006/relationships/image" Target="media/image17.png"/><Relationship Id="rId4" Type="http://schemas.openxmlformats.org/officeDocument/2006/relationships/footnotes" Target="footnotes.xml"/><Relationship Id="rId9" Type="http://schemas.openxmlformats.org/officeDocument/2006/relationships/image" Target="media/image2.png"/><Relationship Id="rId14" Type="http://schemas.openxmlformats.org/officeDocument/2006/relationships/hyperlink" Target="http://www.doubletree-by-hilton-berlin-kudamm.de" TargetMode="External"/><Relationship Id="rId22" Type="http://schemas.openxmlformats.org/officeDocument/2006/relationships/image" Target="media/image6.png"/><Relationship Id="rId27" Type="http://schemas.openxmlformats.org/officeDocument/2006/relationships/hyperlink" Target="https://www.primo-pr.com/cms/upload/bildarchiv/doubletree_by_hilton_berlin_kudamm/DoubleTree_by_Hilton_Berlin_Kudamm_-_Grand_Opening_mit_Showacts_II.jpg" TargetMode="External"/><Relationship Id="rId30" Type="http://schemas.openxmlformats.org/officeDocument/2006/relationships/image" Target="media/image10.png"/><Relationship Id="rId35" Type="http://schemas.openxmlformats.org/officeDocument/2006/relationships/hyperlink" Target="https://www.primo-pr.com/cms/upload/bildarchiv/doubletree_by_hilton_berlin_kudamm/DoubleTree_by_Hilton_Berlin_Kudamm_-_Grand_Opening_mit_Berliner_Zero-Waste-Kueche_IV.jpg" TargetMode="External"/><Relationship Id="rId43" Type="http://schemas.openxmlformats.org/officeDocument/2006/relationships/hyperlink" Target="https://www.primo-pr.com/cms/upload/bildarchiv/doubletree_by_hilton_berlin_kudamm/DoubleTree_by_Hilton_Berlin_Kudamm_-_Grand_Opening_mit_Berliner_Zero-Waste-Kueche.jpg" TargetMode="External"/><Relationship Id="rId48" Type="http://schemas.openxmlformats.org/officeDocument/2006/relationships/footer" Target="footer1.xml"/><Relationship Id="rId8" Type="http://schemas.openxmlformats.org/officeDocument/2006/relationships/hyperlink" Target="https://www.primo-pr.com/cms/upload/bildarchiv/doubletree_by_hilton_berlin_kudamm/DoubleTree_by_Hilton_Berlin_Kudamm_-_Hannes_Dreher_mit_Paula_Schramm.jpg" TargetMode="External"/><Relationship Id="rId51" Type="http://schemas.openxmlformats.org/officeDocument/2006/relationships/theme" Target="theme/theme1.xml"/><Relationship Id="rId3" Type="http://schemas.openxmlformats.org/officeDocument/2006/relationships/webSettings" Target="webSettings.xml"/><Relationship Id="rId12" Type="http://schemas.openxmlformats.org/officeDocument/2006/relationships/hyperlink" Target="https://www.primo-pr.com/de/bildarchiv/index.html?dir=doubletree_by_hilton_berlin_kudamm" TargetMode="External"/><Relationship Id="rId17" Type="http://schemas.openxmlformats.org/officeDocument/2006/relationships/hyperlink" Target="https://www.primo-pr.com/cms/upload/bildarchiv/doubletree_by_hilton_berlin_kudamm/DoubleTree_by_Hilton_Berlin_Kudamm_-_by_night.jpg" TargetMode="External"/><Relationship Id="rId25" Type="http://schemas.openxmlformats.org/officeDocument/2006/relationships/hyperlink" Target="https://www.primo-pr.com/cms/upload/bildarchiv/doubletree_by_hilton_berlin_kudamm/DoubleTree_by_Hilton_Berlin_Kudamm_-_Grand_Opening_Hannes_Dreher_mit_Showacts.jpg" TargetMode="External"/><Relationship Id="rId33" Type="http://schemas.openxmlformats.org/officeDocument/2006/relationships/hyperlink" Target="https://www.primo-pr.com/cms/upload/bildarchiv/doubletree_by_hilton_berlin_kudamm/DoubleTree_by_Hilton_Berlin_Kudamm_-_Grand_Opening_mit_Gaesten.jpg" TargetMode="External"/><Relationship Id="rId38" Type="http://schemas.openxmlformats.org/officeDocument/2006/relationships/image" Target="media/image14.png"/><Relationship Id="rId46" Type="http://schemas.openxmlformats.org/officeDocument/2006/relationships/image" Target="media/image18.png"/><Relationship Id="rId20" Type="http://schemas.openxmlformats.org/officeDocument/2006/relationships/image" Target="media/image5.png"/><Relationship Id="rId41" Type="http://schemas.openxmlformats.org/officeDocument/2006/relationships/hyperlink" Target="https://www.primo-pr.com/cms/upload/bildarchiv/doubletree_by_hilton_berlin_kudamm/DoubleTree_by_Hilton_Berlin_Kudamm_-_Grand_Opening_mit_Berliner_Zero-Waste-Kueche_V.jpg" TargetMode="External"/><Relationship Id="rId1" Type="http://schemas.openxmlformats.org/officeDocument/2006/relationships/styles" Target="styles.xml"/><Relationship Id="rId6" Type="http://schemas.openxmlformats.org/officeDocument/2006/relationships/hyperlink" Target="https://www.primo-pr.com/cms/upload/bildarchiv/doubletree_by_hilton_berlin_kudamm/DoubleTree_by_Hilton_Berlin_Kudamm_-_Grand_Opening_Eingang.jpg" TargetMode="Externa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http://www.primo-pr.com" TargetMode="External"/><Relationship Id="rId1" Type="http://schemas.openxmlformats.org/officeDocument/2006/relationships/hyperlink" Target="mailto:n.gueler@primo-pr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417</Words>
  <Characters>2383</Characters>
  <Application>Microsoft Office Word</Application>
  <DocSecurity>0</DocSecurity>
  <Lines>19</Lines>
  <Paragraphs>5</Paragraphs>
  <ScaleCrop>false</ScaleCrop>
  <Company/>
  <LinksUpToDate>false</LinksUpToDate>
  <CharactersWithSpaces>2795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Nuray Güler</cp:lastModifiedBy>
  <cp:revision>2</cp:revision>
  <cp:lastPrinted>2023-10-24T08:44:00Z</cp:lastPrinted>
  <dcterms:created xsi:type="dcterms:W3CDTF">2023-10-24T08:53:00Z</dcterms:created>
  <dcterms:modified xsi:type="dcterms:W3CDTF">2023-10-24T08:53:00Z</dcterms:modified>
</cp:coreProperties>
</file>