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C1F36A" w14:textId="43BAFB77" w:rsidR="006D2B34" w:rsidRPr="00EC11E6" w:rsidRDefault="00A32F24" w:rsidP="000324DA">
      <w:pPr>
        <w:spacing w:after="120" w:line="240" w:lineRule="auto"/>
        <w:jc w:val="both"/>
        <w:rPr>
          <w:rFonts w:ascii="Arial" w:eastAsiaTheme="majorEastAsia" w:hAnsi="Arial" w:cs="Arial"/>
          <w:b/>
          <w:color w:val="000000" w:themeColor="text1"/>
          <w:sz w:val="28"/>
          <w:szCs w:val="28"/>
          <w:u w:val="single"/>
          <w:lang w:val="de-DE"/>
        </w:rPr>
      </w:pPr>
      <w:r w:rsidRPr="00EC11E6">
        <w:rPr>
          <w:rFonts w:ascii="Arial" w:eastAsiaTheme="majorEastAsia" w:hAnsi="Arial" w:cs="Arial"/>
          <w:b/>
          <w:color w:val="000000" w:themeColor="text1"/>
          <w:sz w:val="28"/>
          <w:szCs w:val="28"/>
          <w:u w:val="single"/>
          <w:lang w:val="de-DE"/>
        </w:rPr>
        <w:t xml:space="preserve">Saisonstart </w:t>
      </w:r>
      <w:r w:rsidR="00E3153A" w:rsidRPr="00EC11E6">
        <w:rPr>
          <w:rFonts w:ascii="Arial" w:eastAsiaTheme="majorEastAsia" w:hAnsi="Arial" w:cs="Arial"/>
          <w:b/>
          <w:color w:val="000000" w:themeColor="text1"/>
          <w:sz w:val="28"/>
          <w:szCs w:val="28"/>
          <w:u w:val="single"/>
          <w:lang w:val="de-DE"/>
        </w:rPr>
        <w:t xml:space="preserve">Flussreisen </w:t>
      </w:r>
      <w:r w:rsidR="00177C39">
        <w:rPr>
          <w:rFonts w:ascii="Arial" w:eastAsiaTheme="majorEastAsia" w:hAnsi="Arial" w:cs="Arial"/>
          <w:b/>
          <w:color w:val="000000" w:themeColor="text1"/>
          <w:sz w:val="28"/>
          <w:szCs w:val="28"/>
          <w:u w:val="single"/>
          <w:lang w:val="de-DE"/>
        </w:rPr>
        <w:t xml:space="preserve">Ende März </w:t>
      </w:r>
      <w:r w:rsidRPr="00EC11E6">
        <w:rPr>
          <w:rFonts w:ascii="Arial" w:eastAsiaTheme="majorEastAsia" w:hAnsi="Arial" w:cs="Arial"/>
          <w:b/>
          <w:color w:val="000000" w:themeColor="text1"/>
          <w:sz w:val="28"/>
          <w:szCs w:val="28"/>
          <w:u w:val="single"/>
          <w:lang w:val="de-DE"/>
        </w:rPr>
        <w:t>2023</w:t>
      </w:r>
    </w:p>
    <w:p w14:paraId="211B06E8" w14:textId="07E0ACD5" w:rsidR="00770E69" w:rsidRPr="00570F20" w:rsidRDefault="00E3153A" w:rsidP="004710EA">
      <w:pPr>
        <w:spacing w:after="120" w:line="240" w:lineRule="auto"/>
        <w:jc w:val="both"/>
        <w:rPr>
          <w:rFonts w:ascii="Arial" w:eastAsiaTheme="majorEastAsia" w:hAnsi="Arial" w:cs="Arial"/>
          <w:bCs/>
          <w:noProof/>
          <w:color w:val="000000" w:themeColor="text1"/>
          <w:sz w:val="18"/>
          <w:szCs w:val="18"/>
          <w:lang w:val="de-DE" w:eastAsia="de-CH"/>
        </w:rPr>
      </w:pPr>
      <w:r>
        <w:rPr>
          <w:rFonts w:ascii="Arial" w:eastAsiaTheme="majorEastAsia" w:hAnsi="Arial" w:cs="Arial"/>
          <w:b/>
          <w:color w:val="000000" w:themeColor="text1"/>
          <w:sz w:val="28"/>
          <w:szCs w:val="28"/>
          <w:lang w:val="de-DE"/>
        </w:rPr>
        <w:t xml:space="preserve">Mit </w:t>
      </w:r>
      <w:r w:rsidR="00EE1407" w:rsidRPr="00570F20">
        <w:rPr>
          <w:rFonts w:ascii="Arial" w:eastAsiaTheme="majorEastAsia" w:hAnsi="Arial" w:cs="Arial"/>
          <w:b/>
          <w:color w:val="000000" w:themeColor="text1"/>
          <w:sz w:val="28"/>
          <w:szCs w:val="28"/>
          <w:lang w:val="de-DE"/>
        </w:rPr>
        <w:t xml:space="preserve">Thurgau Travel </w:t>
      </w:r>
      <w:r w:rsidR="00363E20">
        <w:rPr>
          <w:rFonts w:ascii="Arial" w:eastAsiaTheme="majorEastAsia" w:hAnsi="Arial" w:cs="Arial"/>
          <w:b/>
          <w:color w:val="000000" w:themeColor="text1"/>
          <w:sz w:val="28"/>
          <w:szCs w:val="28"/>
          <w:lang w:val="de-DE"/>
        </w:rPr>
        <w:t>auf zu Deutschlands Ufern</w:t>
      </w:r>
    </w:p>
    <w:p w14:paraId="061ED134" w14:textId="38827CE4" w:rsidR="00A32F24" w:rsidRPr="00BC61D6" w:rsidRDefault="00D721A4" w:rsidP="00DA6363">
      <w:pPr>
        <w:spacing w:after="0" w:line="288" w:lineRule="auto"/>
        <w:ind w:right="-1226"/>
        <w:rPr>
          <w:rFonts w:ascii="Arial" w:eastAsiaTheme="majorEastAsia" w:hAnsi="Arial" w:cs="Arial"/>
          <w:bCs/>
          <w:color w:val="000000" w:themeColor="text1"/>
          <w:sz w:val="16"/>
          <w:szCs w:val="16"/>
        </w:rPr>
      </w:pPr>
      <w:r>
        <w:rPr>
          <w:noProof/>
          <w:lang w:eastAsia="de-CH"/>
        </w:rPr>
        <w:drawing>
          <wp:inline distT="0" distB="0" distL="0" distR="0" wp14:anchorId="3F23BD14" wp14:editId="3BDE1C9C">
            <wp:extent cx="2161336" cy="1440000"/>
            <wp:effectExtent l="0" t="0" r="0" b="8255"/>
            <wp:docPr id="1" name="Grafik 1" descr="Ein Bild, das Zug, Baum, draußen, Brücke enthält.&#10;&#10;Automatisch generierte Beschreibu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Zug, Baum, draußen, Brücke enthält.&#10;&#10;Automatisch generierte Beschreibung">
                      <a:hlinkClick r:id="rId10"/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6133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Theme="majorEastAsia" w:hAnsi="Arial" w:cs="Arial"/>
          <w:bCs/>
          <w:color w:val="000000" w:themeColor="text1"/>
          <w:sz w:val="16"/>
          <w:szCs w:val="16"/>
          <w:lang w:val="de-DE"/>
        </w:rPr>
        <w:t xml:space="preserve"> </w:t>
      </w:r>
      <w:r w:rsidR="00BC61D6">
        <w:rPr>
          <w:noProof/>
          <w:lang w:eastAsia="de-CH"/>
        </w:rPr>
        <w:drawing>
          <wp:inline distT="0" distB="0" distL="0" distR="0" wp14:anchorId="7EFF3B55" wp14:editId="52FC5E7E">
            <wp:extent cx="1921055" cy="1440000"/>
            <wp:effectExtent l="0" t="0" r="3175" b="8255"/>
            <wp:docPr id="3" name="Grafik 3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>
                      <a:hlinkClick r:id="rId12"/>
                    </pic:cNvPr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2105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61D6">
        <w:rPr>
          <w:rFonts w:ascii="Arial" w:eastAsiaTheme="majorEastAsia" w:hAnsi="Arial" w:cs="Arial"/>
          <w:bCs/>
          <w:color w:val="000000" w:themeColor="text1"/>
          <w:sz w:val="16"/>
          <w:szCs w:val="16"/>
          <w:lang w:val="de-DE"/>
        </w:rPr>
        <w:t xml:space="preserve"> </w:t>
      </w:r>
      <w:r w:rsidR="007321B2" w:rsidRPr="007321B2">
        <w:rPr>
          <w:noProof/>
          <w:lang w:eastAsia="de-CH"/>
        </w:rPr>
        <w:drawing>
          <wp:inline distT="0" distB="0" distL="0" distR="0" wp14:anchorId="00FE1635" wp14:editId="16942AAF">
            <wp:extent cx="2163288" cy="1440000"/>
            <wp:effectExtent l="0" t="0" r="8890" b="8255"/>
            <wp:docPr id="4" name="Grafik 4" descr="Ein Bild, das Himmel, Natur, draußen, Ozean enthält.&#10;&#10;Automatisch generierte Beschreibu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Himmel, Natur, draußen, Ozean enthält.&#10;&#10;Automatisch generierte Beschreibung">
                      <a:hlinkClick r:id="rId14"/>
                    </pic:cNvPr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6328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A33BF" w14:textId="45FB64F8" w:rsidR="00006402" w:rsidRPr="00D721A4" w:rsidRDefault="00D721A4" w:rsidP="00DA6363">
      <w:pPr>
        <w:spacing w:after="0" w:line="288" w:lineRule="auto"/>
        <w:ind w:right="-1226"/>
        <w:rPr>
          <w:rFonts w:ascii="Arial" w:eastAsiaTheme="majorEastAsia" w:hAnsi="Arial" w:cs="Arial"/>
          <w:bCs/>
          <w:color w:val="000000" w:themeColor="text1"/>
          <w:sz w:val="14"/>
          <w:szCs w:val="14"/>
          <w:lang w:val="de-DE"/>
        </w:rPr>
      </w:pPr>
      <w:r w:rsidRPr="00D721A4">
        <w:rPr>
          <w:rFonts w:ascii="Arial" w:eastAsiaTheme="majorEastAsia" w:hAnsi="Arial" w:cs="Arial"/>
          <w:bCs/>
          <w:color w:val="000000" w:themeColor="text1"/>
          <w:sz w:val="14"/>
          <w:szCs w:val="14"/>
          <w:lang w:val="de-DE"/>
        </w:rPr>
        <w:t>Mit MS Thurgau Casanova auf Neckar, Mosel, Rhein &amp; Saar – Mit MS Thurgau Chopin durch Norddeutsche Hansestädte und Amazonas des Nordens</w:t>
      </w:r>
    </w:p>
    <w:p w14:paraId="6C08E627" w14:textId="7433C037" w:rsidR="00437530" w:rsidRPr="00D721A4" w:rsidRDefault="00437530" w:rsidP="00437530">
      <w:pPr>
        <w:spacing w:after="120" w:line="240" w:lineRule="auto"/>
        <w:jc w:val="both"/>
        <w:rPr>
          <w:rFonts w:ascii="Arial" w:eastAsiaTheme="majorEastAsia" w:hAnsi="Arial" w:cs="Arial"/>
          <w:bCs/>
          <w:color w:val="000000" w:themeColor="text1"/>
          <w:sz w:val="16"/>
          <w:szCs w:val="16"/>
          <w:lang w:val="de-DE"/>
        </w:rPr>
      </w:pPr>
      <w:r w:rsidRPr="00D721A4">
        <w:rPr>
          <w:rFonts w:ascii="Arial" w:eastAsiaTheme="majorEastAsia" w:hAnsi="Arial" w:cs="Arial"/>
          <w:bCs/>
          <w:color w:val="000000" w:themeColor="text1"/>
          <w:sz w:val="16"/>
          <w:szCs w:val="16"/>
          <w:lang w:val="de-DE"/>
        </w:rPr>
        <w:t xml:space="preserve">©Fotos: </w:t>
      </w:r>
      <w:r w:rsidR="00744F10" w:rsidRPr="00D721A4">
        <w:rPr>
          <w:rFonts w:ascii="Arial" w:eastAsiaTheme="majorEastAsia" w:hAnsi="Arial" w:cs="Arial"/>
          <w:bCs/>
          <w:color w:val="000000" w:themeColor="text1"/>
          <w:sz w:val="16"/>
          <w:szCs w:val="16"/>
          <w:lang w:val="de-DE"/>
        </w:rPr>
        <w:t>Thurgau Travel AG</w:t>
      </w:r>
      <w:r w:rsidRPr="00D721A4">
        <w:rPr>
          <w:rFonts w:ascii="Arial" w:eastAsiaTheme="majorEastAsia" w:hAnsi="Arial" w:cs="Arial"/>
          <w:bCs/>
          <w:color w:val="000000" w:themeColor="text1"/>
          <w:sz w:val="16"/>
          <w:szCs w:val="16"/>
          <w:lang w:val="de-DE"/>
        </w:rPr>
        <w:t xml:space="preserve">, Download per Hyperlink oder hier: </w:t>
      </w:r>
      <w:hyperlink r:id="rId16" w:history="1">
        <w:r w:rsidR="00876BAF" w:rsidRPr="00D721A4">
          <w:rPr>
            <w:rStyle w:val="Hyperlink"/>
            <w:rFonts w:ascii="Arial" w:eastAsiaTheme="majorEastAsia" w:hAnsi="Arial" w:cs="Arial"/>
            <w:bCs/>
            <w:sz w:val="16"/>
            <w:szCs w:val="16"/>
            <w:lang w:val="de-DE"/>
          </w:rPr>
          <w:t>https://www.primo-pr.com/de/bildarchiv/index.html?dir=thurgau_travel</w:t>
        </w:r>
      </w:hyperlink>
      <w:r w:rsidR="00876BAF" w:rsidRPr="00D721A4">
        <w:rPr>
          <w:rFonts w:ascii="Arial" w:eastAsiaTheme="majorEastAsia" w:hAnsi="Arial" w:cs="Arial"/>
          <w:bCs/>
          <w:color w:val="000000" w:themeColor="text1"/>
          <w:sz w:val="16"/>
          <w:szCs w:val="16"/>
          <w:lang w:val="de-DE"/>
        </w:rPr>
        <w:t xml:space="preserve"> </w:t>
      </w:r>
    </w:p>
    <w:p w14:paraId="36DC06E1" w14:textId="55679FE4" w:rsidR="0097266C" w:rsidRDefault="00F16B73" w:rsidP="00DF07F5">
      <w:pPr>
        <w:spacing w:after="60" w:line="264" w:lineRule="auto"/>
        <w:jc w:val="both"/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</w:pPr>
      <w:r w:rsidRPr="00B47F9B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Berlin, </w:t>
      </w:r>
      <w:r w:rsidR="00AE7E73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08</w:t>
      </w:r>
      <w:r w:rsidRPr="00B47F9B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. </w:t>
      </w:r>
      <w:r w:rsidR="00A32F2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Februar</w:t>
      </w:r>
      <w:r w:rsidR="00A82DFD" w:rsidRPr="00B47F9B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 w:rsidRPr="00B47F9B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202</w:t>
      </w:r>
      <w:r w:rsidR="00A32F2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3</w:t>
      </w:r>
      <w:r w:rsidRPr="00B47F9B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. </w:t>
      </w:r>
      <w:r w:rsidR="009F55C7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Erlebnisse a</w:t>
      </w:r>
      <w:r w:rsidR="00810E16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bseits der Metropolen</w:t>
      </w:r>
      <w:r w:rsidR="00363E20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 w:rsidR="00810E16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– das hat sich Thurgau Travel </w:t>
      </w:r>
      <w:r w:rsidR="00297D39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bei seinen Flusskreuzfahrten </w:t>
      </w:r>
      <w:r w:rsidR="00810E16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zur Aufgabe gemacht. </w:t>
      </w:r>
    </w:p>
    <w:p w14:paraId="6146C7FF" w14:textId="260A473B" w:rsidR="0097266C" w:rsidRDefault="00747D94" w:rsidP="00DF07F5">
      <w:pPr>
        <w:spacing w:after="60" w:line="264" w:lineRule="auto"/>
        <w:jc w:val="both"/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</w:pP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Mit seinen </w:t>
      </w:r>
      <w:r w:rsidR="00BF0646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exklusiven </w:t>
      </w: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Boutique-Schiffen </w:t>
      </w:r>
      <w:r w:rsidR="00A56438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konzentriert sich</w:t>
      </w: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der Flussreisepionier </w:t>
      </w:r>
      <w:r w:rsidR="00297D39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mit Schweizer Wurzeln </w:t>
      </w:r>
      <w:r w:rsidR="00A56438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im ersten Halbjahr auf Deutschlands </w:t>
      </w:r>
      <w:r w:rsidR="00174C45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Nebenflüsse</w:t>
      </w:r>
      <w:r w:rsidR="00A56438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und fährt </w:t>
      </w:r>
      <w:r w:rsidR="00174C45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damit</w:t>
      </w:r>
      <w:r w:rsidR="0092747F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 w:rsidR="00BF0646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etwas weniger</w:t>
      </w:r>
      <w:r w:rsidR="00653947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bekannte </w:t>
      </w:r>
      <w:r w:rsidR="00D721A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Orte</w:t>
      </w:r>
      <w:r w:rsidR="00653947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 w:rsidR="00775FFC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an, wie</w:t>
      </w:r>
      <w:r w:rsidR="00653947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 w:rsidR="00ED3D0E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Bad Wimpfen</w:t>
      </w:r>
      <w:r w:rsidR="00146570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oder Bernkastel, </w:t>
      </w:r>
      <w:r w:rsidR="009A18CE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Minden oder Münster</w:t>
      </w:r>
      <w:r w:rsidR="00653947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.</w:t>
      </w:r>
      <w:r w:rsidR="00BF0646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</w:p>
    <w:p w14:paraId="6804E108" w14:textId="31A17265" w:rsidR="00653947" w:rsidRDefault="0097266C" w:rsidP="00DF07F5">
      <w:pPr>
        <w:spacing w:after="60" w:line="264" w:lineRule="auto"/>
        <w:jc w:val="both"/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</w:pP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Für den Saisonstart Ende März 2023 hat </w:t>
      </w:r>
      <w:r w:rsidR="00297D39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Thurgau Travel</w:t>
      </w: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knapp 50 </w:t>
      </w:r>
      <w:r w:rsidR="0069189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Reisedaten</w:t>
      </w:r>
      <w:r w:rsidR="009F55C7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hierzulande im </w:t>
      </w:r>
      <w:r w:rsidR="00D721A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Angebot</w:t>
      </w: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. Los geht es am 29. März mit dem Flussquartett Stuttgart-Saarbrücken, </w:t>
      </w:r>
      <w:r w:rsidR="00144A02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und endet mit </w:t>
      </w:r>
      <w:r w:rsidR="003768C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einer</w:t>
      </w:r>
      <w:r w:rsidR="00144A02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Tour quer durch Deutschland</w:t>
      </w:r>
      <w:r w:rsidR="003768C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von Hamburg bis Basel am 1.</w:t>
      </w:r>
      <w:r w:rsidR="00363E20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 w:rsidR="003768C4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November</w:t>
      </w:r>
      <w:r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. </w:t>
      </w:r>
      <w:r w:rsidR="00297D39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Dazwischen </w:t>
      </w:r>
      <w:r w:rsidR="00FC0B90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befinden sich </w:t>
      </w:r>
      <w:r w:rsidR="00B16721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etliche</w:t>
      </w:r>
      <w:r w:rsidR="00FC0B90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 </w:t>
      </w:r>
      <w:r w:rsidR="00297D39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Reisehighlights</w:t>
      </w:r>
      <w:r w:rsidR="00CC1671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 xml:space="preserve">, wie der „Amazonas des Nordens“ oder </w:t>
      </w:r>
      <w:r w:rsidR="00C75341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„Norddeutsche Hansestädte</w:t>
      </w:r>
      <w:r w:rsidR="003F557D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“</w:t>
      </w:r>
      <w:r w:rsidR="00F60597">
        <w:rPr>
          <w:rFonts w:ascii="Arial" w:eastAsiaTheme="majorEastAsia" w:hAnsi="Arial" w:cs="Arial"/>
          <w:b/>
          <w:color w:val="000000" w:themeColor="text1"/>
          <w:sz w:val="24"/>
          <w:szCs w:val="24"/>
          <w:lang w:val="de-DE"/>
        </w:rPr>
        <w:t>.</w:t>
      </w:r>
    </w:p>
    <w:p w14:paraId="55A6B087" w14:textId="103CE8A0" w:rsidR="00353681" w:rsidRDefault="00BA0E17" w:rsidP="008B137F">
      <w:pPr>
        <w:spacing w:after="120" w:line="276" w:lineRule="auto"/>
        <w:jc w:val="both"/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</w:pPr>
      <w:r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„</w:t>
      </w:r>
      <w:r w:rsidR="0079645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Sechs Monate nach unserem Start in Berlin </w:t>
      </w:r>
      <w:r w:rsidR="00806336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können wir sagen</w:t>
      </w:r>
      <w:r w:rsidR="00394499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: wir </w:t>
      </w:r>
      <w:r w:rsidR="0056690F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haben</w:t>
      </w:r>
      <w:r w:rsidR="00394499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hier </w:t>
      </w:r>
      <w:r w:rsidR="008054A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richtig</w:t>
      </w:r>
      <w:r w:rsidR="0056690F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Anker </w:t>
      </w:r>
      <w:r w:rsidR="00B16721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gesetzt</w:t>
      </w:r>
      <w:r w:rsidR="00A03F6F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“, so Tim Starke, Geschäftsführer von Thurgau Travel in Deutschland. </w:t>
      </w:r>
      <w:r w:rsidR="005701ED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„Die 2023er Saison ist voll angelaufen und </w:t>
      </w:r>
      <w:r w:rsidR="00394499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wir merken, dass </w:t>
      </w:r>
      <w:r w:rsidR="00C516D3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die Reiselust </w:t>
      </w:r>
      <w:r w:rsidR="00363E20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unsere Buchungen anzieht</w:t>
      </w:r>
      <w:r w:rsidR="002A739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. </w:t>
      </w:r>
      <w:r w:rsidR="008054A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Gemäß dem</w:t>
      </w:r>
      <w:r w:rsidR="00E76B07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Feedback unserer </w:t>
      </w:r>
      <w:r w:rsidR="002A739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Reisepartner</w:t>
      </w:r>
      <w:r w:rsidR="008054A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stehen Flussreisen bei ihren Kunden hoch im Kurs</w:t>
      </w:r>
      <w:r w:rsidR="00353681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, und </w:t>
      </w:r>
      <w:r w:rsidR="006E48D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damit auch die Erkundung von </w:t>
      </w:r>
      <w:r w:rsidR="007313CF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weniger </w:t>
      </w:r>
      <w:r w:rsidR="009F55C7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überlaufenen </w:t>
      </w:r>
      <w:r w:rsidR="006E48D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deutschen </w:t>
      </w:r>
      <w:r w:rsidR="003F557D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S</w:t>
      </w:r>
      <w:r w:rsidR="006E48D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tädten</w:t>
      </w:r>
      <w:r w:rsidR="00481CE5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.“ </w:t>
      </w:r>
    </w:p>
    <w:p w14:paraId="3CC4CA77" w14:textId="06F96027" w:rsidR="000C5288" w:rsidRPr="00917495" w:rsidRDefault="00917495" w:rsidP="007A5081">
      <w:pPr>
        <w:spacing w:after="0" w:line="276" w:lineRule="auto"/>
        <w:jc w:val="both"/>
        <w:rPr>
          <w:rFonts w:ascii="Arial" w:eastAsiaTheme="majorEastAsia" w:hAnsi="Arial" w:cs="Arial"/>
          <w:b/>
          <w:bCs/>
          <w:color w:val="000000" w:themeColor="text1"/>
          <w:sz w:val="24"/>
          <w:szCs w:val="24"/>
          <w:lang w:val="de-DE"/>
        </w:rPr>
      </w:pPr>
      <w:r w:rsidRPr="00917495">
        <w:rPr>
          <w:rFonts w:ascii="Arial" w:eastAsiaTheme="majorEastAsia" w:hAnsi="Arial" w:cs="Arial"/>
          <w:b/>
          <w:bCs/>
          <w:color w:val="000000" w:themeColor="text1"/>
          <w:sz w:val="24"/>
          <w:szCs w:val="24"/>
          <w:lang w:val="de-DE"/>
        </w:rPr>
        <w:t>Erste Abfahrt in Deutschland am 29. März 2023</w:t>
      </w:r>
    </w:p>
    <w:p w14:paraId="558678D8" w14:textId="0833F2DA" w:rsidR="000C62E9" w:rsidRDefault="00264F53" w:rsidP="000C62E9">
      <w:pPr>
        <w:spacing w:after="120" w:line="276" w:lineRule="auto"/>
        <w:jc w:val="both"/>
        <w:rPr>
          <w:rStyle w:val="Hyperlink"/>
          <w:rFonts w:ascii="Arial" w:eastAsiaTheme="majorEastAsia" w:hAnsi="Arial" w:cs="Arial"/>
          <w:sz w:val="24"/>
          <w:szCs w:val="24"/>
          <w:lang w:val="de-DE"/>
        </w:rPr>
      </w:pPr>
      <w:r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Den Auftakt für </w:t>
      </w:r>
      <w:r w:rsidR="0050003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besondere </w:t>
      </w:r>
      <w:r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Fluss</w:t>
      </w:r>
      <w:r w:rsidR="0050003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momente</w:t>
      </w:r>
      <w:r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in Deutschland bildet das </w:t>
      </w:r>
      <w:r w:rsidR="00D14DFB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achttägige </w:t>
      </w:r>
      <w:r w:rsidR="00917495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Flussquartett </w:t>
      </w:r>
      <w:r w:rsidR="00D6433D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Stuttgart-Saarbrücken </w:t>
      </w:r>
      <w:r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am 29. März</w:t>
      </w:r>
      <w:r w:rsidR="0050003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2023</w:t>
      </w:r>
      <w:r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. Mit der MS Thurgau </w:t>
      </w:r>
      <w:r w:rsidR="00D14DFB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Casanova geht es auf Neckar</w:t>
      </w:r>
      <w:r w:rsidR="00C1777F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, Mosel</w:t>
      </w:r>
      <w:r w:rsidR="00D721A4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, Rhein</w:t>
      </w:r>
      <w:r w:rsidR="00D14DFB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&amp; Saar </w:t>
      </w:r>
      <w:r w:rsidR="00EC220B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zu blühenden Parkanlagen, idyllischen Weinorten</w:t>
      </w:r>
      <w:r w:rsidR="00D14DFB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</w:t>
      </w:r>
      <w:r w:rsidR="005C067C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und Geschichte. </w:t>
      </w:r>
      <w:r w:rsidR="003768C4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Bad Wimpfen, eine  Kleinstadt am Neckar und gleichzeitig die größte erhaltene Kaiserpfalz nördlich der Alpen</w:t>
      </w:r>
      <w:r w:rsidR="009F55C7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,</w:t>
      </w:r>
      <w:r w:rsidR="00363E20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</w:t>
      </w:r>
      <w:r w:rsidR="003768C4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überrascht mit dem Charme mittelalterlicher Fachwerkhäuser</w:t>
      </w:r>
      <w:r w:rsidR="007A0412" w:rsidRPr="007A0412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.</w:t>
      </w:r>
      <w:r w:rsidR="007A0412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</w:t>
      </w:r>
      <w:r w:rsidR="00DC2EB8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Weitere Stationen sind Heidelberg, Mainz und Koblenz</w:t>
      </w:r>
      <w:r w:rsidR="0068453A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, </w:t>
      </w:r>
      <w:r w:rsidR="00292D19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Trier und Bernkastel</w:t>
      </w:r>
      <w:r w:rsidR="00B80857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sowie die Saarschleife,</w:t>
      </w:r>
      <w:r w:rsidR="006752E9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die es immer wieder neu zu </w:t>
      </w:r>
      <w:r w:rsidR="0068453A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entdecken</w:t>
      </w:r>
      <w:r w:rsidR="006752E9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lohnt. </w:t>
      </w:r>
      <w:r w:rsidR="004F642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Die Flusskreuzfahrt </w:t>
      </w:r>
      <w:r w:rsidR="008B1D7A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ist</w:t>
      </w:r>
      <w:r w:rsidR="004F642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</w:t>
      </w:r>
      <w:r w:rsidR="004F642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lastRenderedPageBreak/>
        <w:t xml:space="preserve">an </w:t>
      </w:r>
      <w:r w:rsidR="003768C4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insgesamt neun </w:t>
      </w:r>
      <w:r w:rsidR="004F642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Terminen </w:t>
      </w:r>
      <w:r w:rsidR="003768C4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im Jahr</w:t>
      </w:r>
      <w:r w:rsidR="004F642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2023 </w:t>
      </w:r>
      <w:r w:rsidR="008B1D7A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buchbar</w:t>
      </w:r>
      <w:r w:rsidR="00120994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. Weitere Infos hier: </w:t>
      </w:r>
      <w:hyperlink r:id="rId17" w:history="1">
        <w:r w:rsidR="000C62E9" w:rsidRPr="00D62A2F">
          <w:rPr>
            <w:rStyle w:val="Hyperlink"/>
            <w:rFonts w:ascii="Arial" w:eastAsiaTheme="majorEastAsia" w:hAnsi="Arial" w:cs="Arial"/>
            <w:sz w:val="24"/>
            <w:szCs w:val="24"/>
            <w:lang w:val="de-DE"/>
          </w:rPr>
          <w:t>https://www.thurgautravel.de/schiffe/detail/thurgau-casanova/</w:t>
        </w:r>
      </w:hyperlink>
    </w:p>
    <w:p w14:paraId="3E9AFA2A" w14:textId="1957B9FA" w:rsidR="00850F30" w:rsidRPr="00F4242E" w:rsidRDefault="00F4242E" w:rsidP="000C62E9">
      <w:pPr>
        <w:spacing w:after="120" w:line="276" w:lineRule="auto"/>
        <w:jc w:val="both"/>
        <w:rPr>
          <w:rFonts w:ascii="Arial" w:eastAsiaTheme="majorEastAsia" w:hAnsi="Arial" w:cs="Arial"/>
          <w:b/>
          <w:bCs/>
          <w:color w:val="000000" w:themeColor="text1"/>
          <w:sz w:val="24"/>
          <w:szCs w:val="24"/>
          <w:lang w:val="de-DE"/>
        </w:rPr>
      </w:pPr>
      <w:r w:rsidRPr="00F4242E">
        <w:rPr>
          <w:rFonts w:ascii="Arial" w:eastAsiaTheme="majorEastAsia" w:hAnsi="Arial" w:cs="Arial"/>
          <w:b/>
          <w:bCs/>
          <w:color w:val="000000" w:themeColor="text1"/>
          <w:sz w:val="24"/>
          <w:szCs w:val="24"/>
          <w:lang w:val="de-DE"/>
        </w:rPr>
        <w:t>Highlights im Norden Deutschlands</w:t>
      </w:r>
    </w:p>
    <w:p w14:paraId="712DAE3E" w14:textId="04FFB0A6" w:rsidR="00AE5FC2" w:rsidRDefault="00F4242E" w:rsidP="008812C1">
      <w:pPr>
        <w:spacing w:after="120" w:line="276" w:lineRule="auto"/>
        <w:jc w:val="both"/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</w:pPr>
      <w:r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Norddeutschland ist bei Thurgau Travel </w:t>
      </w:r>
      <w:r w:rsidR="00E04BAF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mit einem breiten Angebot vertreten. Darunter zum Beispiel die Tour „</w:t>
      </w:r>
      <w:r w:rsidR="00216703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Norddeutsche Hansestädte</w:t>
      </w:r>
      <w:r w:rsidR="00E04BAF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“: </w:t>
      </w:r>
      <w:r w:rsidR="00216703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Hier erleben Gäste </w:t>
      </w:r>
      <w:r w:rsidR="00D27CBA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zwischen Kiel und Hannover (oder umgekehrt) </w:t>
      </w:r>
      <w:r w:rsidR="008C5370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eine Fahrt auf dem Nord-Ostsee-Kanal</w:t>
      </w:r>
      <w:r w:rsidR="00363E20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</w:t>
      </w:r>
      <w:r w:rsidR="00DC2D3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oder</w:t>
      </w:r>
      <w:r w:rsidR="008620C1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das Schiffshebewerk Scharnebeck</w:t>
      </w:r>
      <w:r w:rsidR="00F04AB8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, </w:t>
      </w:r>
      <w:r w:rsidR="00DC2D3E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welches </w:t>
      </w:r>
      <w:r w:rsidR="00F04AB8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das Schiff in nur fünf Minuten um 38 Meter</w:t>
      </w:r>
      <w:r w:rsidR="00E95408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hebt</w:t>
      </w:r>
      <w:r w:rsidR="007731A2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. </w:t>
      </w:r>
      <w:r w:rsidR="00E95408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Die </w:t>
      </w:r>
      <w:r w:rsidR="002C3823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achttägige Flussreise ist an </w:t>
      </w:r>
      <w:r w:rsidR="003768C4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vier </w:t>
      </w:r>
      <w:r w:rsidR="002C3823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Terminen im April buchbar. Weitere Infos hier: </w:t>
      </w:r>
      <w:hyperlink r:id="rId18" w:history="1">
        <w:r w:rsidR="002C3823" w:rsidRPr="004B40CC">
          <w:rPr>
            <w:rStyle w:val="Hyperlink"/>
            <w:rFonts w:ascii="Arial" w:eastAsiaTheme="majorEastAsia" w:hAnsi="Arial" w:cs="Arial"/>
            <w:sz w:val="24"/>
            <w:szCs w:val="24"/>
            <w:lang w:val="de-DE"/>
          </w:rPr>
          <w:t>https://www.thurgautravel.de/reisen/thurgau-chopin-nordeutsche-hansestaedte/</w:t>
        </w:r>
      </w:hyperlink>
      <w:r w:rsidR="002C3823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. </w:t>
      </w:r>
    </w:p>
    <w:p w14:paraId="6062AA1A" w14:textId="424C658B" w:rsidR="002C3823" w:rsidRDefault="00363E20" w:rsidP="008812C1">
      <w:pPr>
        <w:spacing w:after="120" w:line="276" w:lineRule="auto"/>
        <w:jc w:val="both"/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</w:pPr>
      <w:r w:rsidRPr="00363E20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Schonmal von Demmin gehört? Die Hansestadt liegt im Dreistromland von Peene, Trebel und </w:t>
      </w:r>
      <w:proofErr w:type="spellStart"/>
      <w:r w:rsidRPr="00363E20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Tollense</w:t>
      </w:r>
      <w:proofErr w:type="spellEnd"/>
      <w:r w:rsidRPr="00363E20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und ist Teil der elftägigen Flussreise „Amazonas des Nordens“ mit der MS Thurgau Chopin. So fahren Gäste die Oder entlang und über Stralsund, Rügen bis Demmin und erleben einzigartige Insel-, Lagunen- und Flusslandschaften gepaart mit frischer Ostseeluft.  </w:t>
      </w:r>
      <w:r w:rsidR="00FF2C22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>Die Flussreise ist</w:t>
      </w:r>
      <w:r w:rsidR="00226947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in beiden Richtungen</w:t>
      </w:r>
      <w:r w:rsidR="00FF2C22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 </w:t>
      </w:r>
      <w:r w:rsidR="00226947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im August 2023 buchbar. Weitere Infos hier: </w:t>
      </w:r>
      <w:hyperlink r:id="rId19" w:history="1">
        <w:r w:rsidR="003C7CC2" w:rsidRPr="004B40CC">
          <w:rPr>
            <w:rStyle w:val="Hyperlink"/>
            <w:rFonts w:ascii="Arial" w:eastAsiaTheme="majorEastAsia" w:hAnsi="Arial" w:cs="Arial"/>
            <w:sz w:val="24"/>
            <w:szCs w:val="24"/>
            <w:lang w:val="de-DE"/>
          </w:rPr>
          <w:t>https://www.thurgautravel.de/reisen/thurgau-chopin-amazonas-des-nordens-ostseeinseln-2/</w:t>
        </w:r>
      </w:hyperlink>
      <w:r w:rsidR="003C7CC2">
        <w:rPr>
          <w:rFonts w:ascii="Arial" w:eastAsiaTheme="majorEastAsia" w:hAnsi="Arial" w:cs="Arial"/>
          <w:color w:val="000000" w:themeColor="text1"/>
          <w:sz w:val="24"/>
          <w:szCs w:val="24"/>
          <w:lang w:val="de-DE"/>
        </w:rPr>
        <w:t xml:space="preserve">. </w:t>
      </w:r>
    </w:p>
    <w:p w14:paraId="5D68DFC3" w14:textId="2729DF3A" w:rsidR="003C7CC2" w:rsidRPr="00780133" w:rsidRDefault="00780133" w:rsidP="00673092">
      <w:pPr>
        <w:spacing w:after="0" w:line="276" w:lineRule="auto"/>
        <w:jc w:val="both"/>
        <w:rPr>
          <w:rFonts w:ascii="Arial" w:eastAsiaTheme="majorEastAsia" w:hAnsi="Arial" w:cs="Arial"/>
          <w:b/>
          <w:bCs/>
          <w:color w:val="000000" w:themeColor="text1"/>
          <w:sz w:val="24"/>
          <w:szCs w:val="24"/>
          <w:lang w:val="de-DE"/>
        </w:rPr>
      </w:pPr>
      <w:r w:rsidRPr="00780133">
        <w:rPr>
          <w:rFonts w:ascii="Arial" w:eastAsiaTheme="majorEastAsia" w:hAnsi="Arial" w:cs="Arial"/>
          <w:b/>
          <w:bCs/>
          <w:color w:val="000000" w:themeColor="text1"/>
          <w:sz w:val="24"/>
          <w:szCs w:val="24"/>
          <w:lang w:val="de-DE"/>
        </w:rPr>
        <w:t>Offen für neue Reiseideen</w:t>
      </w:r>
      <w:r w:rsidR="007A672A">
        <w:rPr>
          <w:rFonts w:ascii="Arial" w:eastAsiaTheme="majorEastAsia" w:hAnsi="Arial" w:cs="Arial"/>
          <w:b/>
          <w:bCs/>
          <w:color w:val="000000" w:themeColor="text1"/>
          <w:sz w:val="24"/>
          <w:szCs w:val="24"/>
          <w:lang w:val="de-DE"/>
        </w:rPr>
        <w:t xml:space="preserve"> – auch unterjährig</w:t>
      </w:r>
    </w:p>
    <w:p w14:paraId="4D37214E" w14:textId="033017D2" w:rsidR="00780133" w:rsidRPr="00B47F9B" w:rsidRDefault="00F61870" w:rsidP="00673092">
      <w:pPr>
        <w:spacing w:after="120" w:line="276" w:lineRule="auto"/>
        <w:jc w:val="both"/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</w:pPr>
      <w:r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Neben dem breiten Deutschland-Angebot bietet Thurgau Travel Reisepartnern auch eine Plattform für </w:t>
      </w:r>
      <w:r w:rsidR="007A672A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>neue</w:t>
      </w:r>
      <w:r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 Reiseideen</w:t>
      </w:r>
      <w:r w:rsidR="00296E59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>, die gemeinsam zusammengestellt werden können. „</w:t>
      </w:r>
      <w:r w:rsidR="003768C4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Wir sind mitten in der Planung der nächsten Saison 2024 und </w:t>
      </w:r>
      <w:r w:rsidR="000C62E9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>sehen</w:t>
      </w:r>
      <w:r w:rsidR="00DC2D3E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 den Input zu Routen und Reiseideen von unseren Reisebüropartnern</w:t>
      </w:r>
      <w:r w:rsidR="000C62E9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 als äußerst wichtig an</w:t>
      </w:r>
      <w:r w:rsidR="00DC2D3E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>. Diese kennen ihre Gäste und deren Wünsche schließlich am besten</w:t>
      </w:r>
      <w:r w:rsidR="00296E59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“, so Tim Starke. </w:t>
      </w:r>
      <w:r w:rsidR="00661E4B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>Wer also als Reisevermittler</w:t>
      </w:r>
      <w:r w:rsidR="00DC2D3E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 für die kommende Saison vorbereiten will</w:t>
      </w:r>
      <w:r w:rsidR="00661E4B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, ist beim </w:t>
      </w:r>
      <w:r w:rsidR="007A672A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mittlerweile </w:t>
      </w:r>
      <w:r w:rsidR="003768C4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vierköpfigen </w:t>
      </w:r>
      <w:r w:rsidR="007A672A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Deutschland-Team genau richtig (Kontakt über </w:t>
      </w:r>
      <w:hyperlink r:id="rId20" w:history="1">
        <w:r w:rsidR="007A672A" w:rsidRPr="004B40CC">
          <w:rPr>
            <w:rStyle w:val="Hyperlink"/>
            <w:rFonts w:ascii="Arial" w:eastAsiaTheme="majorEastAsia" w:hAnsi="Arial" w:cs="Arial"/>
            <w:bCs/>
            <w:sz w:val="24"/>
            <w:szCs w:val="24"/>
            <w:lang w:val="de-DE"/>
          </w:rPr>
          <w:t>agentur@thurgautravel.de</w:t>
        </w:r>
      </w:hyperlink>
      <w:r w:rsidR="007A672A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>). Thurgau Travel zahlt Reisepartnern eine Anfangsprovision von elf Prozent mit Luft nach oben</w:t>
      </w:r>
      <w:r w:rsidR="003253F8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>,</w:t>
      </w:r>
      <w:r w:rsidR="007A672A">
        <w:rPr>
          <w:rFonts w:ascii="Arial" w:eastAsiaTheme="majorEastAsia" w:hAnsi="Arial" w:cs="Arial"/>
          <w:bCs/>
          <w:color w:val="000000" w:themeColor="text1"/>
          <w:sz w:val="24"/>
          <w:szCs w:val="24"/>
          <w:lang w:val="de-DE"/>
        </w:rPr>
        <w:t xml:space="preserve"> je nach Umsatz. </w:t>
      </w:r>
    </w:p>
    <w:p w14:paraId="1427A63F" w14:textId="0FB5D0AA" w:rsidR="00552C9D" w:rsidRPr="00B47F9B" w:rsidRDefault="00552C9D" w:rsidP="00673092">
      <w:pPr>
        <w:pStyle w:val="berschrift1"/>
        <w:spacing w:before="0" w:after="120"/>
        <w:jc w:val="both"/>
        <w:rPr>
          <w:rFonts w:ascii="Arial" w:hAnsi="Arial" w:cs="Arial"/>
          <w:b/>
          <w:color w:val="000000" w:themeColor="text1"/>
          <w:sz w:val="20"/>
          <w:szCs w:val="20"/>
          <w:lang w:val="de-DE"/>
        </w:rPr>
      </w:pPr>
      <w:r w:rsidRPr="00B47F9B">
        <w:rPr>
          <w:rFonts w:ascii="Arial" w:hAnsi="Arial" w:cs="Arial"/>
          <w:b/>
          <w:color w:val="000000" w:themeColor="text1"/>
          <w:sz w:val="20"/>
          <w:szCs w:val="20"/>
          <w:lang w:val="de-DE"/>
        </w:rPr>
        <w:t>Über Thurgau Travel</w:t>
      </w:r>
    </w:p>
    <w:p w14:paraId="75CC2471" w14:textId="137927C4" w:rsidR="00A84156" w:rsidRPr="00B47F9B" w:rsidRDefault="00342B1B" w:rsidP="00673092">
      <w:pPr>
        <w:jc w:val="both"/>
        <w:rPr>
          <w:rFonts w:ascii="Arial" w:eastAsiaTheme="majorEastAsia" w:hAnsi="Arial" w:cs="Arial"/>
          <w:sz w:val="24"/>
          <w:szCs w:val="24"/>
          <w:lang w:val="de-DE"/>
        </w:rPr>
      </w:pPr>
      <w:r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>Seit über 20 Jahren bietet Thurgau Travel Flusskreuzfahrten an, und hat sich seitdem als einer der führenden europäischen Anbieter etabliert</w:t>
      </w:r>
      <w:r w:rsidR="00552C9D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. Pioniergeist, Kompetenz, gute Beziehungen zu Reedereien und langjährige Erfahrung machen den Erfolg des Reiseanbieters aus. </w:t>
      </w:r>
      <w:r w:rsidR="000C5793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>Gemeinsam</w:t>
      </w:r>
      <w:r w:rsidR="00552C9D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mit </w:t>
      </w:r>
      <w:r w:rsidR="00487692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>ihrem</w:t>
      </w:r>
      <w:r w:rsidR="00552C9D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rund 30-köpfigen Team gelingt es der Familie Kaufmann als Inhaber von Thurgau Travel immer wieder, Neuheiten aus der Welt der Flusskreuzfahrten anzubieten und neue, bisher unbekannte Wasserwege zu entdecken. </w:t>
      </w:r>
      <w:r w:rsidR="000C5793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Der Aufsichtsratsvorsitzende Hans Kaufmann machte vor mittlerweile 50 Jahren den Anfang, diese Reiseform zu entwickeln und anzubieten. </w:t>
      </w:r>
      <w:r w:rsidR="007B600E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Zurzeit umfasst das umfangreiche globale Angebot mehr als 60 </w:t>
      </w:r>
      <w:r w:rsidR="00977124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>Routen</w:t>
      </w:r>
      <w:r w:rsidR="007B600E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i</w:t>
      </w:r>
      <w:r w:rsidR="00EA2DEB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>n über 25 Ländern</w:t>
      </w:r>
      <w:r w:rsidR="007B600E" w:rsidRPr="00B47F9B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. </w:t>
      </w:r>
      <w:hyperlink r:id="rId21" w:history="1">
        <w:r w:rsidR="00771859" w:rsidRPr="00B47F9B">
          <w:rPr>
            <w:rStyle w:val="Hyperlink"/>
            <w:rFonts w:ascii="Arial" w:hAnsi="Arial" w:cs="Arial"/>
            <w:sz w:val="20"/>
            <w:szCs w:val="20"/>
            <w:lang w:val="de-DE"/>
          </w:rPr>
          <w:t>www.thurgautravel.de</w:t>
        </w:r>
      </w:hyperlink>
      <w:r w:rsidR="00673092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. </w:t>
      </w:r>
      <w:r w:rsidR="00B02668" w:rsidRPr="00673092">
        <w:rPr>
          <w:rFonts w:ascii="Arial" w:hAnsi="Arial" w:cs="Arial"/>
          <w:color w:val="000000" w:themeColor="text1"/>
          <w:sz w:val="20"/>
          <w:szCs w:val="20"/>
          <w:lang w:val="de-DE"/>
        </w:rPr>
        <w:t>Buchungshotline für Deutschland: 0800 186 0580</w:t>
      </w:r>
      <w:r w:rsidR="00673092">
        <w:rPr>
          <w:rFonts w:ascii="Arial" w:hAnsi="Arial" w:cs="Arial"/>
          <w:color w:val="000000" w:themeColor="text1"/>
          <w:sz w:val="20"/>
          <w:szCs w:val="20"/>
          <w:lang w:val="de-DE"/>
        </w:rPr>
        <w:t>.</w:t>
      </w:r>
      <w:r w:rsidR="00A84156" w:rsidRPr="00B47F9B">
        <w:rPr>
          <w:rFonts w:ascii="Arial" w:eastAsiaTheme="majorEastAsia" w:hAnsi="Arial" w:cs="Arial"/>
          <w:sz w:val="24"/>
          <w:szCs w:val="24"/>
          <w:lang w:val="de-DE"/>
        </w:rPr>
        <w:tab/>
      </w:r>
    </w:p>
    <w:sectPr w:rsidR="00A84156" w:rsidRPr="00B47F9B" w:rsidSect="00DF07F5">
      <w:headerReference w:type="default" r:id="rId22"/>
      <w:footerReference w:type="default" r:id="rId23"/>
      <w:pgSz w:w="12240" w:h="15840"/>
      <w:pgMar w:top="2694" w:right="1417" w:bottom="1134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58E533" w14:textId="77777777" w:rsidR="00A10811" w:rsidRDefault="00A10811" w:rsidP="00F16B73">
      <w:pPr>
        <w:spacing w:after="0" w:line="240" w:lineRule="auto"/>
      </w:pPr>
      <w:r>
        <w:separator/>
      </w:r>
    </w:p>
  </w:endnote>
  <w:endnote w:type="continuationSeparator" w:id="0">
    <w:p w14:paraId="45B9B8E6" w14:textId="77777777" w:rsidR="00A10811" w:rsidRDefault="00A10811" w:rsidP="00F16B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698"/>
      <w:gridCol w:w="4698"/>
    </w:tblGrid>
    <w:tr w:rsidR="00A84156" w:rsidRPr="002B6B27" w14:paraId="4436C78A" w14:textId="77777777" w:rsidTr="000E1382">
      <w:trPr>
        <w:trHeight w:val="983"/>
      </w:trPr>
      <w:tc>
        <w:tcPr>
          <w:tcW w:w="4698" w:type="dxa"/>
        </w:tcPr>
        <w:p w14:paraId="529E3900" w14:textId="77777777" w:rsidR="00A84156" w:rsidRPr="002B6B27" w:rsidRDefault="00A84156" w:rsidP="00A84156">
          <w:pPr>
            <w:tabs>
              <w:tab w:val="center" w:pos="4536"/>
              <w:tab w:val="right" w:pos="9072"/>
            </w:tabs>
            <w:rPr>
              <w:rFonts w:ascii="Arial" w:eastAsia="Arial" w:hAnsi="Arial" w:cs="Arial"/>
              <w:b/>
              <w:color w:val="000000"/>
              <w:sz w:val="18"/>
              <w:szCs w:val="18"/>
            </w:rPr>
          </w:pPr>
          <w:r>
            <w:rPr>
              <w:rFonts w:ascii="Arial" w:eastAsia="Arial" w:hAnsi="Arial" w:cs="Arial"/>
              <w:b/>
              <w:color w:val="000000"/>
              <w:sz w:val="18"/>
              <w:szCs w:val="18"/>
            </w:rPr>
            <w:t>Kontakt Thurgau Travel</w:t>
          </w:r>
          <w:r w:rsidRPr="002B6B27">
            <w:rPr>
              <w:rFonts w:ascii="Arial" w:eastAsia="Arial" w:hAnsi="Arial" w:cs="Arial"/>
              <w:b/>
              <w:color w:val="000000"/>
              <w:sz w:val="18"/>
              <w:szCs w:val="18"/>
            </w:rPr>
            <w:t xml:space="preserve"> in Deutschland</w:t>
          </w:r>
        </w:p>
        <w:p w14:paraId="1AFD9942" w14:textId="77777777" w:rsidR="00A84156" w:rsidRDefault="00A84156" w:rsidP="00A84156">
          <w:pPr>
            <w:tabs>
              <w:tab w:val="center" w:pos="4536"/>
              <w:tab w:val="right" w:pos="9072"/>
            </w:tabs>
            <w:rPr>
              <w:rFonts w:ascii="Arial" w:eastAsia="Arial" w:hAnsi="Arial" w:cs="Arial"/>
              <w:bCs/>
              <w:color w:val="000000"/>
              <w:sz w:val="18"/>
              <w:szCs w:val="18"/>
            </w:rPr>
          </w:pPr>
          <w:r w:rsidRPr="002B6B27">
            <w:rPr>
              <w:rFonts w:ascii="Arial" w:eastAsia="Arial" w:hAnsi="Arial" w:cs="Arial"/>
              <w:bCs/>
              <w:color w:val="000000"/>
              <w:sz w:val="18"/>
              <w:szCs w:val="18"/>
            </w:rPr>
            <w:t>Tim Starke, Geschäftsführer</w:t>
          </w:r>
        </w:p>
        <w:p w14:paraId="0DED2DCE" w14:textId="77777777" w:rsidR="00A84156" w:rsidRPr="002B6B27" w:rsidRDefault="00000000" w:rsidP="00A84156">
          <w:pPr>
            <w:tabs>
              <w:tab w:val="center" w:pos="4536"/>
              <w:tab w:val="right" w:pos="9072"/>
            </w:tabs>
            <w:rPr>
              <w:rFonts w:ascii="Arial" w:eastAsia="Arial" w:hAnsi="Arial" w:cs="Arial"/>
              <w:bCs/>
              <w:color w:val="000000"/>
              <w:sz w:val="18"/>
              <w:szCs w:val="18"/>
            </w:rPr>
          </w:pPr>
          <w:hyperlink r:id="rId1" w:history="1">
            <w:r w:rsidR="00A84156" w:rsidRPr="002B6B27">
              <w:rPr>
                <w:rStyle w:val="Hyperlink"/>
                <w:rFonts w:ascii="Arial" w:eastAsia="Arial" w:hAnsi="Arial" w:cs="Arial"/>
                <w:bCs/>
                <w:sz w:val="18"/>
                <w:szCs w:val="18"/>
              </w:rPr>
              <w:t>info@thurgautravel.de</w:t>
            </w:r>
          </w:hyperlink>
          <w:r w:rsidR="00A84156" w:rsidRPr="002B6B27">
            <w:rPr>
              <w:rFonts w:ascii="Arial" w:eastAsia="Arial" w:hAnsi="Arial" w:cs="Arial"/>
              <w:bCs/>
              <w:color w:val="000000"/>
              <w:sz w:val="18"/>
              <w:szCs w:val="18"/>
            </w:rPr>
            <w:t xml:space="preserve">  </w:t>
          </w:r>
        </w:p>
        <w:p w14:paraId="5F02ED7C" w14:textId="77777777" w:rsidR="00A84156" w:rsidRPr="002B6B27" w:rsidRDefault="00000000" w:rsidP="00A84156">
          <w:pPr>
            <w:rPr>
              <w:rFonts w:ascii="Arial" w:hAnsi="Arial" w:cs="Arial"/>
              <w:sz w:val="18"/>
              <w:szCs w:val="18"/>
            </w:rPr>
          </w:pPr>
          <w:hyperlink r:id="rId2" w:history="1">
            <w:r w:rsidR="00A84156" w:rsidRPr="002B6B27">
              <w:rPr>
                <w:rStyle w:val="Hyperlink"/>
                <w:rFonts w:ascii="Arial" w:eastAsia="Arial" w:hAnsi="Arial" w:cs="Arial"/>
                <w:bCs/>
                <w:sz w:val="18"/>
                <w:szCs w:val="18"/>
              </w:rPr>
              <w:t>www.thurgautravel.de</w:t>
            </w:r>
          </w:hyperlink>
        </w:p>
        <w:p w14:paraId="0E5D89FD" w14:textId="77777777" w:rsidR="00A84156" w:rsidRPr="002B6B27" w:rsidRDefault="00A84156" w:rsidP="00A84156">
          <w:pPr>
            <w:pStyle w:val="Fuzeile"/>
            <w:rPr>
              <w:rFonts w:ascii="Arial" w:eastAsia="Arial" w:hAnsi="Arial" w:cs="Arial"/>
              <w:b/>
              <w:color w:val="000000"/>
              <w:sz w:val="18"/>
              <w:szCs w:val="18"/>
            </w:rPr>
          </w:pPr>
        </w:p>
      </w:tc>
      <w:tc>
        <w:tcPr>
          <w:tcW w:w="4698" w:type="dxa"/>
        </w:tcPr>
        <w:p w14:paraId="35835D84" w14:textId="263E6046" w:rsidR="00A84156" w:rsidRPr="002B6B27" w:rsidRDefault="00A84156" w:rsidP="00A84156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/>
              <w:sz w:val="18"/>
              <w:szCs w:val="18"/>
            </w:rPr>
          </w:pPr>
          <w:r w:rsidRPr="002B6B27">
            <w:rPr>
              <w:rFonts w:ascii="Arial" w:eastAsia="Arial" w:hAnsi="Arial" w:cs="Arial"/>
              <w:b/>
              <w:color w:val="000000"/>
              <w:sz w:val="18"/>
              <w:szCs w:val="18"/>
            </w:rPr>
            <w:t>Pressekontakt in Deutschland</w:t>
          </w:r>
        </w:p>
        <w:p w14:paraId="0BA76A0C" w14:textId="77777777" w:rsidR="00A84156" w:rsidRPr="002B6B27" w:rsidRDefault="00A84156" w:rsidP="00A84156">
          <w:pPr>
            <w:tabs>
              <w:tab w:val="center" w:pos="4536"/>
              <w:tab w:val="right" w:pos="9072"/>
            </w:tabs>
            <w:rPr>
              <w:rFonts w:ascii="Arial" w:eastAsia="Arial" w:hAnsi="Arial" w:cs="Arial"/>
              <w:color w:val="000000"/>
              <w:sz w:val="18"/>
              <w:szCs w:val="18"/>
            </w:rPr>
          </w:pPr>
          <w:proofErr w:type="spellStart"/>
          <w:r w:rsidRPr="002B6B27">
            <w:rPr>
              <w:rFonts w:ascii="Arial" w:eastAsia="Arial" w:hAnsi="Arial" w:cs="Arial"/>
              <w:i/>
              <w:color w:val="000000"/>
              <w:sz w:val="18"/>
              <w:szCs w:val="18"/>
            </w:rPr>
            <w:t>primo</w:t>
          </w:r>
          <w:proofErr w:type="spellEnd"/>
          <w:r w:rsidRPr="002B6B27">
            <w:rPr>
              <w:rFonts w:ascii="Arial" w:eastAsia="Arial" w:hAnsi="Arial" w:cs="Arial"/>
              <w:i/>
              <w:color w:val="000000"/>
              <w:sz w:val="18"/>
              <w:szCs w:val="18"/>
            </w:rPr>
            <w:t xml:space="preserve"> PR</w:t>
          </w:r>
          <w:r w:rsidRPr="002B6B27">
            <w:rPr>
              <w:rFonts w:ascii="Arial" w:eastAsia="Arial" w:hAnsi="Arial" w:cs="Arial"/>
              <w:color w:val="000000"/>
              <w:sz w:val="18"/>
              <w:szCs w:val="18"/>
            </w:rPr>
            <w:t>, Nuray Güler, Tel: + 49 (0)177-5037653</w:t>
          </w:r>
        </w:p>
        <w:p w14:paraId="309C00B6" w14:textId="77777777" w:rsidR="00A84156" w:rsidRPr="002B6B27" w:rsidRDefault="00000000" w:rsidP="00A84156">
          <w:pPr>
            <w:pStyle w:val="Fuzeile"/>
            <w:rPr>
              <w:rFonts w:ascii="Arial" w:hAnsi="Arial" w:cs="Arial"/>
              <w:sz w:val="18"/>
              <w:szCs w:val="18"/>
            </w:rPr>
          </w:pPr>
          <w:hyperlink r:id="rId3" w:history="1">
            <w:r w:rsidR="00A84156" w:rsidRPr="002B6B27">
              <w:rPr>
                <w:rStyle w:val="Hyperlink"/>
                <w:rFonts w:ascii="Arial" w:eastAsia="Arial" w:hAnsi="Arial" w:cs="Arial"/>
                <w:sz w:val="18"/>
                <w:szCs w:val="18"/>
              </w:rPr>
              <w:t>n.gueler@primo-pr.com</w:t>
            </w:r>
          </w:hyperlink>
          <w:r w:rsidR="00A84156" w:rsidRPr="002B6B27">
            <w:rPr>
              <w:rFonts w:ascii="Arial" w:eastAsia="Arial" w:hAnsi="Arial" w:cs="Arial"/>
              <w:color w:val="000000"/>
              <w:sz w:val="18"/>
              <w:szCs w:val="18"/>
            </w:rPr>
            <w:t xml:space="preserve">; </w:t>
          </w:r>
          <w:hyperlink r:id="rId4">
            <w:r w:rsidR="00A84156" w:rsidRPr="002B6B27">
              <w:rPr>
                <w:rFonts w:ascii="Arial" w:eastAsia="Arial" w:hAnsi="Arial" w:cs="Arial"/>
                <w:color w:val="0000FF"/>
                <w:sz w:val="18"/>
                <w:szCs w:val="18"/>
                <w:u w:val="single"/>
              </w:rPr>
              <w:t>www.primo-pr.com</w:t>
            </w:r>
          </w:hyperlink>
        </w:p>
        <w:p w14:paraId="6BD4225A" w14:textId="77777777" w:rsidR="00A84156" w:rsidRPr="002B6B27" w:rsidRDefault="00A84156" w:rsidP="00A84156">
          <w:pPr>
            <w:tabs>
              <w:tab w:val="center" w:pos="4536"/>
              <w:tab w:val="right" w:pos="9072"/>
            </w:tabs>
            <w:rPr>
              <w:rFonts w:ascii="Arial" w:eastAsia="Arial" w:hAnsi="Arial" w:cs="Arial"/>
              <w:bCs/>
              <w:color w:val="000000"/>
              <w:sz w:val="18"/>
              <w:szCs w:val="18"/>
            </w:rPr>
          </w:pPr>
        </w:p>
      </w:tc>
    </w:tr>
  </w:tbl>
  <w:p w14:paraId="4EADB746" w14:textId="2BF0DEC0" w:rsidR="009B7CF2" w:rsidRDefault="009B7CF2" w:rsidP="00A84156">
    <w:pPr>
      <w:tabs>
        <w:tab w:val="center" w:pos="4536"/>
        <w:tab w:val="right" w:pos="9072"/>
      </w:tabs>
      <w:spacing w:after="0" w:line="240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9E539" w14:textId="77777777" w:rsidR="00A10811" w:rsidRDefault="00A10811" w:rsidP="00F16B73">
      <w:pPr>
        <w:spacing w:after="0" w:line="240" w:lineRule="auto"/>
      </w:pPr>
      <w:r>
        <w:separator/>
      </w:r>
    </w:p>
  </w:footnote>
  <w:footnote w:type="continuationSeparator" w:id="0">
    <w:p w14:paraId="1E05AC21" w14:textId="77777777" w:rsidR="00A10811" w:rsidRDefault="00A10811" w:rsidP="00F16B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6AB4D0" w14:textId="26DC6ED5" w:rsidR="00F16B73" w:rsidRDefault="00A34BDF">
    <w:pPr>
      <w:pStyle w:val="Kopfzeile"/>
      <w:rPr>
        <w:rFonts w:ascii="Arial" w:hAnsi="Arial" w:cs="Arial"/>
        <w:b/>
        <w:bCs/>
        <w:sz w:val="24"/>
        <w:szCs w:val="24"/>
      </w:rPr>
    </w:pPr>
    <w:r>
      <w:rPr>
        <w:rFonts w:ascii="Arial" w:hAnsi="Arial" w:cs="Arial"/>
        <w:b/>
        <w:bCs/>
        <w:noProof/>
        <w:sz w:val="24"/>
        <w:szCs w:val="24"/>
        <w:lang w:eastAsia="de-CH"/>
      </w:rPr>
      <w:drawing>
        <wp:inline distT="0" distB="0" distL="0" distR="0" wp14:anchorId="7194B3A6" wp14:editId="3A1FFCEE">
          <wp:extent cx="2638203" cy="782261"/>
          <wp:effectExtent l="0" t="0" r="0" b="0"/>
          <wp:docPr id="22" name="Grafik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tgt_logo_claim_dunkelbla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65888" cy="7904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17D81F4" w14:textId="77777777" w:rsidR="00727DE9" w:rsidRDefault="00727DE9">
    <w:pPr>
      <w:pStyle w:val="Kopfzeile"/>
      <w:rPr>
        <w:rFonts w:ascii="Arial" w:hAnsi="Arial" w:cs="Arial"/>
        <w:b/>
        <w:bCs/>
        <w:spacing w:val="40"/>
        <w:sz w:val="24"/>
        <w:szCs w:val="24"/>
      </w:rPr>
    </w:pPr>
  </w:p>
  <w:p w14:paraId="1DA13616" w14:textId="6EBA05CD" w:rsidR="00F16B73" w:rsidRPr="00F16B73" w:rsidRDefault="00F16B73">
    <w:pPr>
      <w:pStyle w:val="Kopfzeile"/>
      <w:rPr>
        <w:rFonts w:ascii="Arial" w:hAnsi="Arial" w:cs="Arial"/>
        <w:b/>
        <w:bCs/>
        <w:spacing w:val="40"/>
        <w:sz w:val="24"/>
        <w:szCs w:val="24"/>
      </w:rPr>
    </w:pPr>
    <w:r w:rsidRPr="00F16B73">
      <w:rPr>
        <w:rFonts w:ascii="Arial" w:hAnsi="Arial" w:cs="Arial"/>
        <w:b/>
        <w:bCs/>
        <w:spacing w:val="40"/>
        <w:sz w:val="24"/>
        <w:szCs w:val="24"/>
      </w:rPr>
      <w:t xml:space="preserve">PRESSEINFORMATION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00BA"/>
    <w:rsid w:val="00001206"/>
    <w:rsid w:val="00004F6B"/>
    <w:rsid w:val="00006402"/>
    <w:rsid w:val="00010498"/>
    <w:rsid w:val="000108B5"/>
    <w:rsid w:val="00011015"/>
    <w:rsid w:val="00014276"/>
    <w:rsid w:val="00016E28"/>
    <w:rsid w:val="000207F8"/>
    <w:rsid w:val="00020A84"/>
    <w:rsid w:val="00023238"/>
    <w:rsid w:val="00024C9A"/>
    <w:rsid w:val="0002607D"/>
    <w:rsid w:val="00027FA9"/>
    <w:rsid w:val="00031840"/>
    <w:rsid w:val="000324DA"/>
    <w:rsid w:val="00033CCA"/>
    <w:rsid w:val="0003666D"/>
    <w:rsid w:val="00036FB3"/>
    <w:rsid w:val="00041881"/>
    <w:rsid w:val="00045672"/>
    <w:rsid w:val="000462E7"/>
    <w:rsid w:val="000504DB"/>
    <w:rsid w:val="000528D1"/>
    <w:rsid w:val="0005474C"/>
    <w:rsid w:val="00054DF0"/>
    <w:rsid w:val="00060D82"/>
    <w:rsid w:val="00065138"/>
    <w:rsid w:val="00065D0E"/>
    <w:rsid w:val="00075DE2"/>
    <w:rsid w:val="000810AF"/>
    <w:rsid w:val="00081C05"/>
    <w:rsid w:val="000861DE"/>
    <w:rsid w:val="000872BC"/>
    <w:rsid w:val="000900BA"/>
    <w:rsid w:val="00091363"/>
    <w:rsid w:val="00094A04"/>
    <w:rsid w:val="00094C8B"/>
    <w:rsid w:val="0009530A"/>
    <w:rsid w:val="00096B51"/>
    <w:rsid w:val="000A1D74"/>
    <w:rsid w:val="000A7802"/>
    <w:rsid w:val="000B01F6"/>
    <w:rsid w:val="000B3BBC"/>
    <w:rsid w:val="000B6774"/>
    <w:rsid w:val="000C3289"/>
    <w:rsid w:val="000C5288"/>
    <w:rsid w:val="000C5793"/>
    <w:rsid w:val="000C62E9"/>
    <w:rsid w:val="000C6481"/>
    <w:rsid w:val="000C72A3"/>
    <w:rsid w:val="000D0C5B"/>
    <w:rsid w:val="000D20DD"/>
    <w:rsid w:val="000D389D"/>
    <w:rsid w:val="000D3EF8"/>
    <w:rsid w:val="000D52CF"/>
    <w:rsid w:val="000D5735"/>
    <w:rsid w:val="000E2FC1"/>
    <w:rsid w:val="000F1032"/>
    <w:rsid w:val="000F5D70"/>
    <w:rsid w:val="000F6282"/>
    <w:rsid w:val="000F6DD6"/>
    <w:rsid w:val="000F7DC7"/>
    <w:rsid w:val="001006AF"/>
    <w:rsid w:val="0010089E"/>
    <w:rsid w:val="001009DE"/>
    <w:rsid w:val="001037EB"/>
    <w:rsid w:val="00106655"/>
    <w:rsid w:val="001071F4"/>
    <w:rsid w:val="001145C8"/>
    <w:rsid w:val="00120297"/>
    <w:rsid w:val="00120994"/>
    <w:rsid w:val="00124087"/>
    <w:rsid w:val="00124D4D"/>
    <w:rsid w:val="001262BF"/>
    <w:rsid w:val="00135AF9"/>
    <w:rsid w:val="00140886"/>
    <w:rsid w:val="00140BB1"/>
    <w:rsid w:val="00141C95"/>
    <w:rsid w:val="00141D1F"/>
    <w:rsid w:val="00143121"/>
    <w:rsid w:val="001442F4"/>
    <w:rsid w:val="00144A02"/>
    <w:rsid w:val="00145B0B"/>
    <w:rsid w:val="00146570"/>
    <w:rsid w:val="0015181C"/>
    <w:rsid w:val="00153537"/>
    <w:rsid w:val="00154FAA"/>
    <w:rsid w:val="00164655"/>
    <w:rsid w:val="0017140D"/>
    <w:rsid w:val="00173CF9"/>
    <w:rsid w:val="00173FCE"/>
    <w:rsid w:val="00174000"/>
    <w:rsid w:val="00174885"/>
    <w:rsid w:val="00174C45"/>
    <w:rsid w:val="001752ED"/>
    <w:rsid w:val="0017721B"/>
    <w:rsid w:val="00177C39"/>
    <w:rsid w:val="00180AAC"/>
    <w:rsid w:val="0018308F"/>
    <w:rsid w:val="001845F9"/>
    <w:rsid w:val="00184F81"/>
    <w:rsid w:val="00185F9A"/>
    <w:rsid w:val="00186800"/>
    <w:rsid w:val="00190A5C"/>
    <w:rsid w:val="001A08A4"/>
    <w:rsid w:val="001A4290"/>
    <w:rsid w:val="001B4621"/>
    <w:rsid w:val="001B69F3"/>
    <w:rsid w:val="001B786C"/>
    <w:rsid w:val="001C09B1"/>
    <w:rsid w:val="001C6C6C"/>
    <w:rsid w:val="001D0184"/>
    <w:rsid w:val="001D2629"/>
    <w:rsid w:val="001D395F"/>
    <w:rsid w:val="001D61F5"/>
    <w:rsid w:val="001D6927"/>
    <w:rsid w:val="001D7E12"/>
    <w:rsid w:val="001E01C7"/>
    <w:rsid w:val="001E1AC3"/>
    <w:rsid w:val="001E5A6C"/>
    <w:rsid w:val="001F28D9"/>
    <w:rsid w:val="001F3F21"/>
    <w:rsid w:val="001F52E9"/>
    <w:rsid w:val="0020109C"/>
    <w:rsid w:val="00202566"/>
    <w:rsid w:val="00203CDF"/>
    <w:rsid w:val="00205B0A"/>
    <w:rsid w:val="0021061F"/>
    <w:rsid w:val="0021150C"/>
    <w:rsid w:val="002119DA"/>
    <w:rsid w:val="002149A3"/>
    <w:rsid w:val="00215661"/>
    <w:rsid w:val="00216703"/>
    <w:rsid w:val="002169E8"/>
    <w:rsid w:val="00220301"/>
    <w:rsid w:val="00221898"/>
    <w:rsid w:val="00222CD0"/>
    <w:rsid w:val="00224A2D"/>
    <w:rsid w:val="00226947"/>
    <w:rsid w:val="002331EE"/>
    <w:rsid w:val="00233374"/>
    <w:rsid w:val="00242A4F"/>
    <w:rsid w:val="00252E94"/>
    <w:rsid w:val="00260838"/>
    <w:rsid w:val="002630DE"/>
    <w:rsid w:val="00264F53"/>
    <w:rsid w:val="00270107"/>
    <w:rsid w:val="002831D4"/>
    <w:rsid w:val="0028389B"/>
    <w:rsid w:val="0028463C"/>
    <w:rsid w:val="00285B91"/>
    <w:rsid w:val="002908DF"/>
    <w:rsid w:val="00292D19"/>
    <w:rsid w:val="00292DC5"/>
    <w:rsid w:val="00296E59"/>
    <w:rsid w:val="00297786"/>
    <w:rsid w:val="00297D39"/>
    <w:rsid w:val="002A1C36"/>
    <w:rsid w:val="002A2093"/>
    <w:rsid w:val="002A4E09"/>
    <w:rsid w:val="002A602C"/>
    <w:rsid w:val="002A739C"/>
    <w:rsid w:val="002A77AF"/>
    <w:rsid w:val="002B0C85"/>
    <w:rsid w:val="002B2CA0"/>
    <w:rsid w:val="002B375B"/>
    <w:rsid w:val="002B7690"/>
    <w:rsid w:val="002C08A1"/>
    <w:rsid w:val="002C1812"/>
    <w:rsid w:val="002C3823"/>
    <w:rsid w:val="002C42BA"/>
    <w:rsid w:val="002C42F7"/>
    <w:rsid w:val="002C6A90"/>
    <w:rsid w:val="002D4090"/>
    <w:rsid w:val="002D629F"/>
    <w:rsid w:val="002D730D"/>
    <w:rsid w:val="002E3885"/>
    <w:rsid w:val="002E3DEE"/>
    <w:rsid w:val="002E5AE9"/>
    <w:rsid w:val="002F0EF8"/>
    <w:rsid w:val="002F2FD5"/>
    <w:rsid w:val="002F31A0"/>
    <w:rsid w:val="002F6025"/>
    <w:rsid w:val="002F6D3B"/>
    <w:rsid w:val="00305C27"/>
    <w:rsid w:val="0031077A"/>
    <w:rsid w:val="00313372"/>
    <w:rsid w:val="00313619"/>
    <w:rsid w:val="00314F2C"/>
    <w:rsid w:val="00314FDD"/>
    <w:rsid w:val="00315A90"/>
    <w:rsid w:val="00317002"/>
    <w:rsid w:val="00321DA1"/>
    <w:rsid w:val="003253F8"/>
    <w:rsid w:val="00325A8A"/>
    <w:rsid w:val="00325DBB"/>
    <w:rsid w:val="00330177"/>
    <w:rsid w:val="003316CD"/>
    <w:rsid w:val="003351FD"/>
    <w:rsid w:val="00335787"/>
    <w:rsid w:val="00337A18"/>
    <w:rsid w:val="00342571"/>
    <w:rsid w:val="00342B1B"/>
    <w:rsid w:val="00345103"/>
    <w:rsid w:val="00345B32"/>
    <w:rsid w:val="00350604"/>
    <w:rsid w:val="00350F94"/>
    <w:rsid w:val="00351015"/>
    <w:rsid w:val="0035226C"/>
    <w:rsid w:val="00353681"/>
    <w:rsid w:val="003546B2"/>
    <w:rsid w:val="0035751E"/>
    <w:rsid w:val="0035790E"/>
    <w:rsid w:val="00361DCD"/>
    <w:rsid w:val="0036235C"/>
    <w:rsid w:val="00363E20"/>
    <w:rsid w:val="0036420C"/>
    <w:rsid w:val="00365620"/>
    <w:rsid w:val="00365DD1"/>
    <w:rsid w:val="00367FF1"/>
    <w:rsid w:val="00372031"/>
    <w:rsid w:val="00374C3B"/>
    <w:rsid w:val="003768C4"/>
    <w:rsid w:val="00376EDE"/>
    <w:rsid w:val="0038328D"/>
    <w:rsid w:val="00384627"/>
    <w:rsid w:val="00384B78"/>
    <w:rsid w:val="003910A2"/>
    <w:rsid w:val="00391D8E"/>
    <w:rsid w:val="00394499"/>
    <w:rsid w:val="00396534"/>
    <w:rsid w:val="003A2BA5"/>
    <w:rsid w:val="003A4279"/>
    <w:rsid w:val="003A47EE"/>
    <w:rsid w:val="003A50DF"/>
    <w:rsid w:val="003A5624"/>
    <w:rsid w:val="003A6D9A"/>
    <w:rsid w:val="003B04ED"/>
    <w:rsid w:val="003B1358"/>
    <w:rsid w:val="003B170C"/>
    <w:rsid w:val="003B1A1D"/>
    <w:rsid w:val="003B27CE"/>
    <w:rsid w:val="003B4261"/>
    <w:rsid w:val="003B531B"/>
    <w:rsid w:val="003B5E6B"/>
    <w:rsid w:val="003C0E37"/>
    <w:rsid w:val="003C2FCE"/>
    <w:rsid w:val="003C3BB2"/>
    <w:rsid w:val="003C5A68"/>
    <w:rsid w:val="003C7CC2"/>
    <w:rsid w:val="003D31FA"/>
    <w:rsid w:val="003D4A40"/>
    <w:rsid w:val="003D68E1"/>
    <w:rsid w:val="003D6DD8"/>
    <w:rsid w:val="003D79F1"/>
    <w:rsid w:val="003E455B"/>
    <w:rsid w:val="003F557D"/>
    <w:rsid w:val="00402D19"/>
    <w:rsid w:val="004034F4"/>
    <w:rsid w:val="00403EB8"/>
    <w:rsid w:val="00407507"/>
    <w:rsid w:val="004128B5"/>
    <w:rsid w:val="004146A1"/>
    <w:rsid w:val="0041560C"/>
    <w:rsid w:val="004161F0"/>
    <w:rsid w:val="004206A5"/>
    <w:rsid w:val="0042086E"/>
    <w:rsid w:val="004210EB"/>
    <w:rsid w:val="004212E2"/>
    <w:rsid w:val="00423FE1"/>
    <w:rsid w:val="0042791F"/>
    <w:rsid w:val="00437530"/>
    <w:rsid w:val="00440C07"/>
    <w:rsid w:val="004414D4"/>
    <w:rsid w:val="00441E97"/>
    <w:rsid w:val="00447165"/>
    <w:rsid w:val="00447610"/>
    <w:rsid w:val="004518E1"/>
    <w:rsid w:val="00451AA9"/>
    <w:rsid w:val="00456949"/>
    <w:rsid w:val="00456AD9"/>
    <w:rsid w:val="00461DA2"/>
    <w:rsid w:val="004665E1"/>
    <w:rsid w:val="00470799"/>
    <w:rsid w:val="00470F89"/>
    <w:rsid w:val="004710EA"/>
    <w:rsid w:val="00472496"/>
    <w:rsid w:val="00474854"/>
    <w:rsid w:val="00475F75"/>
    <w:rsid w:val="00481CE5"/>
    <w:rsid w:val="00482058"/>
    <w:rsid w:val="0048564D"/>
    <w:rsid w:val="00487692"/>
    <w:rsid w:val="004937E0"/>
    <w:rsid w:val="004943E5"/>
    <w:rsid w:val="00495918"/>
    <w:rsid w:val="004A269C"/>
    <w:rsid w:val="004A5F6C"/>
    <w:rsid w:val="004A6984"/>
    <w:rsid w:val="004B359A"/>
    <w:rsid w:val="004C0C49"/>
    <w:rsid w:val="004C1C5E"/>
    <w:rsid w:val="004C4138"/>
    <w:rsid w:val="004C440B"/>
    <w:rsid w:val="004C53E9"/>
    <w:rsid w:val="004D0EEB"/>
    <w:rsid w:val="004D10FE"/>
    <w:rsid w:val="004D224F"/>
    <w:rsid w:val="004D322F"/>
    <w:rsid w:val="004D38C4"/>
    <w:rsid w:val="004D5F23"/>
    <w:rsid w:val="004E17A5"/>
    <w:rsid w:val="004E500D"/>
    <w:rsid w:val="004E5317"/>
    <w:rsid w:val="004E561D"/>
    <w:rsid w:val="004F10DC"/>
    <w:rsid w:val="004F1274"/>
    <w:rsid w:val="004F201C"/>
    <w:rsid w:val="004F642E"/>
    <w:rsid w:val="004F7E77"/>
    <w:rsid w:val="0050003E"/>
    <w:rsid w:val="00520D47"/>
    <w:rsid w:val="00520D71"/>
    <w:rsid w:val="00522189"/>
    <w:rsid w:val="005246AA"/>
    <w:rsid w:val="00526CA6"/>
    <w:rsid w:val="0052798C"/>
    <w:rsid w:val="00530864"/>
    <w:rsid w:val="00534E8F"/>
    <w:rsid w:val="005376E0"/>
    <w:rsid w:val="00540D0C"/>
    <w:rsid w:val="005412CC"/>
    <w:rsid w:val="00541448"/>
    <w:rsid w:val="00541A7D"/>
    <w:rsid w:val="00541B46"/>
    <w:rsid w:val="00541DDD"/>
    <w:rsid w:val="005448B1"/>
    <w:rsid w:val="00547C61"/>
    <w:rsid w:val="00552C9D"/>
    <w:rsid w:val="00554F8F"/>
    <w:rsid w:val="005569B5"/>
    <w:rsid w:val="0056101E"/>
    <w:rsid w:val="00563782"/>
    <w:rsid w:val="00563900"/>
    <w:rsid w:val="005640E9"/>
    <w:rsid w:val="0056439F"/>
    <w:rsid w:val="0056690F"/>
    <w:rsid w:val="0056692A"/>
    <w:rsid w:val="00566C6D"/>
    <w:rsid w:val="005672EB"/>
    <w:rsid w:val="00567C09"/>
    <w:rsid w:val="005701ED"/>
    <w:rsid w:val="00570F20"/>
    <w:rsid w:val="005710E3"/>
    <w:rsid w:val="0057141C"/>
    <w:rsid w:val="00571507"/>
    <w:rsid w:val="00574B25"/>
    <w:rsid w:val="00575C73"/>
    <w:rsid w:val="0057773B"/>
    <w:rsid w:val="005805DD"/>
    <w:rsid w:val="00583D5C"/>
    <w:rsid w:val="00583E11"/>
    <w:rsid w:val="005863D3"/>
    <w:rsid w:val="00586473"/>
    <w:rsid w:val="00594DF7"/>
    <w:rsid w:val="005950C8"/>
    <w:rsid w:val="005B4E9B"/>
    <w:rsid w:val="005B549D"/>
    <w:rsid w:val="005B672D"/>
    <w:rsid w:val="005C067C"/>
    <w:rsid w:val="005C1418"/>
    <w:rsid w:val="005C17F9"/>
    <w:rsid w:val="005C5436"/>
    <w:rsid w:val="005D01BE"/>
    <w:rsid w:val="005D153D"/>
    <w:rsid w:val="005D2AFC"/>
    <w:rsid w:val="005D5CE8"/>
    <w:rsid w:val="005E05FC"/>
    <w:rsid w:val="005E0EEA"/>
    <w:rsid w:val="005F1438"/>
    <w:rsid w:val="005F1605"/>
    <w:rsid w:val="006004C6"/>
    <w:rsid w:val="00601F4A"/>
    <w:rsid w:val="00605D89"/>
    <w:rsid w:val="00613442"/>
    <w:rsid w:val="00623587"/>
    <w:rsid w:val="0063070B"/>
    <w:rsid w:val="00637DA9"/>
    <w:rsid w:val="0064086F"/>
    <w:rsid w:val="006418E5"/>
    <w:rsid w:val="0064279B"/>
    <w:rsid w:val="00650B06"/>
    <w:rsid w:val="00651A23"/>
    <w:rsid w:val="00652969"/>
    <w:rsid w:val="00653246"/>
    <w:rsid w:val="00653947"/>
    <w:rsid w:val="00655C52"/>
    <w:rsid w:val="00656AFC"/>
    <w:rsid w:val="00656B7F"/>
    <w:rsid w:val="00661E4B"/>
    <w:rsid w:val="00664E15"/>
    <w:rsid w:val="006655CD"/>
    <w:rsid w:val="00666757"/>
    <w:rsid w:val="00673092"/>
    <w:rsid w:val="006752E9"/>
    <w:rsid w:val="00680573"/>
    <w:rsid w:val="00681512"/>
    <w:rsid w:val="00682930"/>
    <w:rsid w:val="0068453A"/>
    <w:rsid w:val="00690488"/>
    <w:rsid w:val="00690A41"/>
    <w:rsid w:val="00691894"/>
    <w:rsid w:val="00694550"/>
    <w:rsid w:val="006948D2"/>
    <w:rsid w:val="006957AE"/>
    <w:rsid w:val="006959DC"/>
    <w:rsid w:val="00697331"/>
    <w:rsid w:val="006977A5"/>
    <w:rsid w:val="006A0AE1"/>
    <w:rsid w:val="006A1BA7"/>
    <w:rsid w:val="006A318E"/>
    <w:rsid w:val="006A4431"/>
    <w:rsid w:val="006A68A4"/>
    <w:rsid w:val="006A6D98"/>
    <w:rsid w:val="006A7C0D"/>
    <w:rsid w:val="006A7C3B"/>
    <w:rsid w:val="006B48F7"/>
    <w:rsid w:val="006B6F8E"/>
    <w:rsid w:val="006B7839"/>
    <w:rsid w:val="006C45EC"/>
    <w:rsid w:val="006C51C2"/>
    <w:rsid w:val="006C59D7"/>
    <w:rsid w:val="006D031D"/>
    <w:rsid w:val="006D09B0"/>
    <w:rsid w:val="006D2B34"/>
    <w:rsid w:val="006D5F9F"/>
    <w:rsid w:val="006E0FE5"/>
    <w:rsid w:val="006E48DC"/>
    <w:rsid w:val="006E4A8F"/>
    <w:rsid w:val="006F1225"/>
    <w:rsid w:val="006F274F"/>
    <w:rsid w:val="006F2C43"/>
    <w:rsid w:val="006F7B01"/>
    <w:rsid w:val="007020A0"/>
    <w:rsid w:val="007023B9"/>
    <w:rsid w:val="00703004"/>
    <w:rsid w:val="00703AFC"/>
    <w:rsid w:val="00705E1B"/>
    <w:rsid w:val="00706983"/>
    <w:rsid w:val="00707432"/>
    <w:rsid w:val="00707EF0"/>
    <w:rsid w:val="007219A1"/>
    <w:rsid w:val="00724131"/>
    <w:rsid w:val="0072540C"/>
    <w:rsid w:val="007255E4"/>
    <w:rsid w:val="00725ED2"/>
    <w:rsid w:val="007260B1"/>
    <w:rsid w:val="00727037"/>
    <w:rsid w:val="007273E8"/>
    <w:rsid w:val="00727DE9"/>
    <w:rsid w:val="007313CF"/>
    <w:rsid w:val="007321B2"/>
    <w:rsid w:val="00732C1F"/>
    <w:rsid w:val="0073364D"/>
    <w:rsid w:val="007357BB"/>
    <w:rsid w:val="00736C4B"/>
    <w:rsid w:val="00737256"/>
    <w:rsid w:val="00740510"/>
    <w:rsid w:val="00742604"/>
    <w:rsid w:val="00744709"/>
    <w:rsid w:val="00744F10"/>
    <w:rsid w:val="007454B3"/>
    <w:rsid w:val="00746311"/>
    <w:rsid w:val="0074777A"/>
    <w:rsid w:val="00747D94"/>
    <w:rsid w:val="00757D14"/>
    <w:rsid w:val="00761F04"/>
    <w:rsid w:val="007631BD"/>
    <w:rsid w:val="00770E69"/>
    <w:rsid w:val="00771859"/>
    <w:rsid w:val="007731A2"/>
    <w:rsid w:val="00775B87"/>
    <w:rsid w:val="00775FFC"/>
    <w:rsid w:val="00776A73"/>
    <w:rsid w:val="00776BCA"/>
    <w:rsid w:val="00780133"/>
    <w:rsid w:val="007817DE"/>
    <w:rsid w:val="00781F8D"/>
    <w:rsid w:val="00790F83"/>
    <w:rsid w:val="007924FC"/>
    <w:rsid w:val="00792CD4"/>
    <w:rsid w:val="0079645C"/>
    <w:rsid w:val="007A0412"/>
    <w:rsid w:val="007A24D4"/>
    <w:rsid w:val="007A4AC3"/>
    <w:rsid w:val="007A5081"/>
    <w:rsid w:val="007A5940"/>
    <w:rsid w:val="007A672A"/>
    <w:rsid w:val="007A6B60"/>
    <w:rsid w:val="007A6D1D"/>
    <w:rsid w:val="007A7810"/>
    <w:rsid w:val="007A7FE4"/>
    <w:rsid w:val="007B477C"/>
    <w:rsid w:val="007B59AB"/>
    <w:rsid w:val="007B600E"/>
    <w:rsid w:val="007C1C2C"/>
    <w:rsid w:val="007C4406"/>
    <w:rsid w:val="007D2EAB"/>
    <w:rsid w:val="007D4193"/>
    <w:rsid w:val="007E18E1"/>
    <w:rsid w:val="007E2433"/>
    <w:rsid w:val="007E24BF"/>
    <w:rsid w:val="007E3355"/>
    <w:rsid w:val="007E4240"/>
    <w:rsid w:val="007E5841"/>
    <w:rsid w:val="007E7D50"/>
    <w:rsid w:val="007F0073"/>
    <w:rsid w:val="007F04F2"/>
    <w:rsid w:val="007F258C"/>
    <w:rsid w:val="00800ED8"/>
    <w:rsid w:val="008038B9"/>
    <w:rsid w:val="00803B35"/>
    <w:rsid w:val="008054AC"/>
    <w:rsid w:val="00806336"/>
    <w:rsid w:val="008101CA"/>
    <w:rsid w:val="00810E16"/>
    <w:rsid w:val="008131D6"/>
    <w:rsid w:val="00815820"/>
    <w:rsid w:val="00815909"/>
    <w:rsid w:val="00816BDB"/>
    <w:rsid w:val="008172FF"/>
    <w:rsid w:val="00817970"/>
    <w:rsid w:val="0082025B"/>
    <w:rsid w:val="00821563"/>
    <w:rsid w:val="00826A26"/>
    <w:rsid w:val="0083198E"/>
    <w:rsid w:val="00832DFD"/>
    <w:rsid w:val="0083766D"/>
    <w:rsid w:val="00837F60"/>
    <w:rsid w:val="00841AFF"/>
    <w:rsid w:val="0084540C"/>
    <w:rsid w:val="0085060E"/>
    <w:rsid w:val="00850B13"/>
    <w:rsid w:val="00850F30"/>
    <w:rsid w:val="00851028"/>
    <w:rsid w:val="0085127C"/>
    <w:rsid w:val="00852089"/>
    <w:rsid w:val="00854008"/>
    <w:rsid w:val="00860218"/>
    <w:rsid w:val="00860EC7"/>
    <w:rsid w:val="008620C1"/>
    <w:rsid w:val="008647F9"/>
    <w:rsid w:val="00864C25"/>
    <w:rsid w:val="008663BC"/>
    <w:rsid w:val="00867526"/>
    <w:rsid w:val="00870862"/>
    <w:rsid w:val="008729A4"/>
    <w:rsid w:val="00873045"/>
    <w:rsid w:val="00873BC6"/>
    <w:rsid w:val="00874964"/>
    <w:rsid w:val="00876BAF"/>
    <w:rsid w:val="008812C1"/>
    <w:rsid w:val="00881DBE"/>
    <w:rsid w:val="008877F0"/>
    <w:rsid w:val="00890017"/>
    <w:rsid w:val="00890D41"/>
    <w:rsid w:val="0089155C"/>
    <w:rsid w:val="00892BF8"/>
    <w:rsid w:val="00892CB0"/>
    <w:rsid w:val="008937FE"/>
    <w:rsid w:val="00894F8D"/>
    <w:rsid w:val="00895AD5"/>
    <w:rsid w:val="008968CA"/>
    <w:rsid w:val="008A2893"/>
    <w:rsid w:val="008A2D09"/>
    <w:rsid w:val="008A72E2"/>
    <w:rsid w:val="008B0A93"/>
    <w:rsid w:val="008B137F"/>
    <w:rsid w:val="008B1D7A"/>
    <w:rsid w:val="008B3DFF"/>
    <w:rsid w:val="008B401F"/>
    <w:rsid w:val="008B57C8"/>
    <w:rsid w:val="008C28DC"/>
    <w:rsid w:val="008C305C"/>
    <w:rsid w:val="008C4953"/>
    <w:rsid w:val="008C5370"/>
    <w:rsid w:val="008C53B5"/>
    <w:rsid w:val="008C749B"/>
    <w:rsid w:val="008D299D"/>
    <w:rsid w:val="008D38A5"/>
    <w:rsid w:val="008D7A21"/>
    <w:rsid w:val="008E4137"/>
    <w:rsid w:val="008E43E3"/>
    <w:rsid w:val="008E4E94"/>
    <w:rsid w:val="008F39EA"/>
    <w:rsid w:val="008F4A8D"/>
    <w:rsid w:val="008F4CA2"/>
    <w:rsid w:val="00903C78"/>
    <w:rsid w:val="00904BD7"/>
    <w:rsid w:val="009133B4"/>
    <w:rsid w:val="00913623"/>
    <w:rsid w:val="00913F73"/>
    <w:rsid w:val="00915BEC"/>
    <w:rsid w:val="00917495"/>
    <w:rsid w:val="00921CE5"/>
    <w:rsid w:val="00923398"/>
    <w:rsid w:val="009249A2"/>
    <w:rsid w:val="00924E75"/>
    <w:rsid w:val="0092747F"/>
    <w:rsid w:val="00932834"/>
    <w:rsid w:val="00934517"/>
    <w:rsid w:val="00934615"/>
    <w:rsid w:val="00934652"/>
    <w:rsid w:val="00936D21"/>
    <w:rsid w:val="00940CE3"/>
    <w:rsid w:val="0094757A"/>
    <w:rsid w:val="00951DB2"/>
    <w:rsid w:val="00952923"/>
    <w:rsid w:val="009553D8"/>
    <w:rsid w:val="00961073"/>
    <w:rsid w:val="00961B1A"/>
    <w:rsid w:val="00963845"/>
    <w:rsid w:val="00965005"/>
    <w:rsid w:val="00967C24"/>
    <w:rsid w:val="00971412"/>
    <w:rsid w:val="0097266C"/>
    <w:rsid w:val="00972800"/>
    <w:rsid w:val="009752DF"/>
    <w:rsid w:val="00976ABE"/>
    <w:rsid w:val="00977124"/>
    <w:rsid w:val="009837A5"/>
    <w:rsid w:val="00983FD6"/>
    <w:rsid w:val="00987056"/>
    <w:rsid w:val="00990553"/>
    <w:rsid w:val="00990BD4"/>
    <w:rsid w:val="009A18CE"/>
    <w:rsid w:val="009A1D12"/>
    <w:rsid w:val="009A2D02"/>
    <w:rsid w:val="009A54E6"/>
    <w:rsid w:val="009A5A76"/>
    <w:rsid w:val="009B1E12"/>
    <w:rsid w:val="009B5F06"/>
    <w:rsid w:val="009B7CF2"/>
    <w:rsid w:val="009C1653"/>
    <w:rsid w:val="009C1E9B"/>
    <w:rsid w:val="009C7782"/>
    <w:rsid w:val="009D2691"/>
    <w:rsid w:val="009D3F4A"/>
    <w:rsid w:val="009E56AE"/>
    <w:rsid w:val="009F311B"/>
    <w:rsid w:val="009F33D7"/>
    <w:rsid w:val="009F44B1"/>
    <w:rsid w:val="009F55C7"/>
    <w:rsid w:val="009F6DFF"/>
    <w:rsid w:val="00A00118"/>
    <w:rsid w:val="00A00864"/>
    <w:rsid w:val="00A03F6F"/>
    <w:rsid w:val="00A04B32"/>
    <w:rsid w:val="00A04B42"/>
    <w:rsid w:val="00A064D3"/>
    <w:rsid w:val="00A10811"/>
    <w:rsid w:val="00A109D5"/>
    <w:rsid w:val="00A13F09"/>
    <w:rsid w:val="00A14FD3"/>
    <w:rsid w:val="00A2285B"/>
    <w:rsid w:val="00A22E04"/>
    <w:rsid w:val="00A24A46"/>
    <w:rsid w:val="00A304E4"/>
    <w:rsid w:val="00A32B0B"/>
    <w:rsid w:val="00A32F24"/>
    <w:rsid w:val="00A3472F"/>
    <w:rsid w:val="00A34830"/>
    <w:rsid w:val="00A34BDF"/>
    <w:rsid w:val="00A429EC"/>
    <w:rsid w:val="00A46FCF"/>
    <w:rsid w:val="00A5097B"/>
    <w:rsid w:val="00A55A16"/>
    <w:rsid w:val="00A56438"/>
    <w:rsid w:val="00A5739D"/>
    <w:rsid w:val="00A5786D"/>
    <w:rsid w:val="00A607E9"/>
    <w:rsid w:val="00A60896"/>
    <w:rsid w:val="00A6289D"/>
    <w:rsid w:val="00A62D5A"/>
    <w:rsid w:val="00A67307"/>
    <w:rsid w:val="00A734B7"/>
    <w:rsid w:val="00A73B4F"/>
    <w:rsid w:val="00A8121A"/>
    <w:rsid w:val="00A81BF4"/>
    <w:rsid w:val="00A8215E"/>
    <w:rsid w:val="00A82DFD"/>
    <w:rsid w:val="00A84156"/>
    <w:rsid w:val="00A902DF"/>
    <w:rsid w:val="00A92B35"/>
    <w:rsid w:val="00A92FEE"/>
    <w:rsid w:val="00AA028A"/>
    <w:rsid w:val="00AA1FB9"/>
    <w:rsid w:val="00AA2B65"/>
    <w:rsid w:val="00AA45EB"/>
    <w:rsid w:val="00AA4CB4"/>
    <w:rsid w:val="00AA6829"/>
    <w:rsid w:val="00AA7FF6"/>
    <w:rsid w:val="00AB31BF"/>
    <w:rsid w:val="00AB3978"/>
    <w:rsid w:val="00AB69CC"/>
    <w:rsid w:val="00AB7525"/>
    <w:rsid w:val="00AD2817"/>
    <w:rsid w:val="00AD5C42"/>
    <w:rsid w:val="00AE4BFF"/>
    <w:rsid w:val="00AE5FC2"/>
    <w:rsid w:val="00AE73E3"/>
    <w:rsid w:val="00AE7E73"/>
    <w:rsid w:val="00AF1833"/>
    <w:rsid w:val="00AF39F3"/>
    <w:rsid w:val="00AF62E2"/>
    <w:rsid w:val="00B0168B"/>
    <w:rsid w:val="00B01F1C"/>
    <w:rsid w:val="00B02668"/>
    <w:rsid w:val="00B03E59"/>
    <w:rsid w:val="00B046A6"/>
    <w:rsid w:val="00B0551E"/>
    <w:rsid w:val="00B06F48"/>
    <w:rsid w:val="00B077BB"/>
    <w:rsid w:val="00B1021A"/>
    <w:rsid w:val="00B16721"/>
    <w:rsid w:val="00B20BD9"/>
    <w:rsid w:val="00B219AF"/>
    <w:rsid w:val="00B23442"/>
    <w:rsid w:val="00B23A86"/>
    <w:rsid w:val="00B242B9"/>
    <w:rsid w:val="00B26579"/>
    <w:rsid w:val="00B27A86"/>
    <w:rsid w:val="00B308D9"/>
    <w:rsid w:val="00B30C5A"/>
    <w:rsid w:val="00B31586"/>
    <w:rsid w:val="00B321D5"/>
    <w:rsid w:val="00B33B95"/>
    <w:rsid w:val="00B35C4E"/>
    <w:rsid w:val="00B35E41"/>
    <w:rsid w:val="00B362C7"/>
    <w:rsid w:val="00B41392"/>
    <w:rsid w:val="00B4605D"/>
    <w:rsid w:val="00B477D3"/>
    <w:rsid w:val="00B47F9B"/>
    <w:rsid w:val="00B50C28"/>
    <w:rsid w:val="00B5307C"/>
    <w:rsid w:val="00B54D37"/>
    <w:rsid w:val="00B56ED5"/>
    <w:rsid w:val="00B651B6"/>
    <w:rsid w:val="00B6595E"/>
    <w:rsid w:val="00B65BAD"/>
    <w:rsid w:val="00B72D02"/>
    <w:rsid w:val="00B75EB9"/>
    <w:rsid w:val="00B77999"/>
    <w:rsid w:val="00B8076E"/>
    <w:rsid w:val="00B80857"/>
    <w:rsid w:val="00B80B93"/>
    <w:rsid w:val="00B83625"/>
    <w:rsid w:val="00B8432B"/>
    <w:rsid w:val="00B853DE"/>
    <w:rsid w:val="00B92779"/>
    <w:rsid w:val="00B97BDC"/>
    <w:rsid w:val="00BA0E17"/>
    <w:rsid w:val="00BA1E64"/>
    <w:rsid w:val="00BA406D"/>
    <w:rsid w:val="00BB0C92"/>
    <w:rsid w:val="00BB308D"/>
    <w:rsid w:val="00BB6455"/>
    <w:rsid w:val="00BB6C6F"/>
    <w:rsid w:val="00BB7752"/>
    <w:rsid w:val="00BC2733"/>
    <w:rsid w:val="00BC540B"/>
    <w:rsid w:val="00BC61D6"/>
    <w:rsid w:val="00BC7F49"/>
    <w:rsid w:val="00BD1C05"/>
    <w:rsid w:val="00BD4E27"/>
    <w:rsid w:val="00BD643A"/>
    <w:rsid w:val="00BE1588"/>
    <w:rsid w:val="00BE1CAD"/>
    <w:rsid w:val="00BE1EDA"/>
    <w:rsid w:val="00BE2DCC"/>
    <w:rsid w:val="00BE5C75"/>
    <w:rsid w:val="00BE6B9E"/>
    <w:rsid w:val="00BE732B"/>
    <w:rsid w:val="00BE7A11"/>
    <w:rsid w:val="00BE7E6E"/>
    <w:rsid w:val="00BF0646"/>
    <w:rsid w:val="00BF0780"/>
    <w:rsid w:val="00BF16EF"/>
    <w:rsid w:val="00BF5966"/>
    <w:rsid w:val="00BF5D0E"/>
    <w:rsid w:val="00BF6BCA"/>
    <w:rsid w:val="00C02278"/>
    <w:rsid w:val="00C05793"/>
    <w:rsid w:val="00C06DD1"/>
    <w:rsid w:val="00C07255"/>
    <w:rsid w:val="00C0788E"/>
    <w:rsid w:val="00C11AB9"/>
    <w:rsid w:val="00C14C06"/>
    <w:rsid w:val="00C14E37"/>
    <w:rsid w:val="00C16515"/>
    <w:rsid w:val="00C1777F"/>
    <w:rsid w:val="00C20500"/>
    <w:rsid w:val="00C2351A"/>
    <w:rsid w:val="00C24D76"/>
    <w:rsid w:val="00C254DD"/>
    <w:rsid w:val="00C32534"/>
    <w:rsid w:val="00C3313A"/>
    <w:rsid w:val="00C33CF7"/>
    <w:rsid w:val="00C3449F"/>
    <w:rsid w:val="00C34F08"/>
    <w:rsid w:val="00C34F4C"/>
    <w:rsid w:val="00C3631B"/>
    <w:rsid w:val="00C36CE0"/>
    <w:rsid w:val="00C425C8"/>
    <w:rsid w:val="00C435C6"/>
    <w:rsid w:val="00C468B9"/>
    <w:rsid w:val="00C46C21"/>
    <w:rsid w:val="00C516D3"/>
    <w:rsid w:val="00C52323"/>
    <w:rsid w:val="00C52839"/>
    <w:rsid w:val="00C53E6F"/>
    <w:rsid w:val="00C62DED"/>
    <w:rsid w:val="00C70187"/>
    <w:rsid w:val="00C73BA5"/>
    <w:rsid w:val="00C75341"/>
    <w:rsid w:val="00C764A4"/>
    <w:rsid w:val="00C777A1"/>
    <w:rsid w:val="00C8115C"/>
    <w:rsid w:val="00C820ED"/>
    <w:rsid w:val="00C830F5"/>
    <w:rsid w:val="00C852F7"/>
    <w:rsid w:val="00C85740"/>
    <w:rsid w:val="00C879F1"/>
    <w:rsid w:val="00C936D4"/>
    <w:rsid w:val="00C93CD8"/>
    <w:rsid w:val="00C9410E"/>
    <w:rsid w:val="00C97696"/>
    <w:rsid w:val="00CA0575"/>
    <w:rsid w:val="00CA060C"/>
    <w:rsid w:val="00CA4A95"/>
    <w:rsid w:val="00CA4D83"/>
    <w:rsid w:val="00CA5430"/>
    <w:rsid w:val="00CA7E3E"/>
    <w:rsid w:val="00CB00ED"/>
    <w:rsid w:val="00CB03C7"/>
    <w:rsid w:val="00CB1CC4"/>
    <w:rsid w:val="00CB3066"/>
    <w:rsid w:val="00CB7512"/>
    <w:rsid w:val="00CB7D64"/>
    <w:rsid w:val="00CC0466"/>
    <w:rsid w:val="00CC0D24"/>
    <w:rsid w:val="00CC1671"/>
    <w:rsid w:val="00CC790E"/>
    <w:rsid w:val="00CD25F1"/>
    <w:rsid w:val="00CD3A35"/>
    <w:rsid w:val="00CD61F7"/>
    <w:rsid w:val="00CD70D7"/>
    <w:rsid w:val="00CE27F0"/>
    <w:rsid w:val="00CF06C2"/>
    <w:rsid w:val="00CF1FFD"/>
    <w:rsid w:val="00CF292F"/>
    <w:rsid w:val="00CF362B"/>
    <w:rsid w:val="00CF4B8C"/>
    <w:rsid w:val="00CF6CA6"/>
    <w:rsid w:val="00CF79D6"/>
    <w:rsid w:val="00CF7FB5"/>
    <w:rsid w:val="00D02E56"/>
    <w:rsid w:val="00D075F6"/>
    <w:rsid w:val="00D10465"/>
    <w:rsid w:val="00D1258E"/>
    <w:rsid w:val="00D132A4"/>
    <w:rsid w:val="00D14DFB"/>
    <w:rsid w:val="00D215BD"/>
    <w:rsid w:val="00D243DA"/>
    <w:rsid w:val="00D24B1C"/>
    <w:rsid w:val="00D27CBA"/>
    <w:rsid w:val="00D3055C"/>
    <w:rsid w:val="00D308C6"/>
    <w:rsid w:val="00D369A8"/>
    <w:rsid w:val="00D36BD0"/>
    <w:rsid w:val="00D3771F"/>
    <w:rsid w:val="00D42A4C"/>
    <w:rsid w:val="00D456DB"/>
    <w:rsid w:val="00D520C7"/>
    <w:rsid w:val="00D52E8A"/>
    <w:rsid w:val="00D55DFB"/>
    <w:rsid w:val="00D56AFA"/>
    <w:rsid w:val="00D6433D"/>
    <w:rsid w:val="00D657C1"/>
    <w:rsid w:val="00D6732F"/>
    <w:rsid w:val="00D71A5A"/>
    <w:rsid w:val="00D72188"/>
    <w:rsid w:val="00D721A4"/>
    <w:rsid w:val="00D72D6C"/>
    <w:rsid w:val="00D76E8C"/>
    <w:rsid w:val="00D82252"/>
    <w:rsid w:val="00D84BB9"/>
    <w:rsid w:val="00D864DD"/>
    <w:rsid w:val="00D875BC"/>
    <w:rsid w:val="00D879B0"/>
    <w:rsid w:val="00D93A6F"/>
    <w:rsid w:val="00D9490A"/>
    <w:rsid w:val="00D94EB1"/>
    <w:rsid w:val="00D95DE1"/>
    <w:rsid w:val="00D97377"/>
    <w:rsid w:val="00D973D7"/>
    <w:rsid w:val="00DA6363"/>
    <w:rsid w:val="00DB099E"/>
    <w:rsid w:val="00DB668D"/>
    <w:rsid w:val="00DB6F6A"/>
    <w:rsid w:val="00DC20AF"/>
    <w:rsid w:val="00DC2D3E"/>
    <w:rsid w:val="00DC2EB8"/>
    <w:rsid w:val="00DD00F8"/>
    <w:rsid w:val="00DD1289"/>
    <w:rsid w:val="00DD1EF2"/>
    <w:rsid w:val="00DD3306"/>
    <w:rsid w:val="00DD4A11"/>
    <w:rsid w:val="00DD4C45"/>
    <w:rsid w:val="00DD4F34"/>
    <w:rsid w:val="00DD57C4"/>
    <w:rsid w:val="00DE2793"/>
    <w:rsid w:val="00DE2BBC"/>
    <w:rsid w:val="00DE57B9"/>
    <w:rsid w:val="00DE7730"/>
    <w:rsid w:val="00DF07F5"/>
    <w:rsid w:val="00DF15A5"/>
    <w:rsid w:val="00DF1865"/>
    <w:rsid w:val="00DF2038"/>
    <w:rsid w:val="00DF4023"/>
    <w:rsid w:val="00E0082F"/>
    <w:rsid w:val="00E028A9"/>
    <w:rsid w:val="00E02E55"/>
    <w:rsid w:val="00E04BAF"/>
    <w:rsid w:val="00E05B2C"/>
    <w:rsid w:val="00E2074C"/>
    <w:rsid w:val="00E20EFF"/>
    <w:rsid w:val="00E212AC"/>
    <w:rsid w:val="00E22B83"/>
    <w:rsid w:val="00E2333E"/>
    <w:rsid w:val="00E246A2"/>
    <w:rsid w:val="00E24D6E"/>
    <w:rsid w:val="00E30B9C"/>
    <w:rsid w:val="00E3153A"/>
    <w:rsid w:val="00E31E77"/>
    <w:rsid w:val="00E3793D"/>
    <w:rsid w:val="00E37B4D"/>
    <w:rsid w:val="00E37E86"/>
    <w:rsid w:val="00E409F1"/>
    <w:rsid w:val="00E413C8"/>
    <w:rsid w:val="00E41AE7"/>
    <w:rsid w:val="00E4316B"/>
    <w:rsid w:val="00E44B98"/>
    <w:rsid w:val="00E50F77"/>
    <w:rsid w:val="00E5253C"/>
    <w:rsid w:val="00E56786"/>
    <w:rsid w:val="00E56A22"/>
    <w:rsid w:val="00E57FD3"/>
    <w:rsid w:val="00E61123"/>
    <w:rsid w:val="00E618C6"/>
    <w:rsid w:val="00E66A62"/>
    <w:rsid w:val="00E70731"/>
    <w:rsid w:val="00E70EAD"/>
    <w:rsid w:val="00E712FD"/>
    <w:rsid w:val="00E7385B"/>
    <w:rsid w:val="00E74336"/>
    <w:rsid w:val="00E748C9"/>
    <w:rsid w:val="00E761BA"/>
    <w:rsid w:val="00E76B07"/>
    <w:rsid w:val="00E916F4"/>
    <w:rsid w:val="00E91938"/>
    <w:rsid w:val="00E95408"/>
    <w:rsid w:val="00E956C0"/>
    <w:rsid w:val="00E96326"/>
    <w:rsid w:val="00EA103F"/>
    <w:rsid w:val="00EA1FBD"/>
    <w:rsid w:val="00EA2DEB"/>
    <w:rsid w:val="00EB3747"/>
    <w:rsid w:val="00EB4BA8"/>
    <w:rsid w:val="00EB4D42"/>
    <w:rsid w:val="00EC01AC"/>
    <w:rsid w:val="00EC11E6"/>
    <w:rsid w:val="00EC1833"/>
    <w:rsid w:val="00EC1AC8"/>
    <w:rsid w:val="00EC220B"/>
    <w:rsid w:val="00EC2EEA"/>
    <w:rsid w:val="00EC4880"/>
    <w:rsid w:val="00EC50A6"/>
    <w:rsid w:val="00EC547D"/>
    <w:rsid w:val="00EC62BF"/>
    <w:rsid w:val="00ED3D0E"/>
    <w:rsid w:val="00ED61A8"/>
    <w:rsid w:val="00EE10B2"/>
    <w:rsid w:val="00EE1407"/>
    <w:rsid w:val="00EE758E"/>
    <w:rsid w:val="00EE76FA"/>
    <w:rsid w:val="00EF64A9"/>
    <w:rsid w:val="00EF6952"/>
    <w:rsid w:val="00EF6C06"/>
    <w:rsid w:val="00F01469"/>
    <w:rsid w:val="00F0218C"/>
    <w:rsid w:val="00F03E50"/>
    <w:rsid w:val="00F04AB8"/>
    <w:rsid w:val="00F058D8"/>
    <w:rsid w:val="00F12DB7"/>
    <w:rsid w:val="00F151B6"/>
    <w:rsid w:val="00F16B73"/>
    <w:rsid w:val="00F16C38"/>
    <w:rsid w:val="00F1746B"/>
    <w:rsid w:val="00F20039"/>
    <w:rsid w:val="00F20303"/>
    <w:rsid w:val="00F225E5"/>
    <w:rsid w:val="00F23C81"/>
    <w:rsid w:val="00F250B9"/>
    <w:rsid w:val="00F27F2F"/>
    <w:rsid w:val="00F31C26"/>
    <w:rsid w:val="00F32DD2"/>
    <w:rsid w:val="00F34D91"/>
    <w:rsid w:val="00F35102"/>
    <w:rsid w:val="00F37537"/>
    <w:rsid w:val="00F4242E"/>
    <w:rsid w:val="00F4380A"/>
    <w:rsid w:val="00F47245"/>
    <w:rsid w:val="00F47617"/>
    <w:rsid w:val="00F52D27"/>
    <w:rsid w:val="00F5311E"/>
    <w:rsid w:val="00F5402A"/>
    <w:rsid w:val="00F563C2"/>
    <w:rsid w:val="00F60597"/>
    <w:rsid w:val="00F6110E"/>
    <w:rsid w:val="00F61870"/>
    <w:rsid w:val="00F64D6D"/>
    <w:rsid w:val="00F64FE0"/>
    <w:rsid w:val="00F72DC6"/>
    <w:rsid w:val="00F760DD"/>
    <w:rsid w:val="00F84DBE"/>
    <w:rsid w:val="00F85135"/>
    <w:rsid w:val="00F86CB8"/>
    <w:rsid w:val="00F902FA"/>
    <w:rsid w:val="00F936A4"/>
    <w:rsid w:val="00F95913"/>
    <w:rsid w:val="00FA2975"/>
    <w:rsid w:val="00FA3567"/>
    <w:rsid w:val="00FA4240"/>
    <w:rsid w:val="00FB192A"/>
    <w:rsid w:val="00FB40F5"/>
    <w:rsid w:val="00FC0B90"/>
    <w:rsid w:val="00FC2C15"/>
    <w:rsid w:val="00FC461F"/>
    <w:rsid w:val="00FC468F"/>
    <w:rsid w:val="00FC63F7"/>
    <w:rsid w:val="00FD0ADA"/>
    <w:rsid w:val="00FD0D88"/>
    <w:rsid w:val="00FD287F"/>
    <w:rsid w:val="00FD28CA"/>
    <w:rsid w:val="00FD62F9"/>
    <w:rsid w:val="00FD7D55"/>
    <w:rsid w:val="00FE107D"/>
    <w:rsid w:val="00FE6031"/>
    <w:rsid w:val="00FE7F4B"/>
    <w:rsid w:val="00FE7FB6"/>
    <w:rsid w:val="00FF11B3"/>
    <w:rsid w:val="00FF2B8C"/>
    <w:rsid w:val="00FF2C22"/>
    <w:rsid w:val="00FF4DC1"/>
    <w:rsid w:val="00FF52E1"/>
    <w:rsid w:val="00FF6E2A"/>
    <w:rsid w:val="00FF77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E8C4CC"/>
  <w15:chartTrackingRefBased/>
  <w15:docId w15:val="{378AC76B-AD1D-49E5-929B-B2EDC3624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900B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900BA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de-CH"/>
    </w:rPr>
  </w:style>
  <w:style w:type="paragraph" w:styleId="Kopfzeile">
    <w:name w:val="header"/>
    <w:basedOn w:val="Standard"/>
    <w:link w:val="KopfzeileZchn"/>
    <w:uiPriority w:val="99"/>
    <w:unhideWhenUsed/>
    <w:rsid w:val="00F16B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16B73"/>
    <w:rPr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F16B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16B73"/>
    <w:rPr>
      <w:lang w:val="de-CH"/>
    </w:rPr>
  </w:style>
  <w:style w:type="character" w:styleId="Hyperlink">
    <w:name w:val="Hyperlink"/>
    <w:basedOn w:val="Absatz-Standardschriftart"/>
    <w:uiPriority w:val="99"/>
    <w:unhideWhenUsed/>
    <w:rsid w:val="00552C9D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552C9D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A45E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A45E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A45EB"/>
    <w:rPr>
      <w:sz w:val="20"/>
      <w:szCs w:val="20"/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A45E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A45EB"/>
    <w:rPr>
      <w:b/>
      <w:bCs/>
      <w:sz w:val="20"/>
      <w:szCs w:val="20"/>
      <w:lang w:val="de-CH"/>
    </w:rPr>
  </w:style>
  <w:style w:type="paragraph" w:styleId="berarbeitung">
    <w:name w:val="Revision"/>
    <w:hidden/>
    <w:uiPriority w:val="99"/>
    <w:semiHidden/>
    <w:rsid w:val="0057141C"/>
    <w:pPr>
      <w:spacing w:after="0" w:line="240" w:lineRule="auto"/>
    </w:pPr>
    <w:rPr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42A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42A4F"/>
    <w:rPr>
      <w:rFonts w:ascii="Segoe UI" w:hAnsi="Segoe UI" w:cs="Segoe UI"/>
      <w:sz w:val="18"/>
      <w:szCs w:val="18"/>
      <w:lang w:val="de-CH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270107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04B32"/>
    <w:rPr>
      <w:color w:val="605E5C"/>
      <w:shd w:val="clear" w:color="auto" w:fill="E1DFDD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B27A86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A841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BE6B9E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12099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477D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419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6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13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hyperlink" Target="https://www.thurgautravel.de/reisen/thurgau-chopin-nordeutsche-hansestaedte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://www.thurgautravel.de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www.primo-pr.com/cms/upload/bildarchiv/thurgau_travel/MS_Frederic_Chopin_in_Fahrt_1.jpg" TargetMode="External"/><Relationship Id="rId17" Type="http://schemas.openxmlformats.org/officeDocument/2006/relationships/hyperlink" Target="https://www.thurgautravel.de/schiffe/detail/thurgau-casanova/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primo-pr.com/de/bildarchiv/index.html?dir=thurgau_travel" TargetMode="External"/><Relationship Id="rId20" Type="http://schemas.openxmlformats.org/officeDocument/2006/relationships/hyperlink" Target="mailto:agentur@thurgautravel.de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10" Type="http://schemas.openxmlformats.org/officeDocument/2006/relationships/hyperlink" Target="https://www.primo-pr.com/cms/upload/bildarchiv/thurgau_travel/ThurgauTravel-Casanova-hrs.jpg" TargetMode="External"/><Relationship Id="rId19" Type="http://schemas.openxmlformats.org/officeDocument/2006/relationships/hyperlink" Target="https://www.thurgautravel.de/reisen/thurgau-chopin-amazonas-des-nordens-ostseeinseln-2/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s://www.primo-pr.com/cms/upload/bildarchiv/thurgau_travel/peenemuender_haken-1166051268.jpg" TargetMode="External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n.gueler@primo-pr.com" TargetMode="External"/><Relationship Id="rId2" Type="http://schemas.openxmlformats.org/officeDocument/2006/relationships/hyperlink" Target="http://www.thurgautravel.de" TargetMode="External"/><Relationship Id="rId1" Type="http://schemas.openxmlformats.org/officeDocument/2006/relationships/hyperlink" Target="mailto:info@thurgautravel.de" TargetMode="External"/><Relationship Id="rId4" Type="http://schemas.openxmlformats.org/officeDocument/2006/relationships/hyperlink" Target="http://www.primo-pr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03CEF82DCFE346ADE7795EBD8ACB6B" ma:contentTypeVersion="16" ma:contentTypeDescription="Ein neues Dokument erstellen." ma:contentTypeScope="" ma:versionID="2b8a1f1859c55289287f0c770988b70b">
  <xsd:schema xmlns:xsd="http://www.w3.org/2001/XMLSchema" xmlns:xs="http://www.w3.org/2001/XMLSchema" xmlns:p="http://schemas.microsoft.com/office/2006/metadata/properties" xmlns:ns2="0daf64c2-3471-446b-82c2-b7c11cc21ad7" xmlns:ns3="0844a3fb-941f-43d3-aebc-f8890f673ba7" targetNamespace="http://schemas.microsoft.com/office/2006/metadata/properties" ma:root="true" ma:fieldsID="b43d4189640d68d48a0c7d136c76b7e6" ns2:_="" ns3:_="">
    <xsd:import namespace="0daf64c2-3471-446b-82c2-b7c11cc21ad7"/>
    <xsd:import namespace="0844a3fb-941f-43d3-aebc-f8890f673b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af64c2-3471-446b-82c2-b7c11cc21a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3c33d11-ee87-49c2-8547-0088d8f8ef6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44a3fb-941f-43d3-aebc-f8890f673ba7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b9be0d2-fb59-40f7-9ece-4cb569846008}" ma:internalName="TaxCatchAll" ma:showField="CatchAllData" ma:web="0844a3fb-941f-43d3-aebc-f8890f673b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844a3fb-941f-43d3-aebc-f8890f673ba7" xsi:nil="true"/>
    <lcf76f155ced4ddcb4097134ff3c332f xmlns="0daf64c2-3471-446b-82c2-b7c11cc21ad7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A3C69B3-E9FC-4A51-8778-FE58713EDCD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0306279-5D8B-4E42-BFDC-0CDF864AD1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af64c2-3471-446b-82c2-b7c11cc21ad7"/>
    <ds:schemaRef ds:uri="0844a3fb-941f-43d3-aebc-f8890f673b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BFF10EB-F135-4D5F-A034-1568C3D24332}">
  <ds:schemaRefs>
    <ds:schemaRef ds:uri="http://schemas.microsoft.com/office/2006/metadata/properties"/>
    <ds:schemaRef ds:uri="http://schemas.microsoft.com/office/infopath/2007/PartnerControls"/>
    <ds:schemaRef ds:uri="0844a3fb-941f-43d3-aebc-f8890f673ba7"/>
    <ds:schemaRef ds:uri="0daf64c2-3471-446b-82c2-b7c11cc21ad7"/>
  </ds:schemaRefs>
</ds:datastoreItem>
</file>

<file path=customXml/itemProps4.xml><?xml version="1.0" encoding="utf-8"?>
<ds:datastoreItem xmlns:ds="http://schemas.openxmlformats.org/officeDocument/2006/customXml" ds:itemID="{3955CE49-69B6-4F0A-A985-49B42995A9D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800</Words>
  <Characters>4566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d.baade@tgt.local</dc:creator>
  <cp:keywords/>
  <dc:description/>
  <cp:lastModifiedBy>Nuray Güler</cp:lastModifiedBy>
  <cp:revision>7</cp:revision>
  <cp:lastPrinted>2022-10-11T14:14:00Z</cp:lastPrinted>
  <dcterms:created xsi:type="dcterms:W3CDTF">2023-02-06T13:38:00Z</dcterms:created>
  <dcterms:modified xsi:type="dcterms:W3CDTF">2023-02-08T06:51:00Z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0x0101003D03CEF82DCFE346ADE7795EBD8ACB6B</vt:lpwstr>
  </property>
  <property fmtid="{D5CDD505-2E9C-101B-9397-08002B2CF9AE}" pid="3" name="MediaServiceImageTags">
    <vt:lpwstr/>
  </property>
</Properties>
</file>