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51F12" w14:textId="6B73E1CB" w:rsidR="00143DBC" w:rsidRDefault="00BD2F53" w:rsidP="002955D4">
      <w:pPr>
        <w:rPr>
          <w:rFonts w:ascii="Arial" w:eastAsia="Arial" w:hAnsi="Arial" w:cs="Arial"/>
          <w:b/>
          <w:u w:val="single"/>
        </w:rPr>
      </w:pPr>
      <w:bookmarkStart w:id="0" w:name="_Hlk140850049"/>
      <w:bookmarkEnd w:id="0"/>
      <w:r>
        <w:rPr>
          <w:rFonts w:ascii="Arial" w:eastAsia="Arial" w:hAnsi="Arial" w:cs="Arial"/>
          <w:b/>
          <w:u w:val="single"/>
        </w:rPr>
        <w:t>TVB Kaiserwinkl</w:t>
      </w:r>
      <w:r w:rsidR="00A82D2A">
        <w:rPr>
          <w:rFonts w:ascii="Arial" w:eastAsia="Arial" w:hAnsi="Arial" w:cs="Arial"/>
          <w:b/>
          <w:u w:val="single"/>
        </w:rPr>
        <w:t xml:space="preserve"> </w:t>
      </w:r>
      <w:r w:rsidR="002955D4">
        <w:rPr>
          <w:rFonts w:ascii="Arial" w:eastAsia="Arial" w:hAnsi="Arial" w:cs="Arial"/>
          <w:b/>
          <w:u w:val="single"/>
        </w:rPr>
        <w:t>Saisonfinale 14. bis 17. September 2023</w:t>
      </w:r>
    </w:p>
    <w:p w14:paraId="5D75CA82" w14:textId="77777777" w:rsidR="00143DBC" w:rsidRDefault="00143DBC">
      <w:pPr>
        <w:rPr>
          <w:rFonts w:ascii="Arial" w:eastAsia="Arial" w:hAnsi="Arial" w:cs="Arial"/>
        </w:rPr>
      </w:pPr>
    </w:p>
    <w:p w14:paraId="148A4EA5" w14:textId="3D013283" w:rsidR="004A083D" w:rsidRPr="004A083D" w:rsidRDefault="004A083D" w:rsidP="004A083D">
      <w:pPr>
        <w:rPr>
          <w:rFonts w:asciiTheme="minorBidi" w:hAnsiTheme="minorBidi" w:cstheme="minorBidi"/>
          <w:b/>
          <w:bCs/>
          <w:sz w:val="28"/>
          <w:szCs w:val="28"/>
        </w:rPr>
      </w:pPr>
      <w:r w:rsidRPr="004A083D">
        <w:rPr>
          <w:rFonts w:asciiTheme="minorBidi" w:hAnsiTheme="minorBidi" w:cstheme="minorBidi"/>
          <w:b/>
          <w:bCs/>
          <w:sz w:val="28"/>
          <w:szCs w:val="28"/>
        </w:rPr>
        <w:t>Die Golfregion Kaiserwinkl lädt zur Saisonabschlussveranstaltung</w:t>
      </w:r>
      <w:r w:rsidR="00830C74">
        <w:rPr>
          <w:rFonts w:asciiTheme="minorBidi" w:hAnsiTheme="minorBidi" w:cstheme="minorBidi"/>
          <w:b/>
          <w:bCs/>
          <w:sz w:val="28"/>
          <w:szCs w:val="28"/>
        </w:rPr>
        <w:t xml:space="preserve"> „</w:t>
      </w:r>
      <w:proofErr w:type="spellStart"/>
      <w:r w:rsidR="00830C74">
        <w:rPr>
          <w:rFonts w:asciiTheme="minorBidi" w:hAnsiTheme="minorBidi" w:cstheme="minorBidi"/>
          <w:b/>
          <w:bCs/>
          <w:sz w:val="28"/>
          <w:szCs w:val="28"/>
        </w:rPr>
        <w:t>Race</w:t>
      </w:r>
      <w:proofErr w:type="spellEnd"/>
      <w:r w:rsidR="00830C74">
        <w:rPr>
          <w:rFonts w:asciiTheme="minorBidi" w:hAnsiTheme="minorBidi" w:cstheme="minorBidi"/>
          <w:b/>
          <w:bCs/>
          <w:sz w:val="28"/>
          <w:szCs w:val="28"/>
        </w:rPr>
        <w:t xml:space="preserve"> to Kaiserwinkl“</w:t>
      </w:r>
      <w:r w:rsidRPr="004A083D">
        <w:rPr>
          <w:rFonts w:asciiTheme="minorBidi" w:hAnsiTheme="minorBidi" w:cstheme="minorBidi"/>
          <w:b/>
          <w:bCs/>
          <w:sz w:val="28"/>
          <w:szCs w:val="28"/>
        </w:rPr>
        <w:t xml:space="preserve"> im Tiroler Golfparadies ein!</w:t>
      </w:r>
    </w:p>
    <w:p w14:paraId="4FED1A24" w14:textId="77777777" w:rsidR="00143DBC" w:rsidRDefault="00143DBC">
      <w:pPr>
        <w:rPr>
          <w:rFonts w:ascii="Arial" w:eastAsia="Arial" w:hAnsi="Arial" w:cs="Arial"/>
          <w:sz w:val="12"/>
          <w:szCs w:val="12"/>
        </w:rPr>
      </w:pPr>
    </w:p>
    <w:p w14:paraId="193257E7" w14:textId="5BF5FB73" w:rsidR="004A083D" w:rsidRDefault="004A083D" w:rsidP="00430582">
      <w:pPr>
        <w:ind w:left="-567" w:right="-1134"/>
        <w:rPr>
          <w:rFonts w:ascii="Arial" w:eastAsia="Arial" w:hAnsi="Arial" w:cs="Arial"/>
          <w:noProof/>
        </w:rPr>
      </w:pPr>
      <w:r>
        <w:rPr>
          <w:rFonts w:ascii="Arial" w:eastAsia="Arial" w:hAnsi="Arial" w:cs="Arial"/>
          <w:noProof/>
        </w:rPr>
        <w:drawing>
          <wp:inline distT="0" distB="0" distL="0" distR="0" wp14:anchorId="70D673F9" wp14:editId="3D3DE8FD">
            <wp:extent cx="2052000" cy="1368000"/>
            <wp:effectExtent l="0" t="0" r="5715" b="3810"/>
            <wp:docPr id="1966583914" name="Grafik 1" descr="Ein Bild, das draußen, Sport, Himmel, Berg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583914" name="Grafik 1" descr="Ein Bild, das draußen, Sport, Himmel, Berg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52000" cy="1368000"/>
                    </a:xfrm>
                    <a:prstGeom prst="rect">
                      <a:avLst/>
                    </a:prstGeom>
                  </pic:spPr>
                </pic:pic>
              </a:graphicData>
            </a:graphic>
          </wp:inline>
        </w:drawing>
      </w:r>
      <w:r>
        <w:rPr>
          <w:rFonts w:ascii="Arial" w:eastAsia="Arial" w:hAnsi="Arial" w:cs="Arial"/>
          <w:noProof/>
        </w:rPr>
        <w:t xml:space="preserve"> </w:t>
      </w:r>
      <w:r>
        <w:rPr>
          <w:rFonts w:ascii="Arial" w:eastAsia="Arial" w:hAnsi="Arial" w:cs="Arial"/>
          <w:noProof/>
        </w:rPr>
        <w:drawing>
          <wp:inline distT="0" distB="0" distL="0" distR="0" wp14:anchorId="2AA45B6D" wp14:editId="5706F28D">
            <wp:extent cx="2435596" cy="1368000"/>
            <wp:effectExtent l="0" t="0" r="3175" b="3810"/>
            <wp:docPr id="65360292" name="Grafik 3" descr="Ein Bild, das Gras, draußen, Golf, Sport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60292" name="Grafik 3" descr="Ein Bild, das Gras, draußen, Golf, Sport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35596" cy="1368000"/>
                    </a:xfrm>
                    <a:prstGeom prst="rect">
                      <a:avLst/>
                    </a:prstGeom>
                  </pic:spPr>
                </pic:pic>
              </a:graphicData>
            </a:graphic>
          </wp:inline>
        </w:drawing>
      </w:r>
      <w:r w:rsidR="003A7926">
        <w:rPr>
          <w:rFonts w:ascii="Arial" w:eastAsia="Arial" w:hAnsi="Arial" w:cs="Arial"/>
          <w:noProof/>
        </w:rPr>
        <w:t xml:space="preserve"> </w:t>
      </w:r>
      <w:r w:rsidR="00430582">
        <w:rPr>
          <w:rFonts w:ascii="Arial" w:eastAsia="Arial" w:hAnsi="Arial" w:cs="Arial"/>
          <w:noProof/>
        </w:rPr>
        <w:drawing>
          <wp:inline distT="0" distB="0" distL="0" distR="0" wp14:anchorId="67941077" wp14:editId="4093DDB8">
            <wp:extent cx="2435595" cy="1368000"/>
            <wp:effectExtent l="0" t="0" r="3175" b="3810"/>
            <wp:docPr id="1830437751" name="Grafik 1" descr="Ein Bild, das Gras, draußen, Baum, Golfplatz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437751" name="Grafik 1" descr="Ein Bild, das Gras, draußen, Baum, Golfplatz enthält.&#10;&#10;Automatisch generierte Beschreibung">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2435595" cy="1368000"/>
                    </a:xfrm>
                    <a:prstGeom prst="rect">
                      <a:avLst/>
                    </a:prstGeom>
                  </pic:spPr>
                </pic:pic>
              </a:graphicData>
            </a:graphic>
          </wp:inline>
        </w:drawing>
      </w:r>
    </w:p>
    <w:p w14:paraId="59BBF4E7" w14:textId="4F855E16" w:rsidR="00143DBC" w:rsidRDefault="006E33EC" w:rsidP="006E33EC">
      <w:pPr>
        <w:jc w:val="both"/>
        <w:rPr>
          <w:rFonts w:ascii="Calibri" w:eastAsia="Calibri" w:hAnsi="Calibri" w:cs="Calibri"/>
          <w:sz w:val="16"/>
          <w:szCs w:val="16"/>
        </w:rPr>
      </w:pPr>
      <w:r>
        <w:rPr>
          <w:rFonts w:ascii="Calibri" w:eastAsia="Calibri" w:hAnsi="Calibri" w:cs="Calibri"/>
          <w:sz w:val="16"/>
          <w:szCs w:val="16"/>
        </w:rPr>
        <w:t xml:space="preserve">Golfregion Kaiserwinkl: </w:t>
      </w:r>
      <w:r w:rsidR="003956EF">
        <w:rPr>
          <w:rFonts w:ascii="Calibri" w:eastAsia="Calibri" w:hAnsi="Calibri" w:cs="Calibri"/>
          <w:sz w:val="16"/>
          <w:szCs w:val="16"/>
        </w:rPr>
        <w:t xml:space="preserve">(v.l.n.r.) Golf Club </w:t>
      </w:r>
      <w:proofErr w:type="gramStart"/>
      <w:r w:rsidR="00A91C9A">
        <w:rPr>
          <w:rFonts w:ascii="Calibri" w:eastAsia="Calibri" w:hAnsi="Calibri" w:cs="Calibri"/>
          <w:sz w:val="16"/>
          <w:szCs w:val="16"/>
        </w:rPr>
        <w:t>Reit</w:t>
      </w:r>
      <w:proofErr w:type="gramEnd"/>
      <w:r w:rsidR="00A91C9A">
        <w:rPr>
          <w:rFonts w:ascii="Calibri" w:eastAsia="Calibri" w:hAnsi="Calibri" w:cs="Calibri"/>
          <w:sz w:val="16"/>
          <w:szCs w:val="16"/>
        </w:rPr>
        <w:t xml:space="preserve"> im </w:t>
      </w:r>
      <w:proofErr w:type="spellStart"/>
      <w:r w:rsidR="00A91C9A">
        <w:rPr>
          <w:rFonts w:ascii="Calibri" w:eastAsia="Calibri" w:hAnsi="Calibri" w:cs="Calibri"/>
          <w:sz w:val="16"/>
          <w:szCs w:val="16"/>
        </w:rPr>
        <w:t>Winkl</w:t>
      </w:r>
      <w:proofErr w:type="spellEnd"/>
      <w:r w:rsidR="00A91C9A">
        <w:rPr>
          <w:rFonts w:ascii="Calibri" w:eastAsia="Calibri" w:hAnsi="Calibri" w:cs="Calibri"/>
          <w:sz w:val="16"/>
          <w:szCs w:val="16"/>
        </w:rPr>
        <w:t xml:space="preserve">-Kössen; </w:t>
      </w:r>
      <w:r w:rsidR="00D924F8">
        <w:rPr>
          <w:rFonts w:ascii="Calibri" w:eastAsia="Calibri" w:hAnsi="Calibri" w:cs="Calibri"/>
          <w:sz w:val="16"/>
          <w:szCs w:val="16"/>
        </w:rPr>
        <w:t>Golfclub Walchsee-</w:t>
      </w:r>
      <w:proofErr w:type="spellStart"/>
      <w:r w:rsidR="00D924F8">
        <w:rPr>
          <w:rFonts w:ascii="Calibri" w:eastAsia="Calibri" w:hAnsi="Calibri" w:cs="Calibri"/>
          <w:sz w:val="16"/>
          <w:szCs w:val="16"/>
        </w:rPr>
        <w:t>Moarhof</w:t>
      </w:r>
      <w:proofErr w:type="spellEnd"/>
      <w:r w:rsidR="00D924F8">
        <w:rPr>
          <w:rFonts w:ascii="Calibri" w:eastAsia="Calibri" w:hAnsi="Calibri" w:cs="Calibri"/>
          <w:sz w:val="16"/>
          <w:szCs w:val="16"/>
        </w:rPr>
        <w:t xml:space="preserve">; </w:t>
      </w:r>
      <w:r w:rsidR="00127A62">
        <w:rPr>
          <w:rFonts w:ascii="Calibri" w:eastAsia="Calibri" w:hAnsi="Calibri" w:cs="Calibri"/>
          <w:sz w:val="16"/>
          <w:szCs w:val="16"/>
        </w:rPr>
        <w:t>Golf Kaiserwinkl</w:t>
      </w:r>
      <w:r w:rsidR="00430582">
        <w:rPr>
          <w:rFonts w:ascii="Calibri" w:eastAsia="Calibri" w:hAnsi="Calibri" w:cs="Calibri"/>
          <w:sz w:val="16"/>
          <w:szCs w:val="16"/>
        </w:rPr>
        <w:t xml:space="preserve"> Kössen-Lärchenhof</w:t>
      </w:r>
    </w:p>
    <w:p w14:paraId="1AAF30E4" w14:textId="08360412" w:rsidR="00143DBC" w:rsidRDefault="00BD2F53">
      <w:pPr>
        <w:jc w:val="both"/>
      </w:pPr>
      <w:r>
        <w:rPr>
          <w:rFonts w:ascii="Calibri" w:eastAsia="Calibri" w:hAnsi="Calibri" w:cs="Calibri"/>
          <w:sz w:val="16"/>
          <w:szCs w:val="16"/>
        </w:rPr>
        <w:t xml:space="preserve">©Fotos:  TVB Kaiserwinkl, Foto-Download </w:t>
      </w:r>
      <w:hyperlink r:id="rId15">
        <w:r>
          <w:rPr>
            <w:rFonts w:ascii="Calibri" w:eastAsia="Calibri" w:hAnsi="Calibri" w:cs="Calibri"/>
            <w:color w:val="000080"/>
            <w:sz w:val="16"/>
            <w:szCs w:val="16"/>
            <w:u w:val="single"/>
          </w:rPr>
          <w:t>hier</w:t>
        </w:r>
      </w:hyperlink>
      <w:r>
        <w:rPr>
          <w:rFonts w:ascii="Calibri" w:eastAsia="Calibri" w:hAnsi="Calibri" w:cs="Calibri"/>
          <w:sz w:val="16"/>
          <w:szCs w:val="16"/>
        </w:rPr>
        <w:t xml:space="preserve"> </w:t>
      </w:r>
    </w:p>
    <w:p w14:paraId="4DF34EAE" w14:textId="77777777" w:rsidR="00143DBC" w:rsidRDefault="00143DBC">
      <w:pPr>
        <w:jc w:val="both"/>
        <w:rPr>
          <w:rFonts w:ascii="Arial" w:eastAsia="Arial" w:hAnsi="Arial" w:cs="Arial"/>
          <w:b/>
          <w:sz w:val="14"/>
          <w:szCs w:val="14"/>
        </w:rPr>
      </w:pPr>
    </w:p>
    <w:p w14:paraId="749A528E" w14:textId="086C5B51" w:rsidR="00622E3D" w:rsidRPr="00622E3D" w:rsidRDefault="00BD2F53" w:rsidP="00622E3D">
      <w:pPr>
        <w:spacing w:line="320" w:lineRule="exact"/>
        <w:jc w:val="both"/>
        <w:rPr>
          <w:rFonts w:ascii="Arial" w:eastAsia="Arial" w:hAnsi="Arial" w:cs="Arial"/>
          <w:b/>
        </w:rPr>
      </w:pPr>
      <w:r w:rsidRPr="008B743B">
        <w:rPr>
          <w:rFonts w:ascii="Arial" w:eastAsia="Arial" w:hAnsi="Arial" w:cs="Arial"/>
          <w:b/>
          <w:lang w:val="en-US"/>
        </w:rPr>
        <w:t xml:space="preserve">Kaiserwinkl/Tirol (primo PR) </w:t>
      </w:r>
      <w:r w:rsidRPr="00E774CE">
        <w:rPr>
          <w:rFonts w:ascii="Arial" w:eastAsia="Arial" w:hAnsi="Arial" w:cs="Arial"/>
          <w:b/>
          <w:lang w:val="en-US"/>
        </w:rPr>
        <w:t xml:space="preserve">– </w:t>
      </w:r>
      <w:r w:rsidR="004714B4">
        <w:rPr>
          <w:rFonts w:ascii="Arial" w:eastAsia="Arial" w:hAnsi="Arial" w:cs="Arial"/>
          <w:b/>
          <w:lang w:val="en-US"/>
        </w:rPr>
        <w:t>25</w:t>
      </w:r>
      <w:r w:rsidRPr="00E774CE">
        <w:rPr>
          <w:rFonts w:ascii="Arial" w:eastAsia="Arial" w:hAnsi="Arial" w:cs="Arial"/>
          <w:b/>
          <w:lang w:val="en-US"/>
        </w:rPr>
        <w:t xml:space="preserve">. </w:t>
      </w:r>
      <w:r w:rsidR="007A747A">
        <w:rPr>
          <w:rFonts w:ascii="Arial" w:eastAsia="Arial" w:hAnsi="Arial" w:cs="Arial"/>
          <w:b/>
        </w:rPr>
        <w:t>Juli</w:t>
      </w:r>
      <w:r w:rsidRPr="00E774CE">
        <w:rPr>
          <w:rFonts w:ascii="Arial" w:eastAsia="Arial" w:hAnsi="Arial" w:cs="Arial"/>
          <w:b/>
        </w:rPr>
        <w:t xml:space="preserve"> 2023</w:t>
      </w:r>
      <w:r>
        <w:rPr>
          <w:rFonts w:ascii="Arial" w:eastAsia="Arial" w:hAnsi="Arial" w:cs="Arial"/>
          <w:b/>
        </w:rPr>
        <w:t xml:space="preserve">. </w:t>
      </w:r>
      <w:r w:rsidR="005F0E3D" w:rsidRPr="005F0E3D">
        <w:rPr>
          <w:rFonts w:ascii="Arial" w:eastAsia="Arial" w:hAnsi="Arial" w:cs="Arial"/>
          <w:b/>
        </w:rPr>
        <w:t xml:space="preserve">Die Golfregion Kaiserwinkl freut sich, alle Golfbegeisterten und sportlichen Enthusiasten zum Saisonfinale </w:t>
      </w:r>
      <w:r w:rsidR="00830C74">
        <w:rPr>
          <w:rFonts w:ascii="Arial" w:eastAsia="Arial" w:hAnsi="Arial" w:cs="Arial"/>
          <w:b/>
        </w:rPr>
        <w:t>„</w:t>
      </w:r>
      <w:proofErr w:type="spellStart"/>
      <w:r w:rsidR="00830C74">
        <w:rPr>
          <w:rFonts w:ascii="Arial" w:eastAsia="Arial" w:hAnsi="Arial" w:cs="Arial"/>
          <w:b/>
        </w:rPr>
        <w:t>Race</w:t>
      </w:r>
      <w:proofErr w:type="spellEnd"/>
      <w:r w:rsidR="00830C74">
        <w:rPr>
          <w:rFonts w:ascii="Arial" w:eastAsia="Arial" w:hAnsi="Arial" w:cs="Arial"/>
          <w:b/>
        </w:rPr>
        <w:t xml:space="preserve"> to Kaiserwinkl“ </w:t>
      </w:r>
      <w:r w:rsidR="005F0E3D" w:rsidRPr="005F0E3D">
        <w:rPr>
          <w:rFonts w:ascii="Arial" w:eastAsia="Arial" w:hAnsi="Arial" w:cs="Arial"/>
          <w:b/>
        </w:rPr>
        <w:t>vom 14. bis 17. September einzuladen. Diese Veranstaltung verspricht ein unvergessliches Erlebnis für Golfer und ihre Begleitungen zu werden. Die drei Golfanlagen in der Region, eingebettet in die atemberaubende Kulisse der Tiroler Alpen, bilden die perfekte Bühne für dieses Golf-Highlight.</w:t>
      </w:r>
      <w:r w:rsidR="005F0E3D">
        <w:rPr>
          <w:rFonts w:ascii="Arial" w:eastAsia="Arial" w:hAnsi="Arial" w:cs="Arial"/>
          <w:b/>
        </w:rPr>
        <w:t xml:space="preserve"> </w:t>
      </w:r>
      <w:r w:rsidR="005F0E3D" w:rsidRPr="005F0E3D">
        <w:rPr>
          <w:rFonts w:ascii="Arial" w:eastAsia="Arial" w:hAnsi="Arial" w:cs="Arial"/>
          <w:b/>
        </w:rPr>
        <w:t>D</w:t>
      </w:r>
      <w:r w:rsidR="007A77AD">
        <w:rPr>
          <w:rFonts w:ascii="Arial" w:eastAsia="Arial" w:hAnsi="Arial" w:cs="Arial"/>
          <w:b/>
        </w:rPr>
        <w:t>ie Turnierwoche</w:t>
      </w:r>
      <w:r w:rsidR="005F0E3D" w:rsidRPr="005F0E3D">
        <w:rPr>
          <w:rFonts w:ascii="Arial" w:eastAsia="Arial" w:hAnsi="Arial" w:cs="Arial"/>
          <w:b/>
        </w:rPr>
        <w:t xml:space="preserve"> im Kaiserwinkl </w:t>
      </w:r>
      <w:r w:rsidR="00ED503F">
        <w:rPr>
          <w:rFonts w:ascii="Arial" w:eastAsia="Arial" w:hAnsi="Arial" w:cs="Arial"/>
          <w:b/>
        </w:rPr>
        <w:t>bietet</w:t>
      </w:r>
      <w:r w:rsidR="005F0E3D" w:rsidRPr="005F0E3D">
        <w:rPr>
          <w:rFonts w:ascii="Arial" w:eastAsia="Arial" w:hAnsi="Arial" w:cs="Arial"/>
          <w:b/>
        </w:rPr>
        <w:t xml:space="preserve"> ein facettenreiches Programm für Golfer aller Spielstärken. </w:t>
      </w:r>
      <w:proofErr w:type="gramStart"/>
      <w:r w:rsidR="00ED503F" w:rsidRPr="005F0E3D">
        <w:rPr>
          <w:rFonts w:ascii="Arial" w:eastAsia="Arial" w:hAnsi="Arial" w:cs="Arial"/>
          <w:b/>
        </w:rPr>
        <w:t>Willkommen</w:t>
      </w:r>
      <w:proofErr w:type="gramEnd"/>
      <w:r w:rsidR="00ED503F">
        <w:rPr>
          <w:rFonts w:ascii="Arial" w:eastAsia="Arial" w:hAnsi="Arial" w:cs="Arial"/>
          <w:b/>
        </w:rPr>
        <w:t xml:space="preserve"> </w:t>
      </w:r>
      <w:r w:rsidR="005F0E3D" w:rsidRPr="005F0E3D">
        <w:rPr>
          <w:rFonts w:ascii="Arial" w:eastAsia="Arial" w:hAnsi="Arial" w:cs="Arial"/>
          <w:b/>
        </w:rPr>
        <w:t>sind alle, die Spaß am Golfspielen haben und die Tiroler Kulinarik und Gastfreundschaft zu schätzen wissen.</w:t>
      </w:r>
      <w:r w:rsidR="00C97CC7">
        <w:rPr>
          <w:rFonts w:ascii="Arial" w:eastAsia="Arial" w:hAnsi="Arial" w:cs="Arial"/>
          <w:b/>
        </w:rPr>
        <w:t xml:space="preserve"> </w:t>
      </w:r>
      <w:r w:rsidR="00622E3D" w:rsidRPr="00622E3D">
        <w:rPr>
          <w:rFonts w:ascii="Arial" w:eastAsia="Arial" w:hAnsi="Arial" w:cs="Arial"/>
          <w:b/>
        </w:rPr>
        <w:t xml:space="preserve">Weitere Informationen und die Möglichkeit zur Anmeldung finden Sie bei: </w:t>
      </w:r>
      <w:hyperlink r:id="rId16" w:tgtFrame="_new" w:history="1">
        <w:r w:rsidR="00622E3D" w:rsidRPr="00622E3D">
          <w:rPr>
            <w:rFonts w:ascii="Arial" w:eastAsia="Arial" w:hAnsi="Arial" w:cs="Arial"/>
            <w:b/>
          </w:rPr>
          <w:t>https://www.golfinfo.at/de/kaiserwinkl.html</w:t>
        </w:r>
      </w:hyperlink>
      <w:r w:rsidR="00622E3D" w:rsidRPr="00622E3D">
        <w:rPr>
          <w:rFonts w:ascii="Arial" w:eastAsia="Arial" w:hAnsi="Arial" w:cs="Arial"/>
          <w:b/>
        </w:rPr>
        <w:t xml:space="preserve"> und bei: </w:t>
      </w:r>
      <w:hyperlink r:id="rId17" w:history="1">
        <w:r w:rsidR="00622E3D" w:rsidRPr="00622E3D">
          <w:rPr>
            <w:rFonts w:ascii="Arial" w:eastAsia="Arial" w:hAnsi="Arial" w:cs="Arial"/>
            <w:b/>
          </w:rPr>
          <w:t>https://www.kaiserwinkl.com/de/golfen-tirol/golfurlaub-oesterreich.html</w:t>
        </w:r>
      </w:hyperlink>
      <w:r w:rsidR="00622E3D" w:rsidRPr="00622E3D">
        <w:rPr>
          <w:rFonts w:ascii="Arial" w:eastAsia="Arial" w:hAnsi="Arial" w:cs="Arial"/>
          <w:b/>
        </w:rPr>
        <w:t xml:space="preserve"> </w:t>
      </w:r>
    </w:p>
    <w:p w14:paraId="4363B65E" w14:textId="5F5E1396" w:rsidR="004A228B" w:rsidRDefault="004A228B" w:rsidP="00622E3D">
      <w:pPr>
        <w:spacing w:line="300" w:lineRule="exact"/>
        <w:jc w:val="both"/>
        <w:rPr>
          <w:rFonts w:ascii="Arial" w:hAnsi="Arial" w:cs="Arial"/>
          <w:b/>
          <w:bCs/>
        </w:rPr>
      </w:pPr>
    </w:p>
    <w:p w14:paraId="14F547B0" w14:textId="0B30460D" w:rsidR="004A228B" w:rsidRPr="00B5034D" w:rsidRDefault="004A228B" w:rsidP="00461DDC">
      <w:pPr>
        <w:spacing w:line="320" w:lineRule="exact"/>
        <w:jc w:val="both"/>
        <w:rPr>
          <w:rFonts w:ascii="Arial" w:eastAsia="Arial" w:hAnsi="Arial" w:cs="Arial"/>
        </w:rPr>
      </w:pPr>
      <w:r w:rsidRPr="00B5034D">
        <w:rPr>
          <w:rFonts w:ascii="Arial" w:eastAsia="Arial" w:hAnsi="Arial" w:cs="Arial"/>
        </w:rPr>
        <w:t>Vier Tage voller abwechslungsreicher Golfrunden, einem hochkarätigen Turnier und regionaltypischer Unterhaltung warten auf die Teilnehmer. Die Highlights der Veranstaltung sind:</w:t>
      </w:r>
    </w:p>
    <w:p w14:paraId="20CBEEE6" w14:textId="77777777" w:rsidR="004A228B" w:rsidRPr="00B5034D" w:rsidRDefault="004A228B" w:rsidP="00B5034D">
      <w:pPr>
        <w:spacing w:line="320" w:lineRule="exact"/>
        <w:jc w:val="both"/>
        <w:rPr>
          <w:rFonts w:ascii="Arial" w:eastAsia="Arial" w:hAnsi="Arial" w:cs="Arial"/>
        </w:rPr>
      </w:pPr>
    </w:p>
    <w:p w14:paraId="4A98BDBA" w14:textId="77777777" w:rsidR="004A228B" w:rsidRPr="00B5034D" w:rsidRDefault="004A228B" w:rsidP="00B5034D">
      <w:pPr>
        <w:spacing w:line="320" w:lineRule="exact"/>
        <w:jc w:val="both"/>
        <w:rPr>
          <w:rFonts w:ascii="Arial" w:eastAsia="Arial" w:hAnsi="Arial" w:cs="Arial"/>
          <w:b/>
          <w:bCs/>
        </w:rPr>
      </w:pPr>
      <w:r w:rsidRPr="00B5034D">
        <w:rPr>
          <w:rFonts w:ascii="Arial" w:eastAsia="Arial" w:hAnsi="Arial" w:cs="Arial"/>
          <w:b/>
          <w:bCs/>
        </w:rPr>
        <w:t xml:space="preserve">Kaiserwinkl </w:t>
      </w:r>
      <w:proofErr w:type="spellStart"/>
      <w:r w:rsidRPr="00B5034D">
        <w:rPr>
          <w:rFonts w:ascii="Arial" w:eastAsia="Arial" w:hAnsi="Arial" w:cs="Arial"/>
          <w:b/>
          <w:bCs/>
        </w:rPr>
        <w:t>Invitational</w:t>
      </w:r>
      <w:proofErr w:type="spellEnd"/>
      <w:r w:rsidRPr="00B5034D">
        <w:rPr>
          <w:rFonts w:ascii="Arial" w:eastAsia="Arial" w:hAnsi="Arial" w:cs="Arial"/>
          <w:b/>
          <w:bCs/>
        </w:rPr>
        <w:t xml:space="preserve"> Turnier</w:t>
      </w:r>
    </w:p>
    <w:p w14:paraId="60B3700B"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 xml:space="preserve">Das Herzstück des Saisonfinales ist zweifellos das Kaiserwinkl </w:t>
      </w:r>
      <w:proofErr w:type="spellStart"/>
      <w:r w:rsidRPr="00B5034D">
        <w:rPr>
          <w:rFonts w:ascii="Arial" w:eastAsia="Arial" w:hAnsi="Arial" w:cs="Arial"/>
        </w:rPr>
        <w:t>Invitational</w:t>
      </w:r>
      <w:proofErr w:type="spellEnd"/>
      <w:r w:rsidRPr="00B5034D">
        <w:rPr>
          <w:rFonts w:ascii="Arial" w:eastAsia="Arial" w:hAnsi="Arial" w:cs="Arial"/>
        </w:rPr>
        <w:t xml:space="preserve"> Turnier im Kaiserwinkl Golf Kössen-Lärchenhof. Hier sind die golfenden Gäste die Stars. Vom genussvollen Freizeitgolfer bis zum passionierten Amateur findet jeder seine unterhaltsame Herausforderung und kann sich mit Gleichgesinnten messen. Ehrgeizige Golfer haben, zusätzlich zu den üblichen Brutto- und Netto-Siegern, auch im Mittelfeld eine gute Gewinnchance: der 35. auf der Nettoliste erhält einen der begehrten Hauptpreise. </w:t>
      </w:r>
    </w:p>
    <w:p w14:paraId="5EDE5047" w14:textId="77777777" w:rsidR="004A228B" w:rsidRPr="00B5034D" w:rsidRDefault="004A228B" w:rsidP="00B5034D">
      <w:pPr>
        <w:spacing w:line="320" w:lineRule="exact"/>
        <w:jc w:val="both"/>
        <w:rPr>
          <w:rFonts w:ascii="Arial" w:eastAsia="Arial" w:hAnsi="Arial" w:cs="Arial"/>
        </w:rPr>
      </w:pPr>
    </w:p>
    <w:p w14:paraId="11BA9E6B" w14:textId="77777777" w:rsidR="004A228B" w:rsidRPr="00B5034D" w:rsidRDefault="004A228B" w:rsidP="00B5034D">
      <w:pPr>
        <w:spacing w:line="320" w:lineRule="exact"/>
        <w:jc w:val="both"/>
        <w:rPr>
          <w:rFonts w:ascii="Arial" w:eastAsia="Arial" w:hAnsi="Arial" w:cs="Arial"/>
          <w:b/>
          <w:bCs/>
        </w:rPr>
      </w:pPr>
      <w:r w:rsidRPr="00B5034D">
        <w:rPr>
          <w:rFonts w:ascii="Arial" w:eastAsia="Arial" w:hAnsi="Arial" w:cs="Arial"/>
          <w:b/>
          <w:bCs/>
        </w:rPr>
        <w:t>Abwechslungsreicher Golfgenuss nach Wahl</w:t>
      </w:r>
    </w:p>
    <w:p w14:paraId="3F5C348E"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 xml:space="preserve">Um das Saisonfinale ganz nach Lust und Laune der Teilnehmer anzupassen, haben alle Gäste an diesen Saisonfinal-Tagen die freie Wahl, auf welchen der drei Golfanlagen der Region sie an den turnierfreien Tagen spielen möchten. Egal ob auf den beiden 18- oder </w:t>
      </w:r>
      <w:r w:rsidRPr="00B5034D">
        <w:rPr>
          <w:rFonts w:ascii="Arial" w:eastAsia="Arial" w:hAnsi="Arial" w:cs="Arial"/>
        </w:rPr>
        <w:lastRenderedPageBreak/>
        <w:t xml:space="preserve">der 9-Loch-Anlage, die nie weiter als 15 Kilometer voneinander entfernt sind, spielen die Gäste während der Saisonabschluss-Tage zum halben Preis. </w:t>
      </w:r>
    </w:p>
    <w:p w14:paraId="4F590294" w14:textId="77777777" w:rsidR="004A228B" w:rsidRPr="00B5034D" w:rsidRDefault="004A228B" w:rsidP="00B5034D">
      <w:pPr>
        <w:spacing w:line="320" w:lineRule="exact"/>
        <w:jc w:val="both"/>
        <w:rPr>
          <w:rFonts w:ascii="Arial" w:eastAsia="Arial" w:hAnsi="Arial" w:cs="Arial"/>
        </w:rPr>
      </w:pPr>
    </w:p>
    <w:p w14:paraId="24C4BD30" w14:textId="77777777" w:rsidR="004A228B" w:rsidRPr="00B5034D" w:rsidRDefault="004A228B" w:rsidP="00B5034D">
      <w:pPr>
        <w:spacing w:line="320" w:lineRule="exact"/>
        <w:jc w:val="both"/>
        <w:rPr>
          <w:rFonts w:ascii="Arial" w:eastAsia="Arial" w:hAnsi="Arial" w:cs="Arial"/>
          <w:b/>
          <w:bCs/>
        </w:rPr>
      </w:pPr>
      <w:r w:rsidRPr="00B5034D">
        <w:rPr>
          <w:rFonts w:ascii="Arial" w:eastAsia="Arial" w:hAnsi="Arial" w:cs="Arial"/>
          <w:b/>
          <w:bCs/>
        </w:rPr>
        <w:t xml:space="preserve">Geselliger Hüttenabend mit Bergerlebnis </w:t>
      </w:r>
    </w:p>
    <w:p w14:paraId="2A9A909D"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 xml:space="preserve">Was wären die Tiroler </w:t>
      </w:r>
      <w:proofErr w:type="spellStart"/>
      <w:r w:rsidRPr="00B5034D">
        <w:rPr>
          <w:rFonts w:ascii="Arial" w:eastAsia="Arial" w:hAnsi="Arial" w:cs="Arial"/>
        </w:rPr>
        <w:t>Golftage</w:t>
      </w:r>
      <w:proofErr w:type="spellEnd"/>
      <w:r w:rsidRPr="00B5034D">
        <w:rPr>
          <w:rFonts w:ascii="Arial" w:eastAsia="Arial" w:hAnsi="Arial" w:cs="Arial"/>
        </w:rPr>
        <w:t xml:space="preserve"> ohne mindestens einen Ausflug in die Tiroler Bergwelt. Deshalb lädt der Tourismusverband Kaiserwinkl alle Teilnehmer zum gemeinsamen Hüttenabend mit traumhaftem Ausblick, köstlicher regionaler Kulinarik und zünftiger Tiroler Live-Musik ein. Weitere, individuelle Ausflüge zum Baden, </w:t>
      </w:r>
      <w:proofErr w:type="spellStart"/>
      <w:r w:rsidRPr="00B5034D">
        <w:rPr>
          <w:rFonts w:ascii="Arial" w:eastAsia="Arial" w:hAnsi="Arial" w:cs="Arial"/>
        </w:rPr>
        <w:t>Raften</w:t>
      </w:r>
      <w:proofErr w:type="spellEnd"/>
      <w:r w:rsidRPr="00B5034D">
        <w:rPr>
          <w:rFonts w:ascii="Arial" w:eastAsia="Arial" w:hAnsi="Arial" w:cs="Arial"/>
        </w:rPr>
        <w:t xml:space="preserve">, Wandern oder Gleitschirm-Tandemfliegen werden dringend empfohlen! </w:t>
      </w:r>
    </w:p>
    <w:p w14:paraId="06AA9707" w14:textId="77777777" w:rsidR="004A228B" w:rsidRPr="00B5034D" w:rsidRDefault="004A228B" w:rsidP="00B5034D">
      <w:pPr>
        <w:spacing w:line="320" w:lineRule="exact"/>
        <w:jc w:val="both"/>
        <w:rPr>
          <w:rFonts w:ascii="Arial" w:eastAsia="Arial" w:hAnsi="Arial" w:cs="Arial"/>
        </w:rPr>
      </w:pPr>
    </w:p>
    <w:p w14:paraId="59709FAA" w14:textId="77777777" w:rsidR="004A228B" w:rsidRPr="00B5034D" w:rsidRDefault="004A228B" w:rsidP="00B5034D">
      <w:pPr>
        <w:spacing w:line="320" w:lineRule="exact"/>
        <w:jc w:val="both"/>
        <w:rPr>
          <w:rFonts w:ascii="Arial" w:eastAsia="Arial" w:hAnsi="Arial" w:cs="Arial"/>
          <w:b/>
          <w:bCs/>
        </w:rPr>
      </w:pPr>
      <w:r w:rsidRPr="00B5034D">
        <w:rPr>
          <w:rFonts w:ascii="Arial" w:eastAsia="Arial" w:hAnsi="Arial" w:cs="Arial"/>
          <w:b/>
          <w:bCs/>
        </w:rPr>
        <w:t>Freiplätze für die 35. Nettosieger ausgewählter Turniere</w:t>
      </w:r>
    </w:p>
    <w:p w14:paraId="50AA1878" w14:textId="2DF5F648"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 xml:space="preserve">Die Golfregion Kaiserwinkl sponsert in der Saison 2023 ausgewählte Turniere in Deutschland und Österreich. Die jeweils 35. auf der Nettoliste erhalten einen Freiplatz beim Saisonfinale und sind auf die gesamte Veranstaltung eingeladen. Für alle anderen Golfenthusiasten bietet die Region die Teilnahme am Saisonfinale zu extrem günstigen Preisen in unterschiedlichen Hotelkategorien an. </w:t>
      </w:r>
    </w:p>
    <w:p w14:paraId="28799A06" w14:textId="77777777" w:rsidR="004A228B" w:rsidRPr="00B5034D" w:rsidRDefault="004A228B" w:rsidP="00B5034D">
      <w:pPr>
        <w:spacing w:line="320" w:lineRule="exact"/>
        <w:jc w:val="both"/>
        <w:rPr>
          <w:rFonts w:ascii="Arial" w:eastAsia="Arial" w:hAnsi="Arial" w:cs="Arial"/>
        </w:rPr>
      </w:pPr>
    </w:p>
    <w:p w14:paraId="5C169745" w14:textId="77777777" w:rsidR="004A228B" w:rsidRPr="00B5034D" w:rsidRDefault="004A228B" w:rsidP="00B5034D">
      <w:pPr>
        <w:spacing w:line="320" w:lineRule="exact"/>
        <w:jc w:val="both"/>
        <w:rPr>
          <w:rFonts w:ascii="Arial" w:eastAsia="Arial" w:hAnsi="Arial" w:cs="Arial"/>
          <w:b/>
          <w:bCs/>
        </w:rPr>
      </w:pPr>
      <w:r w:rsidRPr="00B5034D">
        <w:rPr>
          <w:rFonts w:ascii="Arial" w:eastAsia="Arial" w:hAnsi="Arial" w:cs="Arial"/>
          <w:b/>
          <w:bCs/>
        </w:rPr>
        <w:t>Warum 35. Nettosieger</w:t>
      </w:r>
    </w:p>
    <w:p w14:paraId="69B609A8" w14:textId="15BABF1B"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Die Golfregion Kaiserwinkl gehört mit ihren drei attraktiven Golfplätzen und den familiengeführten Golfhotels zu den Spezialisten für Golfurlaub in Österreich bei Golf in Austria. Im Rahmen von Golf in Austria bemühen sich österreichische Golf-Anlagen und -</w:t>
      </w:r>
      <w:r w:rsidR="00FE0FB8">
        <w:rPr>
          <w:rFonts w:ascii="Arial" w:eastAsia="Arial" w:hAnsi="Arial" w:cs="Arial"/>
        </w:rPr>
        <w:t>H</w:t>
      </w:r>
      <w:r w:rsidRPr="00B5034D">
        <w:rPr>
          <w:rFonts w:ascii="Arial" w:eastAsia="Arial" w:hAnsi="Arial" w:cs="Arial"/>
        </w:rPr>
        <w:t>otels seit 35 Jahren um die besonderen Golfurlaubserlebnisse Ihrer Gäste. Deshalb erhalten Teilnehmer von Golf in Austria-Turnieren oder -Gewinnspielen in der Saison 2023 Wertgutscheine über</w:t>
      </w:r>
      <w:r w:rsidR="00FE0FB8">
        <w:rPr>
          <w:rFonts w:ascii="Arial" w:eastAsia="Arial" w:hAnsi="Arial" w:cs="Arial"/>
        </w:rPr>
        <w:t xml:space="preserve"> </w:t>
      </w:r>
      <w:r w:rsidRPr="00B5034D">
        <w:rPr>
          <w:rFonts w:ascii="Arial" w:eastAsia="Arial" w:hAnsi="Arial" w:cs="Arial"/>
        </w:rPr>
        <w:t>35</w:t>
      </w:r>
      <w:r w:rsidR="00FE0FB8">
        <w:rPr>
          <w:rFonts w:ascii="Arial" w:eastAsia="Arial" w:hAnsi="Arial" w:cs="Arial"/>
        </w:rPr>
        <w:t xml:space="preserve"> Euro</w:t>
      </w:r>
      <w:r w:rsidRPr="00B5034D">
        <w:rPr>
          <w:rFonts w:ascii="Arial" w:eastAsia="Arial" w:hAnsi="Arial" w:cs="Arial"/>
        </w:rPr>
        <w:t xml:space="preserve"> und die 35</w:t>
      </w:r>
      <w:r w:rsidR="00FE0FB8">
        <w:rPr>
          <w:rFonts w:ascii="Arial" w:eastAsia="Arial" w:hAnsi="Arial" w:cs="Arial"/>
        </w:rPr>
        <w:t>sten</w:t>
      </w:r>
      <w:r w:rsidRPr="00B5034D">
        <w:rPr>
          <w:rFonts w:ascii="Arial" w:eastAsia="Arial" w:hAnsi="Arial" w:cs="Arial"/>
        </w:rPr>
        <w:t xml:space="preserve"> auf den Nettolisten werden nach Österreich eingeladen. </w:t>
      </w:r>
    </w:p>
    <w:p w14:paraId="079D58D6" w14:textId="77777777" w:rsidR="004A228B" w:rsidRPr="00B5034D" w:rsidRDefault="004A228B" w:rsidP="00B5034D">
      <w:pPr>
        <w:spacing w:line="320" w:lineRule="exact"/>
        <w:jc w:val="both"/>
        <w:rPr>
          <w:rFonts w:ascii="Arial" w:eastAsia="Arial" w:hAnsi="Arial" w:cs="Arial"/>
        </w:rPr>
      </w:pPr>
    </w:p>
    <w:p w14:paraId="64550E10" w14:textId="77777777" w:rsidR="00FE0FB8" w:rsidRDefault="004A228B" w:rsidP="00B5034D">
      <w:pPr>
        <w:spacing w:line="320" w:lineRule="exact"/>
        <w:jc w:val="both"/>
        <w:rPr>
          <w:rFonts w:ascii="Arial" w:eastAsia="Arial" w:hAnsi="Arial" w:cs="Arial"/>
          <w:b/>
          <w:bCs/>
        </w:rPr>
      </w:pPr>
      <w:r w:rsidRPr="00461DDC">
        <w:rPr>
          <w:rFonts w:ascii="Arial" w:eastAsia="Arial" w:hAnsi="Arial" w:cs="Arial"/>
          <w:b/>
          <w:bCs/>
        </w:rPr>
        <w:t>Über die Golfregion Kaiserwinkl</w:t>
      </w:r>
    </w:p>
    <w:p w14:paraId="1F8BE8CD" w14:textId="2E096D68"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 xml:space="preserve">Die Golfregion Kaiserwinkl ist ein Paradies für Golfbegeisterte. Mit dem Kaiserwinkl Golf Kössen-Lärchenhof und dem Golfclub </w:t>
      </w:r>
      <w:proofErr w:type="gramStart"/>
      <w:r w:rsidRPr="00B5034D">
        <w:rPr>
          <w:rFonts w:ascii="Arial" w:eastAsia="Arial" w:hAnsi="Arial" w:cs="Arial"/>
        </w:rPr>
        <w:t>Reit</w:t>
      </w:r>
      <w:proofErr w:type="gramEnd"/>
      <w:r w:rsidRPr="00B5034D">
        <w:rPr>
          <w:rFonts w:ascii="Arial" w:eastAsia="Arial" w:hAnsi="Arial" w:cs="Arial"/>
        </w:rPr>
        <w:t xml:space="preserve"> im </w:t>
      </w:r>
      <w:proofErr w:type="spellStart"/>
      <w:r w:rsidRPr="00B5034D">
        <w:rPr>
          <w:rFonts w:ascii="Arial" w:eastAsia="Arial" w:hAnsi="Arial" w:cs="Arial"/>
        </w:rPr>
        <w:t>Winkl</w:t>
      </w:r>
      <w:proofErr w:type="spellEnd"/>
      <w:r w:rsidRPr="00B5034D">
        <w:rPr>
          <w:rFonts w:ascii="Arial" w:eastAsia="Arial" w:hAnsi="Arial" w:cs="Arial"/>
        </w:rPr>
        <w:t xml:space="preserve"> bietet sie zwei 18-Loch und mit dem GC </w:t>
      </w:r>
      <w:proofErr w:type="spellStart"/>
      <w:r w:rsidRPr="00B5034D">
        <w:rPr>
          <w:rFonts w:ascii="Arial" w:eastAsia="Arial" w:hAnsi="Arial" w:cs="Arial"/>
        </w:rPr>
        <w:t>Moarhof</w:t>
      </w:r>
      <w:proofErr w:type="spellEnd"/>
      <w:r w:rsidRPr="00B5034D">
        <w:rPr>
          <w:rFonts w:ascii="Arial" w:eastAsia="Arial" w:hAnsi="Arial" w:cs="Arial"/>
        </w:rPr>
        <w:t xml:space="preserve"> Walchsee eine 9-Loch-Golfanlage. Weitere 40 Golfplätze, zum Beispiel in Kitzbühel, </w:t>
      </w:r>
      <w:proofErr w:type="spellStart"/>
      <w:r w:rsidRPr="00B5034D">
        <w:rPr>
          <w:rFonts w:ascii="Arial" w:eastAsia="Arial" w:hAnsi="Arial" w:cs="Arial"/>
        </w:rPr>
        <w:t>Ellmau</w:t>
      </w:r>
      <w:proofErr w:type="spellEnd"/>
      <w:r w:rsidRPr="00B5034D">
        <w:rPr>
          <w:rFonts w:ascii="Arial" w:eastAsia="Arial" w:hAnsi="Arial" w:cs="Arial"/>
        </w:rPr>
        <w:t xml:space="preserve"> oder Westendorf erreicht man in maximal einer Autostunde. </w:t>
      </w:r>
    </w:p>
    <w:p w14:paraId="556EB73F" w14:textId="77777777" w:rsidR="004A228B" w:rsidRPr="00B5034D" w:rsidRDefault="004A228B" w:rsidP="00B5034D">
      <w:pPr>
        <w:spacing w:line="320" w:lineRule="exact"/>
        <w:jc w:val="both"/>
        <w:rPr>
          <w:rFonts w:ascii="Arial" w:eastAsia="Arial" w:hAnsi="Arial" w:cs="Arial"/>
        </w:rPr>
      </w:pPr>
    </w:p>
    <w:p w14:paraId="1378BD43"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 xml:space="preserve">Weitere Infos und Bildmaterial erhalten Sie gerne von: </w:t>
      </w:r>
    </w:p>
    <w:p w14:paraId="44536045"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Golf in Austria</w:t>
      </w:r>
    </w:p>
    <w:p w14:paraId="4DA10152"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Nicole.Ruisz@golfinfo.at</w:t>
      </w:r>
    </w:p>
    <w:p w14:paraId="3EA811C6"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Tel.: +43 662 645153</w:t>
      </w:r>
    </w:p>
    <w:p w14:paraId="50BEA5F5" w14:textId="77777777" w:rsidR="004A228B" w:rsidRPr="00B5034D" w:rsidRDefault="004A228B" w:rsidP="00B5034D">
      <w:pPr>
        <w:spacing w:line="320" w:lineRule="exact"/>
        <w:jc w:val="both"/>
        <w:rPr>
          <w:rFonts w:ascii="Arial" w:eastAsia="Arial" w:hAnsi="Arial" w:cs="Arial"/>
        </w:rPr>
      </w:pPr>
      <w:r w:rsidRPr="00B5034D">
        <w:rPr>
          <w:rFonts w:ascii="Arial" w:eastAsia="Arial" w:hAnsi="Arial" w:cs="Arial"/>
        </w:rPr>
        <w:t>www.golfinfo.at/de/kaiserwinkl.html</w:t>
      </w:r>
    </w:p>
    <w:p w14:paraId="425D08C2" w14:textId="77777777" w:rsidR="004A228B" w:rsidRPr="00B5034D" w:rsidRDefault="004A228B" w:rsidP="00B5034D">
      <w:pPr>
        <w:spacing w:line="320" w:lineRule="exact"/>
        <w:jc w:val="both"/>
        <w:rPr>
          <w:rFonts w:ascii="Arial" w:eastAsia="Arial" w:hAnsi="Arial" w:cs="Arial"/>
        </w:rPr>
      </w:pPr>
    </w:p>
    <w:p w14:paraId="705E0C6B" w14:textId="63CDB81B" w:rsidR="00143DBC" w:rsidRPr="00461DDC" w:rsidRDefault="00BD2F53">
      <w:pPr>
        <w:rPr>
          <w:rFonts w:ascii="Arial" w:eastAsia="Arial" w:hAnsi="Arial" w:cs="Arial"/>
          <w:sz w:val="20"/>
          <w:szCs w:val="20"/>
        </w:rPr>
      </w:pPr>
      <w:r>
        <w:rPr>
          <w:rFonts w:ascii="Arial" w:eastAsia="Arial" w:hAnsi="Arial" w:cs="Arial"/>
          <w:sz w:val="20"/>
          <w:szCs w:val="20"/>
        </w:rPr>
        <w:t>Weitere Informationen:</w:t>
      </w:r>
      <w:r>
        <w:rPr>
          <w:rFonts w:ascii="Arial" w:eastAsia="Arial" w:hAnsi="Arial" w:cs="Arial"/>
          <w:sz w:val="20"/>
          <w:szCs w:val="20"/>
        </w:rPr>
        <w:br/>
        <w:t>Tourismusverband Kaiserwinkl, Postweg 6, 6345 Kössen,</w:t>
      </w:r>
      <w:r>
        <w:rPr>
          <w:rFonts w:ascii="Arial" w:eastAsia="Arial" w:hAnsi="Arial" w:cs="Arial"/>
          <w:sz w:val="20"/>
          <w:szCs w:val="20"/>
        </w:rPr>
        <w:br/>
        <w:t>Tel.: +43 (0)501 100 10, </w:t>
      </w:r>
      <w:r w:rsidR="00461DDC" w:rsidRPr="00461DDC">
        <w:rPr>
          <w:rFonts w:ascii="Arial" w:eastAsia="Arial" w:hAnsi="Arial" w:cs="Arial"/>
          <w:sz w:val="20"/>
          <w:szCs w:val="20"/>
        </w:rPr>
        <w:t>miriam@kaiserwinkl.com</w:t>
      </w:r>
      <w:r>
        <w:rPr>
          <w:rFonts w:ascii="Arial" w:eastAsia="Arial" w:hAnsi="Arial" w:cs="Arial"/>
          <w:sz w:val="20"/>
          <w:szCs w:val="20"/>
        </w:rPr>
        <w:t>, </w:t>
      </w:r>
      <w:hyperlink r:id="rId18">
        <w:r>
          <w:rPr>
            <w:rFonts w:ascii="Arial" w:eastAsia="Arial" w:hAnsi="Arial" w:cs="Arial"/>
            <w:sz w:val="20"/>
            <w:szCs w:val="20"/>
          </w:rPr>
          <w:t>www.kaiserwinkl.com</w:t>
        </w:r>
      </w:hyperlink>
    </w:p>
    <w:sectPr w:rsidR="00143DBC" w:rsidRPr="00461DDC">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380A1" w14:textId="77777777" w:rsidR="003847C2" w:rsidRDefault="003847C2">
      <w:r>
        <w:separator/>
      </w:r>
    </w:p>
  </w:endnote>
  <w:endnote w:type="continuationSeparator" w:id="0">
    <w:p w14:paraId="2BEC89A3" w14:textId="77777777" w:rsidR="003847C2" w:rsidRDefault="00384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97D6B" w14:textId="77777777" w:rsidR="00FD6E99" w:rsidRDefault="00FD6E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8851B" w14:textId="77777777" w:rsidR="00143DBC" w:rsidRDefault="00BD2F53">
    <w:pPr>
      <w:tabs>
        <w:tab w:val="center" w:pos="4536"/>
        <w:tab w:val="right" w:pos="9072"/>
      </w:tabs>
      <w:jc w:val="center"/>
      <w:rPr>
        <w:color w:val="000000"/>
      </w:rPr>
    </w:pPr>
    <w:r>
      <w:rPr>
        <w:rFonts w:ascii="Arial" w:eastAsia="Arial" w:hAnsi="Arial" w:cs="Arial"/>
        <w:b/>
        <w:color w:val="000000"/>
        <w:sz w:val="20"/>
        <w:szCs w:val="20"/>
      </w:rPr>
      <w:t>Pressekontakt in Deutschland:</w:t>
    </w:r>
  </w:p>
  <w:p w14:paraId="4A472471" w14:textId="77777777" w:rsidR="00143DBC" w:rsidRDefault="00BD2F53">
    <w:pPr>
      <w:tabs>
        <w:tab w:val="center" w:pos="4536"/>
        <w:tab w:val="right" w:pos="9072"/>
      </w:tabs>
      <w:jc w:val="center"/>
      <w:rPr>
        <w:color w:val="000000"/>
      </w:rPr>
    </w:pPr>
    <w:r>
      <w:rPr>
        <w:rFonts w:ascii="Arial" w:eastAsia="Arial" w:hAnsi="Arial" w:cs="Arial"/>
        <w:i/>
        <w:color w:val="000000"/>
        <w:sz w:val="20"/>
        <w:szCs w:val="20"/>
      </w:rPr>
      <w:t>primo PR</w:t>
    </w:r>
    <w:r>
      <w:rPr>
        <w:rFonts w:ascii="Arial" w:eastAsia="Arial" w:hAnsi="Arial" w:cs="Arial"/>
        <w:color w:val="000000"/>
        <w:sz w:val="20"/>
        <w:szCs w:val="20"/>
      </w:rPr>
      <w:t xml:space="preserve"> Nuray Güler &amp; Anne </w:t>
    </w:r>
    <w:proofErr w:type="spellStart"/>
    <w:r>
      <w:rPr>
        <w:rFonts w:ascii="Arial" w:eastAsia="Arial" w:hAnsi="Arial" w:cs="Arial"/>
        <w:color w:val="000000"/>
        <w:sz w:val="20"/>
        <w:szCs w:val="20"/>
      </w:rPr>
      <w:t>Heußner</w:t>
    </w:r>
    <w:proofErr w:type="spellEnd"/>
    <w:r>
      <w:rPr>
        <w:rFonts w:ascii="Arial" w:eastAsia="Arial" w:hAnsi="Arial" w:cs="Arial"/>
        <w:color w:val="000000"/>
        <w:sz w:val="20"/>
        <w:szCs w:val="20"/>
      </w:rPr>
      <w:t>, Am Borsdorfer 13, 60435 Frankfurt</w:t>
    </w:r>
  </w:p>
  <w:p w14:paraId="264DCF68" w14:textId="77777777" w:rsidR="00143DBC" w:rsidRDefault="00BD2F53">
    <w:pP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p w14:paraId="121A7FC8" w14:textId="77777777" w:rsidR="00143DBC" w:rsidRDefault="00143DBC">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625C" w14:textId="77777777" w:rsidR="00FD6E99" w:rsidRDefault="00FD6E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AFF05" w14:textId="77777777" w:rsidR="003847C2" w:rsidRDefault="003847C2">
      <w:r>
        <w:separator/>
      </w:r>
    </w:p>
  </w:footnote>
  <w:footnote w:type="continuationSeparator" w:id="0">
    <w:p w14:paraId="09CF8E79" w14:textId="77777777" w:rsidR="003847C2" w:rsidRDefault="00384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F4489" w14:textId="77777777" w:rsidR="00FD6E99" w:rsidRDefault="00FD6E9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C7446" w14:textId="77777777" w:rsidR="00143DBC" w:rsidRDefault="00143DBC">
    <w:pPr>
      <w:pBdr>
        <w:top w:val="nil"/>
        <w:left w:val="nil"/>
        <w:bottom w:val="nil"/>
        <w:right w:val="nil"/>
        <w:between w:val="nil"/>
      </w:pBdr>
      <w:tabs>
        <w:tab w:val="center" w:pos="4536"/>
        <w:tab w:val="right" w:pos="9072"/>
      </w:tabs>
      <w:rPr>
        <w:color w:val="000000"/>
      </w:rPr>
    </w:pPr>
  </w:p>
  <w:p w14:paraId="6A457D5D" w14:textId="77777777" w:rsidR="00143DBC" w:rsidRDefault="00143DBC">
    <w:pPr>
      <w:pBdr>
        <w:top w:val="nil"/>
        <w:left w:val="nil"/>
        <w:bottom w:val="nil"/>
        <w:right w:val="nil"/>
        <w:between w:val="nil"/>
      </w:pBdr>
      <w:tabs>
        <w:tab w:val="center" w:pos="4536"/>
        <w:tab w:val="right" w:pos="9072"/>
      </w:tabs>
      <w:rPr>
        <w:color w:val="000000"/>
      </w:rPr>
    </w:pPr>
  </w:p>
  <w:p w14:paraId="06E7541F" w14:textId="77777777" w:rsidR="00143DBC" w:rsidRDefault="00BD2F53">
    <w:pPr>
      <w:pBdr>
        <w:top w:val="nil"/>
        <w:left w:val="nil"/>
        <w:bottom w:val="nil"/>
        <w:right w:val="nil"/>
        <w:between w:val="nil"/>
      </w:pBdr>
      <w:tabs>
        <w:tab w:val="center" w:pos="4536"/>
        <w:tab w:val="right" w:pos="9072"/>
      </w:tabs>
      <w:rPr>
        <w:color w:val="000000"/>
      </w:rPr>
    </w:pPr>
    <w:r>
      <w:rPr>
        <w:noProof/>
        <w:color w:val="000000"/>
      </w:rPr>
      <w:drawing>
        <wp:anchor distT="0" distB="0" distL="114300" distR="114300" simplePos="0" relativeHeight="251658240" behindDoc="0" locked="0" layoutInCell="1" hidden="0" allowOverlap="1" wp14:anchorId="7F2DF26A" wp14:editId="20B9D8ED">
          <wp:simplePos x="0" y="0"/>
          <wp:positionH relativeFrom="margin">
            <wp:posOffset>4175759</wp:posOffset>
          </wp:positionH>
          <wp:positionV relativeFrom="margin">
            <wp:posOffset>-1043938</wp:posOffset>
          </wp:positionV>
          <wp:extent cx="1943735" cy="797560"/>
          <wp:effectExtent l="0" t="0" r="0" b="0"/>
          <wp:wrapSquare wrapText="bothSides" distT="0" distB="0" distL="114300" distR="114300"/>
          <wp:docPr id="1" name="image1.png"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image1.png" descr="Ein Bild, das Text, ClipArt enthält.&#10;&#10;Automatisch generierte Beschreibung"/>
                  <pic:cNvPicPr preferRelativeResize="0"/>
                </pic:nvPicPr>
                <pic:blipFill>
                  <a:blip r:embed="rId1"/>
                  <a:srcRect/>
                  <a:stretch>
                    <a:fillRect/>
                  </a:stretch>
                </pic:blipFill>
                <pic:spPr>
                  <a:xfrm>
                    <a:off x="0" y="0"/>
                    <a:ext cx="1943735" cy="797560"/>
                  </a:xfrm>
                  <a:prstGeom prst="rect">
                    <a:avLst/>
                  </a:prstGeom>
                  <a:ln/>
                </pic:spPr>
              </pic:pic>
            </a:graphicData>
          </a:graphic>
        </wp:anchor>
      </w:drawing>
    </w:r>
  </w:p>
  <w:p w14:paraId="7392DBFC" w14:textId="77777777" w:rsidR="00143DBC" w:rsidRDefault="00143DBC">
    <w:pPr>
      <w:pBdr>
        <w:top w:val="nil"/>
        <w:left w:val="nil"/>
        <w:bottom w:val="nil"/>
        <w:right w:val="nil"/>
        <w:between w:val="nil"/>
      </w:pBdr>
      <w:tabs>
        <w:tab w:val="center" w:pos="4536"/>
        <w:tab w:val="right" w:pos="9072"/>
      </w:tabs>
      <w:rPr>
        <w:color w:val="000000"/>
      </w:rPr>
    </w:pPr>
  </w:p>
  <w:p w14:paraId="640E51A0" w14:textId="77777777" w:rsidR="00143DBC" w:rsidRDefault="00143DBC">
    <w:pPr>
      <w:pBdr>
        <w:top w:val="nil"/>
        <w:left w:val="nil"/>
        <w:bottom w:val="nil"/>
        <w:right w:val="nil"/>
        <w:between w:val="nil"/>
      </w:pBdr>
      <w:tabs>
        <w:tab w:val="center" w:pos="4536"/>
        <w:tab w:val="right" w:pos="9072"/>
      </w:tabs>
      <w:rPr>
        <w:color w:val="000000"/>
      </w:rPr>
    </w:pPr>
  </w:p>
  <w:p w14:paraId="145E435D" w14:textId="77777777" w:rsidR="00143DBC" w:rsidRDefault="00143DBC">
    <w:pPr>
      <w:pBdr>
        <w:top w:val="nil"/>
        <w:left w:val="nil"/>
        <w:bottom w:val="nil"/>
        <w:right w:val="nil"/>
        <w:between w:val="nil"/>
      </w:pBdr>
      <w:tabs>
        <w:tab w:val="center" w:pos="4536"/>
        <w:tab w:val="right" w:pos="9072"/>
      </w:tabs>
      <w:rPr>
        <w:color w:val="000000"/>
      </w:rPr>
    </w:pPr>
  </w:p>
  <w:p w14:paraId="7F4B1143" w14:textId="77777777" w:rsidR="00143DBC" w:rsidRDefault="00143DBC">
    <w:pPr>
      <w:pBdr>
        <w:top w:val="nil"/>
        <w:left w:val="nil"/>
        <w:bottom w:val="nil"/>
        <w:right w:val="nil"/>
        <w:between w:val="nil"/>
      </w:pBdr>
      <w:tabs>
        <w:tab w:val="center" w:pos="4536"/>
        <w:tab w:val="right" w:pos="9072"/>
      </w:tabs>
      <w:rPr>
        <w:color w:val="000000"/>
      </w:rPr>
    </w:pPr>
  </w:p>
  <w:p w14:paraId="7DE2264E" w14:textId="77777777" w:rsidR="00143DBC" w:rsidRDefault="00143DBC">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B2C33" w14:textId="77777777" w:rsidR="00FD6E99" w:rsidRDefault="00FD6E9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DBC"/>
    <w:rsid w:val="00001367"/>
    <w:rsid w:val="00093CC8"/>
    <w:rsid w:val="00127A62"/>
    <w:rsid w:val="00143DBC"/>
    <w:rsid w:val="00145F08"/>
    <w:rsid w:val="0015104C"/>
    <w:rsid w:val="002465F0"/>
    <w:rsid w:val="0027225D"/>
    <w:rsid w:val="002860EA"/>
    <w:rsid w:val="002955D4"/>
    <w:rsid w:val="002E3720"/>
    <w:rsid w:val="002F16FE"/>
    <w:rsid w:val="003847C2"/>
    <w:rsid w:val="003956EF"/>
    <w:rsid w:val="003A7926"/>
    <w:rsid w:val="00430582"/>
    <w:rsid w:val="00461DDC"/>
    <w:rsid w:val="004714B4"/>
    <w:rsid w:val="00490A72"/>
    <w:rsid w:val="004A083D"/>
    <w:rsid w:val="004A228B"/>
    <w:rsid w:val="004D2629"/>
    <w:rsid w:val="004F5721"/>
    <w:rsid w:val="004F62F6"/>
    <w:rsid w:val="00547E5C"/>
    <w:rsid w:val="005F0E3D"/>
    <w:rsid w:val="00622E3D"/>
    <w:rsid w:val="006E33EC"/>
    <w:rsid w:val="007A747A"/>
    <w:rsid w:val="007A77AD"/>
    <w:rsid w:val="00830C74"/>
    <w:rsid w:val="008B743B"/>
    <w:rsid w:val="008F0941"/>
    <w:rsid w:val="00917232"/>
    <w:rsid w:val="00A43D20"/>
    <w:rsid w:val="00A82D2A"/>
    <w:rsid w:val="00A91C9A"/>
    <w:rsid w:val="00AE0DBA"/>
    <w:rsid w:val="00B5034D"/>
    <w:rsid w:val="00B771C8"/>
    <w:rsid w:val="00BD2F53"/>
    <w:rsid w:val="00C97CC7"/>
    <w:rsid w:val="00CA4D69"/>
    <w:rsid w:val="00D90044"/>
    <w:rsid w:val="00D924F8"/>
    <w:rsid w:val="00E44EC6"/>
    <w:rsid w:val="00E774CE"/>
    <w:rsid w:val="00EB4CEB"/>
    <w:rsid w:val="00ED503F"/>
    <w:rsid w:val="00ED52B0"/>
    <w:rsid w:val="00FB05CD"/>
    <w:rsid w:val="00FC1275"/>
    <w:rsid w:val="00FD6E99"/>
    <w:rsid w:val="00FE0FB8"/>
    <w:rsid w:val="00FE3E78"/>
    <w:rsid w:val="00FE68D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DD1B1"/>
  <w15:docId w15:val="{DB2940C8-9A89-4B9B-ADC6-BBA58E5F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Liberation Serif" w:hAnsi="Liberation Serif" w:cs="Liberation Serif"/>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2E3D"/>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spacing w:before="200" w:after="12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customStyle="1" w:styleId="xmsonormal">
    <w:name w:val="x_msonormal"/>
    <w:basedOn w:val="Standard"/>
    <w:rsid w:val="00A43D20"/>
    <w:rPr>
      <w:rFonts w:ascii="Calibri" w:eastAsiaTheme="minorHAnsi" w:hAnsi="Calibri" w:cs="Calibri"/>
      <w:sz w:val="22"/>
      <w:szCs w:val="22"/>
    </w:rPr>
  </w:style>
  <w:style w:type="paragraph" w:styleId="Kommentarthema">
    <w:name w:val="annotation subject"/>
    <w:basedOn w:val="Kommentartext"/>
    <w:next w:val="Kommentartext"/>
    <w:link w:val="KommentarthemaZchn"/>
    <w:uiPriority w:val="99"/>
    <w:semiHidden/>
    <w:unhideWhenUsed/>
    <w:rsid w:val="002E3720"/>
    <w:rPr>
      <w:b/>
      <w:bCs/>
    </w:rPr>
  </w:style>
  <w:style w:type="character" w:customStyle="1" w:styleId="KommentarthemaZchn">
    <w:name w:val="Kommentarthema Zchn"/>
    <w:basedOn w:val="KommentartextZchn"/>
    <w:link w:val="Kommentarthema"/>
    <w:uiPriority w:val="99"/>
    <w:semiHidden/>
    <w:rsid w:val="002E3720"/>
    <w:rPr>
      <w:b/>
      <w:bCs/>
      <w:sz w:val="20"/>
      <w:szCs w:val="20"/>
    </w:rPr>
  </w:style>
  <w:style w:type="paragraph" w:styleId="Sprechblasentext">
    <w:name w:val="Balloon Text"/>
    <w:basedOn w:val="Standard"/>
    <w:link w:val="SprechblasentextZchn"/>
    <w:uiPriority w:val="99"/>
    <w:semiHidden/>
    <w:unhideWhenUsed/>
    <w:rsid w:val="008B743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743B"/>
    <w:rPr>
      <w:rFonts w:ascii="Segoe UI" w:hAnsi="Segoe UI" w:cs="Segoe UI"/>
      <w:sz w:val="18"/>
      <w:szCs w:val="18"/>
    </w:rPr>
  </w:style>
  <w:style w:type="paragraph" w:styleId="Kopfzeile">
    <w:name w:val="header"/>
    <w:basedOn w:val="Standard"/>
    <w:link w:val="KopfzeileZchn"/>
    <w:uiPriority w:val="99"/>
    <w:unhideWhenUsed/>
    <w:rsid w:val="00FD6E99"/>
    <w:pPr>
      <w:tabs>
        <w:tab w:val="center" w:pos="4536"/>
        <w:tab w:val="right" w:pos="9072"/>
      </w:tabs>
    </w:pPr>
  </w:style>
  <w:style w:type="character" w:customStyle="1" w:styleId="KopfzeileZchn">
    <w:name w:val="Kopfzeile Zchn"/>
    <w:basedOn w:val="Absatz-Standardschriftart"/>
    <w:link w:val="Kopfzeile"/>
    <w:uiPriority w:val="99"/>
    <w:rsid w:val="00FD6E99"/>
  </w:style>
  <w:style w:type="paragraph" w:styleId="Fuzeile">
    <w:name w:val="footer"/>
    <w:basedOn w:val="Standard"/>
    <w:link w:val="FuzeileZchn"/>
    <w:uiPriority w:val="99"/>
    <w:unhideWhenUsed/>
    <w:rsid w:val="00FD6E99"/>
    <w:pPr>
      <w:tabs>
        <w:tab w:val="center" w:pos="4536"/>
        <w:tab w:val="right" w:pos="9072"/>
      </w:tabs>
    </w:pPr>
  </w:style>
  <w:style w:type="character" w:customStyle="1" w:styleId="FuzeileZchn">
    <w:name w:val="Fußzeile Zchn"/>
    <w:basedOn w:val="Absatz-Standardschriftart"/>
    <w:link w:val="Fuzeile"/>
    <w:uiPriority w:val="99"/>
    <w:rsid w:val="00FD6E99"/>
  </w:style>
  <w:style w:type="character" w:styleId="Hyperlink">
    <w:name w:val="Hyperlink"/>
    <w:rsid w:val="00C97CC7"/>
    <w:rPr>
      <w:color w:val="000080"/>
      <w:u w:val="single"/>
    </w:rPr>
  </w:style>
  <w:style w:type="character" w:styleId="NichtaufgelsteErwhnung">
    <w:name w:val="Unresolved Mention"/>
    <w:basedOn w:val="Absatz-Standardschriftart"/>
    <w:uiPriority w:val="99"/>
    <w:semiHidden/>
    <w:unhideWhenUsed/>
    <w:rsid w:val="00830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740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kaiserwinkl/Kaiserwinkl_Golf_Kaiserwinkl_Golf_Koessen-Laerchenhof__3.jpg" TargetMode="External"/><Relationship Id="rId18" Type="http://schemas.openxmlformats.org/officeDocument/2006/relationships/hyperlink" Target="http://www.kaiserwinkl.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kaiserwinkl.com/de/golfen-tirol/golfurlaub-oesterreich.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lfinfo.at/de/kaiserwink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kaiserwinkl/Kaiserwinkl_Golf_Golfclub_Walchsee_Moarhof_3.jpg"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rimo-pr.com/de/bildarchiv/index.html?dir=kaiserwinkl" TargetMode="External"/><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rimo-pr.com/cms/upload/bildarchiv/kaiserwinkl/Kaiserwinkl_Golf_Golf_Club_Reit_im_Winkl-Koessen_24.jpg" TargetMode="External"/><Relationship Id="rId14" Type="http://schemas.openxmlformats.org/officeDocument/2006/relationships/image" Target="media/image3.jp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AC7E22-7F20-4E8E-9506-A1FE77809CF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CC849B32-E9E9-4128-BA74-9CC831CBF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2B29F0-BBEB-457A-9340-0B18B94B2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4134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5</cp:revision>
  <dcterms:created xsi:type="dcterms:W3CDTF">2023-07-25T10:25:00Z</dcterms:created>
  <dcterms:modified xsi:type="dcterms:W3CDTF">2023-07-25T11:08:00Z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0x0101003D03CEF82DCFE346ADE7795EBD8ACB6B</vt:lpwstr>
  </property>
</Properties>
</file>