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FC0969" w14:textId="77777777" w:rsidR="00C81FDD" w:rsidRDefault="00C81FDD" w:rsidP="00E143C5">
      <w:pPr>
        <w:spacing w:after="0"/>
        <w:jc w:val="both"/>
        <w:rPr>
          <w:rFonts w:ascii="Arial" w:hAnsi="Arial" w:cs="Arial"/>
          <w:b/>
        </w:rPr>
      </w:pPr>
    </w:p>
    <w:p w14:paraId="72DB7C30" w14:textId="414409B5" w:rsidR="00D25B97" w:rsidRPr="00D25B97" w:rsidRDefault="00D25B97" w:rsidP="00E143C5">
      <w:pPr>
        <w:spacing w:after="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D25B97">
        <w:rPr>
          <w:rFonts w:ascii="Arial" w:hAnsi="Arial" w:cs="Arial"/>
          <w:b/>
          <w:sz w:val="24"/>
          <w:szCs w:val="24"/>
          <w:u w:val="single"/>
        </w:rPr>
        <w:t>Rekordjahr 2020</w:t>
      </w:r>
      <w:r>
        <w:rPr>
          <w:rFonts w:ascii="Arial" w:hAnsi="Arial" w:cs="Arial"/>
          <w:b/>
          <w:sz w:val="24"/>
          <w:szCs w:val="24"/>
          <w:u w:val="single"/>
        </w:rPr>
        <w:t xml:space="preserve"> in der Baumaschinenbranche</w:t>
      </w:r>
    </w:p>
    <w:p w14:paraId="7415193D" w14:textId="401FFCF1" w:rsidR="00EA61BC" w:rsidRDefault="00712637" w:rsidP="00E143C5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C81FDD">
        <w:rPr>
          <w:rFonts w:ascii="Arial" w:hAnsi="Arial" w:cs="Arial"/>
          <w:b/>
          <w:sz w:val="24"/>
          <w:szCs w:val="24"/>
        </w:rPr>
        <w:t xml:space="preserve">Hamburger und </w:t>
      </w:r>
      <w:proofErr w:type="spellStart"/>
      <w:r w:rsidRPr="00C81FDD">
        <w:rPr>
          <w:rFonts w:ascii="Arial" w:hAnsi="Arial" w:cs="Arial"/>
          <w:b/>
          <w:sz w:val="24"/>
          <w:szCs w:val="24"/>
        </w:rPr>
        <w:t>Wienäber</w:t>
      </w:r>
      <w:proofErr w:type="spellEnd"/>
      <w:r w:rsidRPr="00C81FDD">
        <w:rPr>
          <w:rFonts w:ascii="Arial" w:hAnsi="Arial" w:cs="Arial"/>
          <w:b/>
          <w:sz w:val="24"/>
          <w:szCs w:val="24"/>
        </w:rPr>
        <w:t xml:space="preserve"> Baumaschinen </w:t>
      </w:r>
      <w:r w:rsidR="00D25B97">
        <w:rPr>
          <w:rFonts w:ascii="Arial" w:hAnsi="Arial" w:cs="Arial"/>
          <w:b/>
          <w:sz w:val="24"/>
          <w:szCs w:val="24"/>
        </w:rPr>
        <w:t xml:space="preserve">aus Norddeutschland verzeichnen bisher </w:t>
      </w:r>
      <w:r w:rsidR="00D25B97" w:rsidRPr="00C81FDD">
        <w:rPr>
          <w:rFonts w:ascii="Arial" w:hAnsi="Arial" w:cs="Arial"/>
          <w:b/>
          <w:sz w:val="24"/>
          <w:szCs w:val="24"/>
        </w:rPr>
        <w:t>erfolgreichst</w:t>
      </w:r>
      <w:r w:rsidR="00D25B97">
        <w:rPr>
          <w:rFonts w:ascii="Arial" w:hAnsi="Arial" w:cs="Arial"/>
          <w:b/>
          <w:sz w:val="24"/>
          <w:szCs w:val="24"/>
        </w:rPr>
        <w:t>es</w:t>
      </w:r>
      <w:r w:rsidRPr="00C81FDD">
        <w:rPr>
          <w:rFonts w:ascii="Arial" w:hAnsi="Arial" w:cs="Arial"/>
          <w:b/>
          <w:sz w:val="24"/>
          <w:szCs w:val="24"/>
        </w:rPr>
        <w:t xml:space="preserve"> Geschäftsjahr</w:t>
      </w:r>
      <w:r w:rsidR="00D25B97">
        <w:rPr>
          <w:rFonts w:ascii="Arial" w:hAnsi="Arial" w:cs="Arial"/>
          <w:b/>
          <w:sz w:val="24"/>
          <w:szCs w:val="24"/>
        </w:rPr>
        <w:t>!</w:t>
      </w:r>
    </w:p>
    <w:p w14:paraId="207A3172" w14:textId="6175AEAB" w:rsidR="00E143C5" w:rsidRPr="00C81FDD" w:rsidRDefault="009F6D12" w:rsidP="004845C7">
      <w:pPr>
        <w:spacing w:after="0"/>
        <w:ind w:right="-851"/>
        <w:jc w:val="both"/>
        <w:rPr>
          <w:rFonts w:ascii="Arial" w:hAnsi="Arial" w:cs="Arial"/>
          <w:b/>
          <w:sz w:val="24"/>
          <w:szCs w:val="24"/>
        </w:rPr>
      </w:pPr>
      <w:r>
        <w:rPr>
          <w:noProof/>
        </w:rPr>
        <w:drawing>
          <wp:inline distT="0" distB="0" distL="0" distR="0" wp14:anchorId="05D21870" wp14:editId="6F94C1B8">
            <wp:extent cx="1688354" cy="1080000"/>
            <wp:effectExtent l="0" t="0" r="7620" b="6350"/>
            <wp:docPr id="1" name="Grafik 1" descr="Ein Bild, das LKW, gelb, Landmaschine, Anhänger enthält.&#10;&#10;Automatisch generierte Beschreibung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LKW, gelb, Landmaschine, Anhänger enthält.&#10;&#10;Automatisch generierte Beschreibung">
                      <a:hlinkClick r:id="rId10"/>
                    </pic:cNvPr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688354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845C7">
        <w:rPr>
          <w:noProof/>
        </w:rPr>
        <w:t xml:space="preserve">           </w:t>
      </w:r>
      <w:r>
        <w:rPr>
          <w:noProof/>
        </w:rPr>
        <w:drawing>
          <wp:inline distT="0" distB="0" distL="0" distR="0" wp14:anchorId="3B7B7DEA" wp14:editId="3BC8B5BE">
            <wp:extent cx="1220869" cy="1080000"/>
            <wp:effectExtent l="0" t="0" r="0" b="6350"/>
            <wp:docPr id="3" name="Grafik 3" descr="Ein Bild, das Haushaltsgerät enthält.&#10;&#10;Automatisch generierte Beschreibung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 descr="Ein Bild, das Haushaltsgerät enthält.&#10;&#10;Automatisch generierte Beschreibung">
                      <a:hlinkClick r:id="rId12"/>
                    </pic:cNvPr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20869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845C7">
        <w:rPr>
          <w:noProof/>
        </w:rPr>
        <w:t xml:space="preserve">                      </w:t>
      </w:r>
      <w:r w:rsidR="004845C7">
        <w:rPr>
          <w:noProof/>
        </w:rPr>
        <w:drawing>
          <wp:inline distT="0" distB="0" distL="0" distR="0" wp14:anchorId="669A551B" wp14:editId="1DF10CE6">
            <wp:extent cx="1620000" cy="1080000"/>
            <wp:effectExtent l="0" t="0" r="0" b="6350"/>
            <wp:docPr id="4" name="Grafik 4" descr="Ein Bild, das Löffelbagger, Transport enthält.&#10;&#10;Automatisch generierte Beschreibung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 descr="Ein Bild, das Löffelbagger, Transport enthält.&#10;&#10;Automatisch generierte Beschreibung">
                      <a:hlinkClick r:id="rId14"/>
                    </pic:cNvPr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620000" cy="1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762774" w14:textId="7AC6A97E" w:rsidR="00712637" w:rsidRDefault="00076993" w:rsidP="00E143C5">
      <w:pPr>
        <w:spacing w:after="0"/>
        <w:jc w:val="both"/>
        <w:rPr>
          <w:rFonts w:ascii="Arial" w:hAnsi="Arial" w:cs="Arial"/>
          <w:sz w:val="16"/>
          <w:szCs w:val="16"/>
        </w:rPr>
      </w:pPr>
      <w:r w:rsidRPr="00076993">
        <w:rPr>
          <w:rFonts w:ascii="Arial" w:hAnsi="Arial" w:cs="Arial"/>
          <w:sz w:val="16"/>
          <w:szCs w:val="16"/>
        </w:rPr>
        <w:t>Radlader HL960A</w:t>
      </w:r>
      <w:r>
        <w:rPr>
          <w:rFonts w:ascii="Arial" w:hAnsi="Arial" w:cs="Arial"/>
          <w:sz w:val="16"/>
          <w:szCs w:val="16"/>
        </w:rPr>
        <w:t xml:space="preserve">                                          </w:t>
      </w:r>
      <w:r w:rsidR="006E0371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 xml:space="preserve"> </w:t>
      </w:r>
      <w:r w:rsidR="007F2066" w:rsidRPr="007F2066">
        <w:rPr>
          <w:rFonts w:ascii="Arial" w:hAnsi="Arial" w:cs="Arial"/>
          <w:sz w:val="16"/>
          <w:szCs w:val="16"/>
        </w:rPr>
        <w:t xml:space="preserve">HX85A mit </w:t>
      </w:r>
      <w:proofErr w:type="spellStart"/>
      <w:r w:rsidR="007F2066" w:rsidRPr="007F2066">
        <w:rPr>
          <w:rFonts w:ascii="Arial" w:hAnsi="Arial" w:cs="Arial"/>
          <w:sz w:val="16"/>
          <w:szCs w:val="16"/>
        </w:rPr>
        <w:t>Verstellausleger</w:t>
      </w:r>
      <w:proofErr w:type="spellEnd"/>
      <w:r>
        <w:rPr>
          <w:rFonts w:ascii="Arial" w:hAnsi="Arial" w:cs="Arial"/>
          <w:sz w:val="16"/>
          <w:szCs w:val="16"/>
        </w:rPr>
        <w:t xml:space="preserve">                            </w:t>
      </w:r>
      <w:r w:rsidR="004D5C5C" w:rsidRPr="004D5C5C">
        <w:rPr>
          <w:rFonts w:ascii="Arial" w:hAnsi="Arial" w:cs="Arial"/>
          <w:sz w:val="16"/>
          <w:szCs w:val="16"/>
        </w:rPr>
        <w:t>Kettenbagger HX220AL</w:t>
      </w:r>
    </w:p>
    <w:p w14:paraId="4A772E82" w14:textId="35DB3906" w:rsidR="0039567C" w:rsidRDefault="0039567C" w:rsidP="00E143C5">
      <w:pPr>
        <w:spacing w:after="0"/>
        <w:jc w:val="both"/>
        <w:rPr>
          <w:rFonts w:ascii="Arial" w:hAnsi="Arial" w:cs="Arial"/>
          <w:sz w:val="16"/>
          <w:szCs w:val="16"/>
          <w:lang w:val="en-GB"/>
        </w:rPr>
      </w:pPr>
      <w:r w:rsidRPr="00EE7D2A">
        <w:rPr>
          <w:rFonts w:ascii="Arial" w:hAnsi="Arial" w:cs="Arial"/>
          <w:sz w:val="16"/>
          <w:szCs w:val="16"/>
          <w:lang w:val="en-GB"/>
        </w:rPr>
        <w:t>©</w:t>
      </w:r>
      <w:proofErr w:type="spellStart"/>
      <w:r w:rsidRPr="00EE7D2A">
        <w:rPr>
          <w:rFonts w:ascii="Arial" w:hAnsi="Arial" w:cs="Arial"/>
          <w:sz w:val="16"/>
          <w:szCs w:val="16"/>
          <w:lang w:val="en-GB"/>
        </w:rPr>
        <w:t>Fotos</w:t>
      </w:r>
      <w:proofErr w:type="spellEnd"/>
      <w:r w:rsidR="00EE7D2A">
        <w:rPr>
          <w:rFonts w:ascii="Arial" w:hAnsi="Arial" w:cs="Arial"/>
          <w:sz w:val="16"/>
          <w:szCs w:val="16"/>
          <w:lang w:val="en-GB"/>
        </w:rPr>
        <w:t xml:space="preserve">: </w:t>
      </w:r>
      <w:r w:rsidR="00EE7D2A" w:rsidRPr="00EE7D2A">
        <w:rPr>
          <w:rFonts w:ascii="Arial" w:hAnsi="Arial" w:cs="Arial"/>
          <w:sz w:val="16"/>
          <w:szCs w:val="16"/>
          <w:lang w:val="en-GB"/>
        </w:rPr>
        <w:t>Hyundai Construction Equipment Europe (HCEE)</w:t>
      </w:r>
      <w:r w:rsidR="006E0371">
        <w:rPr>
          <w:rFonts w:ascii="Arial" w:hAnsi="Arial" w:cs="Arial"/>
          <w:sz w:val="16"/>
          <w:szCs w:val="16"/>
          <w:lang w:val="en-GB"/>
        </w:rPr>
        <w:t xml:space="preserve"> – Download per Hyperlink auf den </w:t>
      </w:r>
      <w:proofErr w:type="spellStart"/>
      <w:r w:rsidR="006E0371">
        <w:rPr>
          <w:rFonts w:ascii="Arial" w:hAnsi="Arial" w:cs="Arial"/>
          <w:sz w:val="16"/>
          <w:szCs w:val="16"/>
          <w:lang w:val="en-GB"/>
        </w:rPr>
        <w:t>Fotos</w:t>
      </w:r>
      <w:proofErr w:type="spellEnd"/>
    </w:p>
    <w:p w14:paraId="559772E7" w14:textId="77777777" w:rsidR="00EE7D2A" w:rsidRPr="00EE7D2A" w:rsidRDefault="00EE7D2A" w:rsidP="00E143C5">
      <w:pPr>
        <w:spacing w:after="0"/>
        <w:jc w:val="both"/>
        <w:rPr>
          <w:rFonts w:ascii="Arial" w:hAnsi="Arial" w:cs="Arial"/>
          <w:sz w:val="16"/>
          <w:szCs w:val="16"/>
          <w:lang w:val="en-GB"/>
        </w:rPr>
      </w:pPr>
    </w:p>
    <w:p w14:paraId="6BA3F5BA" w14:textId="53274111" w:rsidR="00E143C5" w:rsidRPr="00E143C5" w:rsidRDefault="00871EA1" w:rsidP="00D25B97">
      <w:pPr>
        <w:spacing w:after="120"/>
        <w:jc w:val="both"/>
        <w:rPr>
          <w:rFonts w:ascii="Arial" w:hAnsi="Arial" w:cs="Arial"/>
          <w:b/>
          <w:bCs/>
        </w:rPr>
      </w:pPr>
      <w:r w:rsidRPr="006C102F">
        <w:rPr>
          <w:rFonts w:ascii="Arial" w:hAnsi="Arial" w:cs="Arial"/>
          <w:b/>
          <w:bCs/>
        </w:rPr>
        <w:t xml:space="preserve">Peine, </w:t>
      </w:r>
      <w:r w:rsidR="006C102F" w:rsidRPr="006C102F">
        <w:rPr>
          <w:rFonts w:ascii="Arial" w:hAnsi="Arial" w:cs="Arial"/>
          <w:b/>
          <w:bCs/>
        </w:rPr>
        <w:t>28</w:t>
      </w:r>
      <w:r w:rsidRPr="006C102F">
        <w:rPr>
          <w:rFonts w:ascii="Arial" w:hAnsi="Arial" w:cs="Arial"/>
          <w:b/>
          <w:bCs/>
        </w:rPr>
        <w:t>. Juli 2021. D</w:t>
      </w:r>
      <w:r w:rsidR="00712637" w:rsidRPr="006C102F">
        <w:rPr>
          <w:rFonts w:ascii="Arial" w:hAnsi="Arial" w:cs="Arial"/>
          <w:b/>
          <w:bCs/>
        </w:rPr>
        <w:t>er Firmenverbund</w:t>
      </w:r>
      <w:r w:rsidR="00B87460" w:rsidRPr="006C102F">
        <w:rPr>
          <w:rFonts w:ascii="Arial" w:hAnsi="Arial" w:cs="Arial"/>
          <w:b/>
          <w:bCs/>
        </w:rPr>
        <w:t xml:space="preserve"> der</w:t>
      </w:r>
      <w:r w:rsidR="00712637" w:rsidRPr="006C102F">
        <w:rPr>
          <w:rFonts w:ascii="Arial" w:hAnsi="Arial" w:cs="Arial"/>
          <w:b/>
          <w:bCs/>
        </w:rPr>
        <w:t xml:space="preserve"> Baumaschinenhändler Hamburger und</w:t>
      </w:r>
      <w:r w:rsidR="00712637" w:rsidRPr="00E143C5">
        <w:rPr>
          <w:rFonts w:ascii="Arial" w:hAnsi="Arial" w:cs="Arial"/>
          <w:b/>
          <w:bCs/>
        </w:rPr>
        <w:t xml:space="preserve"> </w:t>
      </w:r>
      <w:proofErr w:type="spellStart"/>
      <w:r w:rsidR="00712637" w:rsidRPr="00E143C5">
        <w:rPr>
          <w:rFonts w:ascii="Arial" w:hAnsi="Arial" w:cs="Arial"/>
          <w:b/>
          <w:bCs/>
        </w:rPr>
        <w:t>Wienäber</w:t>
      </w:r>
      <w:proofErr w:type="spellEnd"/>
      <w:r w:rsidR="00712637" w:rsidRPr="00E143C5">
        <w:rPr>
          <w:rFonts w:ascii="Arial" w:hAnsi="Arial" w:cs="Arial"/>
          <w:b/>
          <w:bCs/>
        </w:rPr>
        <w:t xml:space="preserve"> Baumaschinen blickt auf das erfolgreichste Geschäftsjahr seit dem Zusammenschluss der beiden </w:t>
      </w:r>
      <w:r w:rsidR="00B87460">
        <w:rPr>
          <w:rFonts w:ascii="Arial" w:hAnsi="Arial" w:cs="Arial"/>
          <w:b/>
          <w:bCs/>
        </w:rPr>
        <w:t>Unternehmen</w:t>
      </w:r>
      <w:r w:rsidR="00E143C5" w:rsidRPr="00E143C5">
        <w:rPr>
          <w:rFonts w:ascii="Arial" w:hAnsi="Arial" w:cs="Arial"/>
          <w:b/>
          <w:bCs/>
        </w:rPr>
        <w:t xml:space="preserve"> </w:t>
      </w:r>
      <w:r w:rsidRPr="00A97E8B">
        <w:rPr>
          <w:rFonts w:ascii="Arial" w:hAnsi="Arial" w:cs="Arial"/>
          <w:b/>
          <w:bCs/>
        </w:rPr>
        <w:t>im Jahr 2016</w:t>
      </w:r>
      <w:r w:rsidR="00712637" w:rsidRPr="00E143C5">
        <w:rPr>
          <w:rFonts w:ascii="Arial" w:hAnsi="Arial" w:cs="Arial"/>
          <w:b/>
          <w:bCs/>
        </w:rPr>
        <w:t xml:space="preserve"> zurück</w:t>
      </w:r>
      <w:r w:rsidR="00C81FDD" w:rsidRPr="00E143C5">
        <w:rPr>
          <w:rFonts w:ascii="Arial" w:hAnsi="Arial" w:cs="Arial"/>
          <w:b/>
          <w:bCs/>
        </w:rPr>
        <w:t>.</w:t>
      </w:r>
      <w:r w:rsidR="00712637" w:rsidRPr="00E143C5">
        <w:rPr>
          <w:rFonts w:ascii="Arial" w:hAnsi="Arial" w:cs="Arial"/>
          <w:b/>
          <w:bCs/>
        </w:rPr>
        <w:t xml:space="preserve"> </w:t>
      </w:r>
      <w:r w:rsidR="00E143C5">
        <w:rPr>
          <w:rFonts w:ascii="Arial" w:hAnsi="Arial" w:cs="Arial"/>
          <w:b/>
          <w:bCs/>
        </w:rPr>
        <w:t>Kennzeichnend für den Erfolg war der Ausbau des Lagerbestands schon vor der Pandemie, der zu einer hohen Liefer</w:t>
      </w:r>
      <w:r w:rsidR="00792F0F">
        <w:rPr>
          <w:rFonts w:ascii="Arial" w:hAnsi="Arial" w:cs="Arial"/>
          <w:b/>
          <w:bCs/>
        </w:rPr>
        <w:t>fähigkeit</w:t>
      </w:r>
      <w:r w:rsidR="00E143C5">
        <w:rPr>
          <w:rFonts w:ascii="Arial" w:hAnsi="Arial" w:cs="Arial"/>
          <w:b/>
          <w:bCs/>
        </w:rPr>
        <w:t xml:space="preserve"> führte. So konnte das Unternehmen aus Norddeutschland </w:t>
      </w:r>
      <w:r w:rsidR="00B87460">
        <w:rPr>
          <w:rFonts w:ascii="Arial" w:hAnsi="Arial" w:cs="Arial"/>
          <w:b/>
          <w:bCs/>
        </w:rPr>
        <w:t xml:space="preserve">die oberbayrische Maschinenbaufirma Thaler als Partner </w:t>
      </w:r>
      <w:r w:rsidR="002B311C">
        <w:rPr>
          <w:rFonts w:ascii="Arial" w:hAnsi="Arial" w:cs="Arial"/>
          <w:b/>
          <w:bCs/>
        </w:rPr>
        <w:t xml:space="preserve">gewinnen, der </w:t>
      </w:r>
      <w:r w:rsidR="00B87460">
        <w:rPr>
          <w:rFonts w:ascii="Arial" w:hAnsi="Arial" w:cs="Arial"/>
          <w:b/>
          <w:bCs/>
        </w:rPr>
        <w:t>seine Hoflader</w:t>
      </w:r>
      <w:r w:rsidR="002B311C">
        <w:rPr>
          <w:rFonts w:ascii="Arial" w:hAnsi="Arial" w:cs="Arial"/>
          <w:b/>
          <w:bCs/>
        </w:rPr>
        <w:t xml:space="preserve"> hier exklusiv </w:t>
      </w:r>
      <w:r w:rsidR="00D25B97">
        <w:rPr>
          <w:rFonts w:ascii="Arial" w:hAnsi="Arial" w:cs="Arial"/>
          <w:b/>
          <w:bCs/>
        </w:rPr>
        <w:t>vertreibt</w:t>
      </w:r>
      <w:r w:rsidR="00B87460">
        <w:rPr>
          <w:rFonts w:ascii="Arial" w:hAnsi="Arial" w:cs="Arial"/>
          <w:b/>
          <w:bCs/>
        </w:rPr>
        <w:t xml:space="preserve">. </w:t>
      </w:r>
      <w:r w:rsidR="002B311C">
        <w:rPr>
          <w:rFonts w:ascii="Arial" w:hAnsi="Arial" w:cs="Arial"/>
          <w:b/>
          <w:bCs/>
        </w:rPr>
        <w:t>Damit einhergehend ist auch der Ausbau des Personals</w:t>
      </w:r>
      <w:r w:rsidR="009B1214">
        <w:rPr>
          <w:rFonts w:ascii="Arial" w:hAnsi="Arial" w:cs="Arial"/>
          <w:b/>
          <w:bCs/>
        </w:rPr>
        <w:t xml:space="preserve"> und des Mietparks mit neuen Baumaschinen</w:t>
      </w:r>
      <w:r w:rsidR="002B311C">
        <w:rPr>
          <w:rFonts w:ascii="Arial" w:hAnsi="Arial" w:cs="Arial"/>
          <w:b/>
          <w:bCs/>
        </w:rPr>
        <w:t xml:space="preserve">, in das kräftig investiert wird. </w:t>
      </w:r>
    </w:p>
    <w:p w14:paraId="415E0ED1" w14:textId="442F8EC2" w:rsidR="00462184" w:rsidRDefault="00E143C5" w:rsidP="00D25B97">
      <w:pPr>
        <w:spacing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„</w:t>
      </w:r>
      <w:r w:rsidR="00B213DB">
        <w:rPr>
          <w:rFonts w:ascii="Arial" w:hAnsi="Arial" w:cs="Arial"/>
        </w:rPr>
        <w:t>12 Monate</w:t>
      </w:r>
      <w:r>
        <w:rPr>
          <w:rFonts w:ascii="Arial" w:hAnsi="Arial" w:cs="Arial"/>
        </w:rPr>
        <w:t xml:space="preserve"> besonderer</w:t>
      </w:r>
      <w:r w:rsidR="00712637" w:rsidRPr="00216215">
        <w:rPr>
          <w:rFonts w:ascii="Arial" w:hAnsi="Arial" w:cs="Arial"/>
        </w:rPr>
        <w:t xml:space="preserve"> Herausforderungen</w:t>
      </w:r>
      <w:r>
        <w:rPr>
          <w:rFonts w:ascii="Arial" w:hAnsi="Arial" w:cs="Arial"/>
        </w:rPr>
        <w:t xml:space="preserve"> lieg</w:t>
      </w:r>
      <w:r w:rsidR="00871EA1">
        <w:rPr>
          <w:rFonts w:ascii="Arial" w:hAnsi="Arial" w:cs="Arial"/>
        </w:rPr>
        <w:t>en</w:t>
      </w:r>
      <w:r>
        <w:rPr>
          <w:rFonts w:ascii="Arial" w:hAnsi="Arial" w:cs="Arial"/>
        </w:rPr>
        <w:t xml:space="preserve"> hinter uns</w:t>
      </w:r>
      <w:r w:rsidR="00462184">
        <w:rPr>
          <w:rFonts w:ascii="Arial" w:hAnsi="Arial" w:cs="Arial"/>
        </w:rPr>
        <w:t>. Während der weltweite Absatz von Baumaschinen Einbußen erleiden musste, konnten wir unser erfolgreichstes Geschäftsjahr überhaupt verzeichnen</w:t>
      </w:r>
      <w:r>
        <w:rPr>
          <w:rFonts w:ascii="Arial" w:hAnsi="Arial" w:cs="Arial"/>
        </w:rPr>
        <w:t>“</w:t>
      </w:r>
      <w:r w:rsidR="00712637" w:rsidRPr="00216215">
        <w:rPr>
          <w:rFonts w:ascii="Arial" w:hAnsi="Arial" w:cs="Arial"/>
        </w:rPr>
        <w:t xml:space="preserve">, so Uwe </w:t>
      </w:r>
      <w:proofErr w:type="spellStart"/>
      <w:r w:rsidR="00712637" w:rsidRPr="00216215">
        <w:rPr>
          <w:rFonts w:ascii="Arial" w:hAnsi="Arial" w:cs="Arial"/>
        </w:rPr>
        <w:t>Käsewieter</w:t>
      </w:r>
      <w:proofErr w:type="spellEnd"/>
      <w:r>
        <w:rPr>
          <w:rFonts w:ascii="Arial" w:hAnsi="Arial" w:cs="Arial"/>
        </w:rPr>
        <w:t xml:space="preserve">, Geschäftsführer </w:t>
      </w:r>
      <w:r w:rsidR="00B87460">
        <w:rPr>
          <w:rFonts w:ascii="Arial" w:hAnsi="Arial" w:cs="Arial"/>
        </w:rPr>
        <w:t xml:space="preserve">der </w:t>
      </w:r>
      <w:r w:rsidR="00B87460" w:rsidRPr="00B87460">
        <w:rPr>
          <w:rFonts w:ascii="Arial" w:hAnsi="Arial" w:cs="Arial"/>
        </w:rPr>
        <w:t xml:space="preserve">Hamburger und </w:t>
      </w:r>
      <w:proofErr w:type="spellStart"/>
      <w:r w:rsidR="00B87460" w:rsidRPr="00B87460">
        <w:rPr>
          <w:rFonts w:ascii="Arial" w:hAnsi="Arial" w:cs="Arial"/>
        </w:rPr>
        <w:t>Wienäber</w:t>
      </w:r>
      <w:proofErr w:type="spellEnd"/>
      <w:r w:rsidR="00B87460" w:rsidRPr="00B87460">
        <w:rPr>
          <w:rFonts w:ascii="Arial" w:hAnsi="Arial" w:cs="Arial"/>
        </w:rPr>
        <w:t xml:space="preserve"> Baumaschinen</w:t>
      </w:r>
      <w:r w:rsidR="00712637" w:rsidRPr="00216215">
        <w:rPr>
          <w:rFonts w:ascii="Arial" w:hAnsi="Arial" w:cs="Arial"/>
        </w:rPr>
        <w:t>.</w:t>
      </w:r>
      <w:r w:rsidR="0046218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„</w:t>
      </w:r>
      <w:r w:rsidR="00712637" w:rsidRPr="00216215">
        <w:rPr>
          <w:rFonts w:ascii="Arial" w:hAnsi="Arial" w:cs="Arial"/>
        </w:rPr>
        <w:t xml:space="preserve">Schon vor der Pandemie haben </w:t>
      </w:r>
      <w:r>
        <w:rPr>
          <w:rFonts w:ascii="Arial" w:hAnsi="Arial" w:cs="Arial"/>
        </w:rPr>
        <w:t xml:space="preserve">wir </w:t>
      </w:r>
      <w:r w:rsidR="00B87460">
        <w:rPr>
          <w:rFonts w:ascii="Arial" w:hAnsi="Arial" w:cs="Arial"/>
        </w:rPr>
        <w:t>dafür gesorgt, dass wir einen hohen Lagerbestand aufweisen. Da</w:t>
      </w:r>
      <w:r w:rsidR="009963C7" w:rsidRPr="00216215">
        <w:rPr>
          <w:rFonts w:ascii="Arial" w:hAnsi="Arial" w:cs="Arial"/>
        </w:rPr>
        <w:t xml:space="preserve">durch </w:t>
      </w:r>
      <w:r w:rsidR="00712637" w:rsidRPr="00216215">
        <w:rPr>
          <w:rFonts w:ascii="Arial" w:hAnsi="Arial" w:cs="Arial"/>
        </w:rPr>
        <w:t>waren wir fast in jeder Geräteklasse sofort lieferfähi</w:t>
      </w:r>
      <w:r w:rsidR="00B87460">
        <w:rPr>
          <w:rFonts w:ascii="Arial" w:hAnsi="Arial" w:cs="Arial"/>
        </w:rPr>
        <w:t>g und sind es nach wie vor</w:t>
      </w:r>
      <w:r w:rsidR="00462184">
        <w:rPr>
          <w:rFonts w:ascii="Arial" w:hAnsi="Arial" w:cs="Arial"/>
        </w:rPr>
        <w:t>, was unseren Kunden sehr zugute kommt</w:t>
      </w:r>
      <w:r w:rsidR="00B87460">
        <w:rPr>
          <w:rFonts w:ascii="Arial" w:hAnsi="Arial" w:cs="Arial"/>
        </w:rPr>
        <w:t>.</w:t>
      </w:r>
      <w:r>
        <w:rPr>
          <w:rFonts w:ascii="Arial" w:hAnsi="Arial" w:cs="Arial"/>
        </w:rPr>
        <w:t>“</w:t>
      </w:r>
      <w:r w:rsidR="004C0E1E" w:rsidRPr="00216215">
        <w:rPr>
          <w:rFonts w:ascii="Arial" w:hAnsi="Arial" w:cs="Arial"/>
        </w:rPr>
        <w:t xml:space="preserve"> </w:t>
      </w:r>
      <w:r w:rsidR="00B87460">
        <w:rPr>
          <w:rFonts w:ascii="Arial" w:hAnsi="Arial" w:cs="Arial"/>
        </w:rPr>
        <w:t xml:space="preserve">Das Unternehmen aus Peine </w:t>
      </w:r>
      <w:r w:rsidR="00D25B97">
        <w:rPr>
          <w:rFonts w:ascii="Arial" w:hAnsi="Arial" w:cs="Arial"/>
        </w:rPr>
        <w:t xml:space="preserve">in Norddeutschland </w:t>
      </w:r>
      <w:r w:rsidR="00B87460">
        <w:rPr>
          <w:rFonts w:ascii="Arial" w:hAnsi="Arial" w:cs="Arial"/>
        </w:rPr>
        <w:t>verfüg</w:t>
      </w:r>
      <w:r w:rsidR="00462184">
        <w:rPr>
          <w:rFonts w:ascii="Arial" w:hAnsi="Arial" w:cs="Arial"/>
        </w:rPr>
        <w:t>e</w:t>
      </w:r>
      <w:r w:rsidR="00B87460">
        <w:rPr>
          <w:rFonts w:ascii="Arial" w:hAnsi="Arial" w:cs="Arial"/>
        </w:rPr>
        <w:t xml:space="preserve"> aktuell</w:t>
      </w:r>
      <w:r w:rsidR="00462184">
        <w:rPr>
          <w:rFonts w:ascii="Arial" w:hAnsi="Arial" w:cs="Arial"/>
        </w:rPr>
        <w:t xml:space="preserve"> über</w:t>
      </w:r>
      <w:r w:rsidR="004C0E1E" w:rsidRPr="00216215">
        <w:rPr>
          <w:rFonts w:ascii="Arial" w:hAnsi="Arial" w:cs="Arial"/>
        </w:rPr>
        <w:t xml:space="preserve"> </w:t>
      </w:r>
      <w:r w:rsidR="00B87460">
        <w:rPr>
          <w:rFonts w:ascii="Arial" w:hAnsi="Arial" w:cs="Arial"/>
        </w:rPr>
        <w:t>rund</w:t>
      </w:r>
      <w:r w:rsidR="004C0E1E" w:rsidRPr="00216215">
        <w:rPr>
          <w:rFonts w:ascii="Arial" w:hAnsi="Arial" w:cs="Arial"/>
        </w:rPr>
        <w:t xml:space="preserve"> 50 </w:t>
      </w:r>
      <w:r w:rsidR="009963C7" w:rsidRPr="00216215">
        <w:rPr>
          <w:rFonts w:ascii="Arial" w:hAnsi="Arial" w:cs="Arial"/>
        </w:rPr>
        <w:t xml:space="preserve">neue </w:t>
      </w:r>
      <w:r w:rsidR="004C0E1E" w:rsidRPr="00216215">
        <w:rPr>
          <w:rFonts w:ascii="Arial" w:hAnsi="Arial" w:cs="Arial"/>
        </w:rPr>
        <w:t>Baumaschinen der Marken CASE, Hyundai</w:t>
      </w:r>
      <w:r w:rsidR="00CA16DB">
        <w:rPr>
          <w:rFonts w:ascii="Arial" w:hAnsi="Arial" w:cs="Arial"/>
        </w:rPr>
        <w:t>,</w:t>
      </w:r>
      <w:r w:rsidR="00B87460">
        <w:rPr>
          <w:rFonts w:ascii="Arial" w:hAnsi="Arial" w:cs="Arial"/>
        </w:rPr>
        <w:t xml:space="preserve"> </w:t>
      </w:r>
      <w:r w:rsidR="00CA16DB">
        <w:rPr>
          <w:rFonts w:ascii="Arial" w:hAnsi="Arial" w:cs="Arial"/>
        </w:rPr>
        <w:t>Thaler</w:t>
      </w:r>
      <w:r w:rsidR="004C0E1E" w:rsidRPr="00216215">
        <w:rPr>
          <w:rFonts w:ascii="Arial" w:hAnsi="Arial" w:cs="Arial"/>
        </w:rPr>
        <w:t xml:space="preserve"> und </w:t>
      </w:r>
      <w:proofErr w:type="spellStart"/>
      <w:r w:rsidR="004C0E1E" w:rsidRPr="00216215">
        <w:rPr>
          <w:rFonts w:ascii="Arial" w:hAnsi="Arial" w:cs="Arial"/>
        </w:rPr>
        <w:t>Mecalac</w:t>
      </w:r>
      <w:proofErr w:type="spellEnd"/>
      <w:r w:rsidR="004C0E1E" w:rsidRPr="00216215">
        <w:rPr>
          <w:rFonts w:ascii="Arial" w:hAnsi="Arial" w:cs="Arial"/>
        </w:rPr>
        <w:t>/Ahlmann, welche sofort geliefert werden könn</w:t>
      </w:r>
      <w:r w:rsidR="00B87460">
        <w:rPr>
          <w:rFonts w:ascii="Arial" w:hAnsi="Arial" w:cs="Arial"/>
        </w:rPr>
        <w:t>t</w:t>
      </w:r>
      <w:r w:rsidR="004C0E1E" w:rsidRPr="00216215">
        <w:rPr>
          <w:rFonts w:ascii="Arial" w:hAnsi="Arial" w:cs="Arial"/>
        </w:rPr>
        <w:t xml:space="preserve">en. </w:t>
      </w:r>
      <w:r w:rsidR="00B87460">
        <w:rPr>
          <w:rFonts w:ascii="Arial" w:hAnsi="Arial" w:cs="Arial"/>
        </w:rPr>
        <w:t>„</w:t>
      </w:r>
      <w:r w:rsidR="00D25B97">
        <w:rPr>
          <w:rFonts w:ascii="Arial" w:hAnsi="Arial" w:cs="Arial"/>
        </w:rPr>
        <w:t xml:space="preserve">Unsere Firma </w:t>
      </w:r>
      <w:proofErr w:type="spellStart"/>
      <w:r w:rsidR="004C0E1E" w:rsidRPr="00216215">
        <w:rPr>
          <w:rFonts w:ascii="Arial" w:hAnsi="Arial" w:cs="Arial"/>
        </w:rPr>
        <w:t>Wienäber</w:t>
      </w:r>
      <w:proofErr w:type="spellEnd"/>
      <w:r w:rsidR="004C0E1E" w:rsidRPr="00216215">
        <w:rPr>
          <w:rFonts w:ascii="Arial" w:hAnsi="Arial" w:cs="Arial"/>
        </w:rPr>
        <w:t xml:space="preserve"> Baumaschinen war auch einer der ersten Hyundai</w:t>
      </w:r>
      <w:r w:rsidR="00B87460">
        <w:rPr>
          <w:rFonts w:ascii="Arial" w:hAnsi="Arial" w:cs="Arial"/>
        </w:rPr>
        <w:t>-H</w:t>
      </w:r>
      <w:r w:rsidR="004C0E1E" w:rsidRPr="00216215">
        <w:rPr>
          <w:rFonts w:ascii="Arial" w:hAnsi="Arial" w:cs="Arial"/>
        </w:rPr>
        <w:t>ändler</w:t>
      </w:r>
      <w:r>
        <w:rPr>
          <w:rFonts w:ascii="Arial" w:hAnsi="Arial" w:cs="Arial"/>
        </w:rPr>
        <w:t>,</w:t>
      </w:r>
      <w:r w:rsidR="004C0E1E" w:rsidRPr="00216215">
        <w:rPr>
          <w:rFonts w:ascii="Arial" w:hAnsi="Arial" w:cs="Arial"/>
        </w:rPr>
        <w:t xml:space="preserve"> der</w:t>
      </w:r>
      <w:r w:rsidR="009963C7" w:rsidRPr="00216215">
        <w:rPr>
          <w:rFonts w:ascii="Arial" w:hAnsi="Arial" w:cs="Arial"/>
        </w:rPr>
        <w:t xml:space="preserve"> </w:t>
      </w:r>
      <w:r w:rsidR="00D25B97">
        <w:rPr>
          <w:rFonts w:ascii="Arial" w:hAnsi="Arial" w:cs="Arial"/>
        </w:rPr>
        <w:t>den</w:t>
      </w:r>
      <w:r w:rsidR="009963C7" w:rsidRPr="00216215">
        <w:rPr>
          <w:rFonts w:ascii="Arial" w:hAnsi="Arial" w:cs="Arial"/>
        </w:rPr>
        <w:t xml:space="preserve"> </w:t>
      </w:r>
      <w:proofErr w:type="spellStart"/>
      <w:r w:rsidR="009963C7" w:rsidRPr="00216215">
        <w:rPr>
          <w:rFonts w:ascii="Arial" w:hAnsi="Arial" w:cs="Arial"/>
        </w:rPr>
        <w:t>Midibagger</w:t>
      </w:r>
      <w:proofErr w:type="spellEnd"/>
      <w:r w:rsidR="009963C7" w:rsidRPr="00216215">
        <w:rPr>
          <w:rFonts w:ascii="Arial" w:hAnsi="Arial" w:cs="Arial"/>
        </w:rPr>
        <w:t xml:space="preserve"> HX85</w:t>
      </w:r>
      <w:r w:rsidR="00B87460">
        <w:rPr>
          <w:rFonts w:ascii="Arial" w:hAnsi="Arial" w:cs="Arial"/>
        </w:rPr>
        <w:t xml:space="preserve"> </w:t>
      </w:r>
      <w:r w:rsidR="009963C7" w:rsidRPr="00216215">
        <w:rPr>
          <w:rFonts w:ascii="Arial" w:hAnsi="Arial" w:cs="Arial"/>
        </w:rPr>
        <w:t xml:space="preserve">mit einem </w:t>
      </w:r>
      <w:r w:rsidR="002B311C">
        <w:rPr>
          <w:rFonts w:ascii="Arial" w:hAnsi="Arial" w:cs="Arial"/>
        </w:rPr>
        <w:t xml:space="preserve">neuen </w:t>
      </w:r>
      <w:proofErr w:type="spellStart"/>
      <w:r w:rsidR="009963C7" w:rsidRPr="00216215">
        <w:rPr>
          <w:rFonts w:ascii="Arial" w:hAnsi="Arial" w:cs="Arial"/>
        </w:rPr>
        <w:t>Verstellausleger</w:t>
      </w:r>
      <w:proofErr w:type="spellEnd"/>
      <w:r>
        <w:rPr>
          <w:rFonts w:ascii="Arial" w:hAnsi="Arial" w:cs="Arial"/>
        </w:rPr>
        <w:t xml:space="preserve"> </w:t>
      </w:r>
      <w:r w:rsidR="00462184">
        <w:rPr>
          <w:rFonts w:ascii="Arial" w:hAnsi="Arial" w:cs="Arial"/>
        </w:rPr>
        <w:t xml:space="preserve">sofort </w:t>
      </w:r>
      <w:r w:rsidR="009963C7" w:rsidRPr="00216215">
        <w:rPr>
          <w:rFonts w:ascii="Arial" w:hAnsi="Arial" w:cs="Arial"/>
        </w:rPr>
        <w:t>anbieten konnte</w:t>
      </w:r>
      <w:r w:rsidR="002B311C">
        <w:rPr>
          <w:rFonts w:ascii="Arial" w:hAnsi="Arial" w:cs="Arial"/>
        </w:rPr>
        <w:t xml:space="preserve">“, so </w:t>
      </w:r>
      <w:proofErr w:type="spellStart"/>
      <w:r w:rsidR="002B311C">
        <w:rPr>
          <w:rFonts w:ascii="Arial" w:hAnsi="Arial" w:cs="Arial"/>
        </w:rPr>
        <w:t>Käsewieter</w:t>
      </w:r>
      <w:proofErr w:type="spellEnd"/>
      <w:r w:rsidR="002B311C">
        <w:rPr>
          <w:rFonts w:ascii="Arial" w:hAnsi="Arial" w:cs="Arial"/>
        </w:rPr>
        <w:t xml:space="preserve"> weiter</w:t>
      </w:r>
      <w:r w:rsidR="009963C7" w:rsidRPr="00216215">
        <w:rPr>
          <w:rFonts w:ascii="Arial" w:hAnsi="Arial" w:cs="Arial"/>
        </w:rPr>
        <w:t>.</w:t>
      </w:r>
      <w:r w:rsidR="00462184">
        <w:rPr>
          <w:rFonts w:ascii="Arial" w:hAnsi="Arial" w:cs="Arial"/>
        </w:rPr>
        <w:t xml:space="preserve"> </w:t>
      </w:r>
      <w:r w:rsidR="00DD0175">
        <w:rPr>
          <w:rFonts w:ascii="Arial" w:hAnsi="Arial" w:cs="Arial"/>
        </w:rPr>
        <w:t>Gerade in Krisenzeiten sei es wichtig, Servicequalität und Verlässlichkeit in der Lieferkette zu beweisen</w:t>
      </w:r>
      <w:r w:rsidR="00710FF3">
        <w:rPr>
          <w:rFonts w:ascii="Arial" w:hAnsi="Arial" w:cs="Arial"/>
        </w:rPr>
        <w:t xml:space="preserve"> und</w:t>
      </w:r>
      <w:r w:rsidR="00DD0175">
        <w:rPr>
          <w:rFonts w:ascii="Arial" w:hAnsi="Arial" w:cs="Arial"/>
        </w:rPr>
        <w:t xml:space="preserve"> </w:t>
      </w:r>
      <w:r w:rsidR="00710FF3">
        <w:rPr>
          <w:rFonts w:ascii="Arial" w:hAnsi="Arial" w:cs="Arial"/>
        </w:rPr>
        <w:t>widerstandfähig im operativen</w:t>
      </w:r>
      <w:r w:rsidR="00710FF3" w:rsidRPr="00710FF3">
        <w:rPr>
          <w:rFonts w:ascii="Arial" w:hAnsi="Arial" w:cs="Arial"/>
        </w:rPr>
        <w:t xml:space="preserve"> Betrieb</w:t>
      </w:r>
      <w:r w:rsidR="00710FF3">
        <w:rPr>
          <w:rFonts w:ascii="Arial" w:hAnsi="Arial" w:cs="Arial"/>
        </w:rPr>
        <w:t xml:space="preserve"> </w:t>
      </w:r>
      <w:r w:rsidR="00710FF3" w:rsidRPr="00710FF3">
        <w:rPr>
          <w:rFonts w:ascii="Arial" w:hAnsi="Arial" w:cs="Arial"/>
        </w:rPr>
        <w:t xml:space="preserve">zu </w:t>
      </w:r>
      <w:r w:rsidR="00710FF3">
        <w:rPr>
          <w:rFonts w:ascii="Arial" w:hAnsi="Arial" w:cs="Arial"/>
        </w:rPr>
        <w:t xml:space="preserve">bleiben. </w:t>
      </w:r>
    </w:p>
    <w:p w14:paraId="10CFED3A" w14:textId="6F182F0A" w:rsidR="00DD0175" w:rsidRPr="00DD0175" w:rsidRDefault="00DD0175" w:rsidP="00D25B97">
      <w:pPr>
        <w:spacing w:after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Der Norden trifft auf den Süden bei Baumaschinen</w:t>
      </w:r>
    </w:p>
    <w:p w14:paraId="4CB521F4" w14:textId="025262C1" w:rsidR="004C0E1E" w:rsidRPr="00216215" w:rsidRDefault="004C0E1E" w:rsidP="00D25B97">
      <w:pPr>
        <w:spacing w:after="120"/>
        <w:jc w:val="both"/>
        <w:rPr>
          <w:rFonts w:ascii="Arial" w:hAnsi="Arial" w:cs="Arial"/>
        </w:rPr>
      </w:pPr>
      <w:r w:rsidRPr="00216215">
        <w:rPr>
          <w:rFonts w:ascii="Arial" w:hAnsi="Arial" w:cs="Arial"/>
        </w:rPr>
        <w:t xml:space="preserve">Besonders stolz </w:t>
      </w:r>
      <w:r w:rsidR="002B311C">
        <w:rPr>
          <w:rFonts w:ascii="Arial" w:hAnsi="Arial" w:cs="Arial"/>
        </w:rPr>
        <w:t>sei</w:t>
      </w:r>
      <w:r w:rsidRPr="00216215">
        <w:rPr>
          <w:rFonts w:ascii="Arial" w:hAnsi="Arial" w:cs="Arial"/>
        </w:rPr>
        <w:t xml:space="preserve"> man auf die </w:t>
      </w:r>
      <w:r w:rsidR="002B311C">
        <w:rPr>
          <w:rFonts w:ascii="Arial" w:hAnsi="Arial" w:cs="Arial"/>
        </w:rPr>
        <w:t>Partnerschaft</w:t>
      </w:r>
      <w:r w:rsidRPr="00216215">
        <w:rPr>
          <w:rFonts w:ascii="Arial" w:hAnsi="Arial" w:cs="Arial"/>
        </w:rPr>
        <w:t xml:space="preserve"> mit der </w:t>
      </w:r>
      <w:r w:rsidR="002B311C">
        <w:rPr>
          <w:rFonts w:ascii="Arial" w:hAnsi="Arial" w:cs="Arial"/>
        </w:rPr>
        <w:t>renommierten Maschinenbaufirma</w:t>
      </w:r>
      <w:r w:rsidRPr="00216215">
        <w:rPr>
          <w:rFonts w:ascii="Arial" w:hAnsi="Arial" w:cs="Arial"/>
        </w:rPr>
        <w:t xml:space="preserve"> Thaler</w:t>
      </w:r>
      <w:r w:rsidR="00CA16DB">
        <w:rPr>
          <w:rFonts w:ascii="Arial" w:hAnsi="Arial" w:cs="Arial"/>
        </w:rPr>
        <w:t xml:space="preserve"> aus Süddeutschland</w:t>
      </w:r>
      <w:r w:rsidRPr="00216215">
        <w:rPr>
          <w:rFonts w:ascii="Arial" w:hAnsi="Arial" w:cs="Arial"/>
        </w:rPr>
        <w:t>. Der Hoflader</w:t>
      </w:r>
      <w:r w:rsidR="002B311C">
        <w:rPr>
          <w:rFonts w:ascii="Arial" w:hAnsi="Arial" w:cs="Arial"/>
        </w:rPr>
        <w:t>-H</w:t>
      </w:r>
      <w:r w:rsidRPr="00216215">
        <w:rPr>
          <w:rFonts w:ascii="Arial" w:hAnsi="Arial" w:cs="Arial"/>
        </w:rPr>
        <w:t xml:space="preserve">ersteller </w:t>
      </w:r>
      <w:r w:rsidR="002B311C">
        <w:rPr>
          <w:rFonts w:ascii="Arial" w:hAnsi="Arial" w:cs="Arial"/>
        </w:rPr>
        <w:t xml:space="preserve">aus dem oberbayrischen Polling </w:t>
      </w:r>
      <w:r w:rsidRPr="00216215">
        <w:rPr>
          <w:rFonts w:ascii="Arial" w:hAnsi="Arial" w:cs="Arial"/>
        </w:rPr>
        <w:t xml:space="preserve">biete seine Produkte nun in der Baumaschinenausführung und in der Farbe Gelb exklusiv über den Firmenverbund in Norddeutschland an. </w:t>
      </w:r>
      <w:r w:rsidR="002B311C">
        <w:rPr>
          <w:rFonts w:ascii="Arial" w:hAnsi="Arial" w:cs="Arial"/>
        </w:rPr>
        <w:t>„</w:t>
      </w:r>
      <w:r w:rsidR="009963C7" w:rsidRPr="00216215">
        <w:rPr>
          <w:rFonts w:ascii="Arial" w:hAnsi="Arial" w:cs="Arial"/>
        </w:rPr>
        <w:t>Damit sich die Kunden von der Qualität der Maschinen ein Bild machen können, stehen in jeder Niederlassung</w:t>
      </w:r>
      <w:r w:rsidR="002B311C">
        <w:rPr>
          <w:rFonts w:ascii="Arial" w:hAnsi="Arial" w:cs="Arial"/>
        </w:rPr>
        <w:t xml:space="preserve"> in </w:t>
      </w:r>
      <w:r w:rsidR="00B213DB">
        <w:rPr>
          <w:rFonts w:ascii="Arial" w:hAnsi="Arial" w:cs="Arial"/>
        </w:rPr>
        <w:t>Wesenberg</w:t>
      </w:r>
      <w:r w:rsidR="002B311C">
        <w:rPr>
          <w:rFonts w:ascii="Arial" w:hAnsi="Arial" w:cs="Arial"/>
        </w:rPr>
        <w:t xml:space="preserve"> und </w:t>
      </w:r>
      <w:proofErr w:type="spellStart"/>
      <w:r w:rsidR="00B213DB">
        <w:rPr>
          <w:rFonts w:ascii="Arial" w:hAnsi="Arial" w:cs="Arial"/>
        </w:rPr>
        <w:t>Brokenlande</w:t>
      </w:r>
      <w:proofErr w:type="spellEnd"/>
      <w:r w:rsidR="009963C7" w:rsidRPr="00216215">
        <w:rPr>
          <w:rFonts w:ascii="Arial" w:hAnsi="Arial" w:cs="Arial"/>
        </w:rPr>
        <w:t xml:space="preserve"> </w:t>
      </w:r>
      <w:r w:rsidR="002B311C">
        <w:rPr>
          <w:rFonts w:ascii="Arial" w:hAnsi="Arial" w:cs="Arial"/>
        </w:rPr>
        <w:t>fünf</w:t>
      </w:r>
      <w:r w:rsidR="009963C7" w:rsidRPr="00216215">
        <w:rPr>
          <w:rFonts w:ascii="Arial" w:hAnsi="Arial" w:cs="Arial"/>
        </w:rPr>
        <w:t xml:space="preserve"> Maschinen zur Ansicht und zum Ausprobieren bereit</w:t>
      </w:r>
      <w:r w:rsidR="002B311C">
        <w:rPr>
          <w:rFonts w:ascii="Arial" w:hAnsi="Arial" w:cs="Arial"/>
        </w:rPr>
        <w:t xml:space="preserve">“, freut sich </w:t>
      </w:r>
      <w:proofErr w:type="spellStart"/>
      <w:r w:rsidR="002B311C">
        <w:rPr>
          <w:rFonts w:ascii="Arial" w:hAnsi="Arial" w:cs="Arial"/>
        </w:rPr>
        <w:t>Käsewieter</w:t>
      </w:r>
      <w:proofErr w:type="spellEnd"/>
      <w:r w:rsidR="002B311C">
        <w:rPr>
          <w:rFonts w:ascii="Arial" w:hAnsi="Arial" w:cs="Arial"/>
        </w:rPr>
        <w:t xml:space="preserve">. </w:t>
      </w:r>
    </w:p>
    <w:p w14:paraId="7316BF97" w14:textId="55AC3079" w:rsidR="002B311C" w:rsidRPr="002B311C" w:rsidRDefault="002B311C" w:rsidP="00D25B97">
      <w:pPr>
        <w:spacing w:after="0"/>
        <w:jc w:val="both"/>
        <w:rPr>
          <w:rFonts w:ascii="Arial" w:hAnsi="Arial" w:cs="Arial"/>
          <w:b/>
          <w:bCs/>
        </w:rPr>
      </w:pPr>
      <w:r w:rsidRPr="002B311C">
        <w:rPr>
          <w:rFonts w:ascii="Arial" w:hAnsi="Arial" w:cs="Arial"/>
          <w:b/>
          <w:bCs/>
        </w:rPr>
        <w:t>Investition in Personal</w:t>
      </w:r>
      <w:r>
        <w:rPr>
          <w:rFonts w:ascii="Arial" w:hAnsi="Arial" w:cs="Arial"/>
          <w:b/>
          <w:bCs/>
        </w:rPr>
        <w:t xml:space="preserve">, neue Maschinen und </w:t>
      </w:r>
      <w:proofErr w:type="spellStart"/>
      <w:r>
        <w:rPr>
          <w:rFonts w:ascii="Arial" w:hAnsi="Arial" w:cs="Arial"/>
          <w:b/>
          <w:bCs/>
        </w:rPr>
        <w:t>Mietpark</w:t>
      </w:r>
      <w:proofErr w:type="spellEnd"/>
      <w:r w:rsidR="009B1214">
        <w:rPr>
          <w:rFonts w:ascii="Arial" w:hAnsi="Arial" w:cs="Arial"/>
          <w:b/>
          <w:bCs/>
        </w:rPr>
        <w:t xml:space="preserve"> </w:t>
      </w:r>
      <w:r w:rsidR="00462184">
        <w:rPr>
          <w:rFonts w:ascii="Arial" w:hAnsi="Arial" w:cs="Arial"/>
          <w:b/>
          <w:bCs/>
        </w:rPr>
        <w:t>macht sich bezahlt</w:t>
      </w:r>
    </w:p>
    <w:p w14:paraId="1DA8DC04" w14:textId="77777777" w:rsidR="009A56FC" w:rsidRDefault="00712637" w:rsidP="00D25B97">
      <w:pPr>
        <w:spacing w:after="0"/>
        <w:jc w:val="both"/>
        <w:rPr>
          <w:rFonts w:ascii="Arial" w:hAnsi="Arial" w:cs="Arial"/>
        </w:rPr>
      </w:pPr>
      <w:r w:rsidRPr="00216215">
        <w:rPr>
          <w:rFonts w:ascii="Arial" w:hAnsi="Arial" w:cs="Arial"/>
        </w:rPr>
        <w:t xml:space="preserve">Damit der starke Trend in jedem Geschäftsfeld </w:t>
      </w:r>
      <w:r w:rsidR="00216215">
        <w:rPr>
          <w:rFonts w:ascii="Arial" w:hAnsi="Arial" w:cs="Arial"/>
        </w:rPr>
        <w:t>den Kundenanforderungen gerecht wird</w:t>
      </w:r>
      <w:r w:rsidRPr="00216215">
        <w:rPr>
          <w:rFonts w:ascii="Arial" w:hAnsi="Arial" w:cs="Arial"/>
        </w:rPr>
        <w:t xml:space="preserve">, </w:t>
      </w:r>
      <w:r w:rsidR="009B1214">
        <w:rPr>
          <w:rFonts w:ascii="Arial" w:hAnsi="Arial" w:cs="Arial"/>
        </w:rPr>
        <w:t xml:space="preserve">wird weiter kräftig investiert: in Personal, neue Maschinen und den </w:t>
      </w:r>
      <w:proofErr w:type="spellStart"/>
      <w:r w:rsidR="009B1214">
        <w:rPr>
          <w:rFonts w:ascii="Arial" w:hAnsi="Arial" w:cs="Arial"/>
        </w:rPr>
        <w:t>Mietpark</w:t>
      </w:r>
      <w:proofErr w:type="spellEnd"/>
      <w:r w:rsidR="009B1214">
        <w:rPr>
          <w:rFonts w:ascii="Arial" w:hAnsi="Arial" w:cs="Arial"/>
        </w:rPr>
        <w:t xml:space="preserve">. </w:t>
      </w:r>
      <w:r w:rsidR="002B311C">
        <w:rPr>
          <w:rFonts w:ascii="Arial" w:hAnsi="Arial" w:cs="Arial"/>
        </w:rPr>
        <w:t>S</w:t>
      </w:r>
      <w:r w:rsidRPr="00216215">
        <w:rPr>
          <w:rFonts w:ascii="Arial" w:hAnsi="Arial" w:cs="Arial"/>
        </w:rPr>
        <w:t xml:space="preserve">eit Anfang des Jahres </w:t>
      </w:r>
      <w:r w:rsidR="009B1214">
        <w:rPr>
          <w:rFonts w:ascii="Arial" w:hAnsi="Arial" w:cs="Arial"/>
        </w:rPr>
        <w:t xml:space="preserve">wurde das Team um </w:t>
      </w:r>
      <w:r w:rsidRPr="00216215">
        <w:rPr>
          <w:rFonts w:ascii="Arial" w:hAnsi="Arial" w:cs="Arial"/>
        </w:rPr>
        <w:t xml:space="preserve">vier weitere Kollegen </w:t>
      </w:r>
      <w:r w:rsidR="009B1214" w:rsidRPr="00A97E8B">
        <w:rPr>
          <w:rFonts w:ascii="Arial" w:hAnsi="Arial" w:cs="Arial"/>
        </w:rPr>
        <w:t xml:space="preserve">auf </w:t>
      </w:r>
      <w:r w:rsidR="00B213DB" w:rsidRPr="00A97E8B">
        <w:rPr>
          <w:rFonts w:ascii="Arial" w:hAnsi="Arial" w:cs="Arial"/>
        </w:rPr>
        <w:t xml:space="preserve">35 </w:t>
      </w:r>
      <w:r w:rsidR="009B1214" w:rsidRPr="00A97E8B">
        <w:rPr>
          <w:rFonts w:ascii="Arial" w:hAnsi="Arial" w:cs="Arial"/>
        </w:rPr>
        <w:t>Mitarbeiter aufgestockt</w:t>
      </w:r>
      <w:r w:rsidRPr="00216215">
        <w:rPr>
          <w:rFonts w:ascii="Arial" w:hAnsi="Arial" w:cs="Arial"/>
        </w:rPr>
        <w:t>.</w:t>
      </w:r>
      <w:r w:rsidR="002B311C">
        <w:rPr>
          <w:rFonts w:ascii="Arial" w:hAnsi="Arial" w:cs="Arial"/>
        </w:rPr>
        <w:t xml:space="preserve"> </w:t>
      </w:r>
    </w:p>
    <w:p w14:paraId="014AC8C2" w14:textId="77777777" w:rsidR="009A56FC" w:rsidRDefault="009A56FC" w:rsidP="00D25B97">
      <w:pPr>
        <w:spacing w:after="0"/>
        <w:jc w:val="both"/>
        <w:rPr>
          <w:rFonts w:ascii="Arial" w:hAnsi="Arial" w:cs="Arial"/>
        </w:rPr>
      </w:pPr>
    </w:p>
    <w:p w14:paraId="1B5499D6" w14:textId="77777777" w:rsidR="009A56FC" w:rsidRDefault="009A56FC" w:rsidP="00D25B97">
      <w:pPr>
        <w:spacing w:after="0"/>
        <w:jc w:val="both"/>
        <w:rPr>
          <w:rFonts w:ascii="Arial" w:hAnsi="Arial" w:cs="Arial"/>
        </w:rPr>
      </w:pPr>
    </w:p>
    <w:p w14:paraId="67ACE576" w14:textId="2D045C45" w:rsidR="00712637" w:rsidRDefault="009B1214" w:rsidP="00D25B97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Der </w:t>
      </w:r>
      <w:proofErr w:type="spellStart"/>
      <w:r w:rsidR="004C0E1E" w:rsidRPr="00216215">
        <w:rPr>
          <w:rFonts w:ascii="Arial" w:hAnsi="Arial" w:cs="Arial"/>
        </w:rPr>
        <w:t>Mietpark</w:t>
      </w:r>
      <w:proofErr w:type="spellEnd"/>
      <w:r w:rsidR="004C0E1E" w:rsidRPr="00216215">
        <w:rPr>
          <w:rFonts w:ascii="Arial" w:hAnsi="Arial" w:cs="Arial"/>
        </w:rPr>
        <w:t xml:space="preserve"> wurde mit weiteren Abbruchrobotern des Herstellers Brook und Arbeitsbühnen</w:t>
      </w:r>
      <w:r w:rsidR="002B311C">
        <w:rPr>
          <w:rFonts w:ascii="Arial" w:hAnsi="Arial" w:cs="Arial"/>
        </w:rPr>
        <w:t xml:space="preserve"> </w:t>
      </w:r>
      <w:r w:rsidR="00CA16DB">
        <w:rPr>
          <w:rFonts w:ascii="Arial" w:hAnsi="Arial" w:cs="Arial"/>
        </w:rPr>
        <w:t>(</w:t>
      </w:r>
      <w:r>
        <w:rPr>
          <w:rFonts w:ascii="Arial" w:hAnsi="Arial" w:cs="Arial"/>
        </w:rPr>
        <w:t>LKW-Hubarbeitsbühnen</w:t>
      </w:r>
      <w:r w:rsidR="00CA16DB">
        <w:rPr>
          <w:rFonts w:ascii="Arial" w:hAnsi="Arial" w:cs="Arial"/>
        </w:rPr>
        <w:t xml:space="preserve"> und Elektro</w:t>
      </w:r>
      <w:r w:rsidR="002B311C">
        <w:rPr>
          <w:rFonts w:ascii="Arial" w:hAnsi="Arial" w:cs="Arial"/>
        </w:rPr>
        <w:t>-</w:t>
      </w:r>
      <w:r w:rsidR="00CA16DB">
        <w:rPr>
          <w:rFonts w:ascii="Arial" w:hAnsi="Arial" w:cs="Arial"/>
        </w:rPr>
        <w:t>Scherenbühnen)</w:t>
      </w:r>
      <w:r w:rsidR="002B311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erweitert</w:t>
      </w:r>
      <w:r w:rsidR="004C0E1E" w:rsidRPr="00216215">
        <w:rPr>
          <w:rFonts w:ascii="Arial" w:hAnsi="Arial" w:cs="Arial"/>
        </w:rPr>
        <w:t xml:space="preserve">. </w:t>
      </w:r>
      <w:r w:rsidR="009963C7" w:rsidRPr="00216215">
        <w:rPr>
          <w:rFonts w:ascii="Arial" w:hAnsi="Arial" w:cs="Arial"/>
        </w:rPr>
        <w:t xml:space="preserve">Mit weit über </w:t>
      </w:r>
      <w:r w:rsidR="00B213DB">
        <w:rPr>
          <w:rFonts w:ascii="Arial" w:hAnsi="Arial" w:cs="Arial"/>
        </w:rPr>
        <w:t>20</w:t>
      </w:r>
      <w:r w:rsidR="009963C7" w:rsidRPr="00216215">
        <w:rPr>
          <w:rFonts w:ascii="Arial" w:hAnsi="Arial" w:cs="Arial"/>
        </w:rPr>
        <w:t xml:space="preserve">0 Baumaschinen stehen den Mietkunden nun kurzfristig Maschinen und Baugeräte für die weiter positiv anhaltende Entwicklung in der Baubranche zur Verfügung. </w:t>
      </w:r>
    </w:p>
    <w:p w14:paraId="3A881E3F" w14:textId="12FD38BF" w:rsidR="00DD0175" w:rsidRDefault="00DD0175" w:rsidP="00E143C5">
      <w:pPr>
        <w:spacing w:after="0"/>
        <w:jc w:val="both"/>
        <w:rPr>
          <w:rFonts w:ascii="Arial" w:hAnsi="Arial" w:cs="Arial"/>
        </w:rPr>
      </w:pPr>
    </w:p>
    <w:p w14:paraId="1776B368" w14:textId="66F06B07" w:rsidR="00DD0175" w:rsidRDefault="00DD0175" w:rsidP="00E143C5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DD0175">
        <w:rPr>
          <w:rFonts w:ascii="Arial" w:hAnsi="Arial" w:cs="Arial"/>
          <w:b/>
          <w:bCs/>
          <w:sz w:val="20"/>
          <w:szCs w:val="20"/>
        </w:rPr>
        <w:t xml:space="preserve">Zum Firmenverbund Hamburger und </w:t>
      </w:r>
      <w:proofErr w:type="spellStart"/>
      <w:r w:rsidRPr="00DD0175">
        <w:rPr>
          <w:rFonts w:ascii="Arial" w:hAnsi="Arial" w:cs="Arial"/>
          <w:b/>
          <w:bCs/>
          <w:sz w:val="20"/>
          <w:szCs w:val="20"/>
        </w:rPr>
        <w:t>Wienäber</w:t>
      </w:r>
      <w:proofErr w:type="spellEnd"/>
      <w:r w:rsidRPr="00DD0175">
        <w:rPr>
          <w:rFonts w:ascii="Arial" w:hAnsi="Arial" w:cs="Arial"/>
          <w:b/>
          <w:bCs/>
          <w:sz w:val="20"/>
          <w:szCs w:val="20"/>
        </w:rPr>
        <w:t xml:space="preserve"> Baumaschinen</w:t>
      </w:r>
    </w:p>
    <w:p w14:paraId="0BC9C105" w14:textId="57F179D2" w:rsidR="00CA16DB" w:rsidRDefault="00DD0175" w:rsidP="00E143C5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Pr="00DD0175">
        <w:rPr>
          <w:rFonts w:ascii="Arial" w:hAnsi="Arial" w:cs="Arial"/>
          <w:sz w:val="20"/>
          <w:szCs w:val="20"/>
        </w:rPr>
        <w:t xml:space="preserve">ie Baumaschinenhändler Hamburger Baumaschinen GmbH und </w:t>
      </w:r>
      <w:proofErr w:type="spellStart"/>
      <w:r w:rsidRPr="00DD0175">
        <w:rPr>
          <w:rFonts w:ascii="Arial" w:hAnsi="Arial" w:cs="Arial"/>
          <w:sz w:val="20"/>
          <w:szCs w:val="20"/>
        </w:rPr>
        <w:t>Wienäber</w:t>
      </w:r>
      <w:proofErr w:type="spellEnd"/>
      <w:r w:rsidRPr="00DD0175">
        <w:rPr>
          <w:rFonts w:ascii="Arial" w:hAnsi="Arial" w:cs="Arial"/>
          <w:sz w:val="20"/>
          <w:szCs w:val="20"/>
        </w:rPr>
        <w:t xml:space="preserve"> GmbH &amp; Co. Baumaschinen KG</w:t>
      </w:r>
      <w:r>
        <w:rPr>
          <w:rFonts w:ascii="Arial" w:hAnsi="Arial" w:cs="Arial"/>
          <w:sz w:val="20"/>
          <w:szCs w:val="20"/>
        </w:rPr>
        <w:t xml:space="preserve"> schlossen </w:t>
      </w:r>
      <w:r w:rsidRPr="00A97E8B">
        <w:rPr>
          <w:rFonts w:ascii="Arial" w:hAnsi="Arial" w:cs="Arial"/>
          <w:sz w:val="20"/>
          <w:szCs w:val="20"/>
        </w:rPr>
        <w:t xml:space="preserve">sich im Jahr </w:t>
      </w:r>
      <w:r w:rsidR="00A97E8B">
        <w:rPr>
          <w:rFonts w:ascii="Arial" w:hAnsi="Arial" w:cs="Arial"/>
          <w:sz w:val="20"/>
          <w:szCs w:val="20"/>
        </w:rPr>
        <w:t>2016</w:t>
      </w:r>
      <w:r>
        <w:rPr>
          <w:rFonts w:ascii="Arial" w:hAnsi="Arial" w:cs="Arial"/>
          <w:sz w:val="20"/>
          <w:szCs w:val="20"/>
        </w:rPr>
        <w:t xml:space="preserve"> zu einem Firmenverbund zusammen. Seitdem bieten die Schwesterunternehmen </w:t>
      </w:r>
      <w:r w:rsidR="00710FF3">
        <w:rPr>
          <w:rFonts w:ascii="Arial" w:hAnsi="Arial" w:cs="Arial"/>
          <w:sz w:val="20"/>
          <w:szCs w:val="20"/>
        </w:rPr>
        <w:t xml:space="preserve">unter einem Dach </w:t>
      </w:r>
      <w:r w:rsidRPr="00DD0175">
        <w:rPr>
          <w:rFonts w:ascii="Arial" w:hAnsi="Arial" w:cs="Arial"/>
          <w:sz w:val="20"/>
          <w:szCs w:val="20"/>
        </w:rPr>
        <w:t>ein großes Spektrum an innovativer Baumaschinentechnik sowie individuelle Sonderlösungen im Bereich der Maschinen- und Anbaugeräte.</w:t>
      </w:r>
      <w:r>
        <w:rPr>
          <w:rFonts w:ascii="Arial" w:hAnsi="Arial" w:cs="Arial"/>
          <w:sz w:val="20"/>
          <w:szCs w:val="20"/>
        </w:rPr>
        <w:t xml:space="preserve"> Zu den </w:t>
      </w:r>
      <w:r w:rsidRPr="00DD0175">
        <w:rPr>
          <w:rFonts w:ascii="Arial" w:hAnsi="Arial" w:cs="Arial"/>
          <w:sz w:val="20"/>
          <w:szCs w:val="20"/>
        </w:rPr>
        <w:t>aktuelle</w:t>
      </w:r>
      <w:r>
        <w:rPr>
          <w:rFonts w:ascii="Arial" w:hAnsi="Arial" w:cs="Arial"/>
          <w:sz w:val="20"/>
          <w:szCs w:val="20"/>
        </w:rPr>
        <w:t>n</w:t>
      </w:r>
      <w:r w:rsidRPr="00DD0175">
        <w:rPr>
          <w:rFonts w:ascii="Arial" w:hAnsi="Arial" w:cs="Arial"/>
          <w:sz w:val="20"/>
          <w:szCs w:val="20"/>
        </w:rPr>
        <w:t xml:space="preserve"> Produktlinien </w:t>
      </w:r>
      <w:r>
        <w:rPr>
          <w:rFonts w:ascii="Arial" w:hAnsi="Arial" w:cs="Arial"/>
          <w:sz w:val="20"/>
          <w:szCs w:val="20"/>
        </w:rPr>
        <w:t>gehören die H</w:t>
      </w:r>
      <w:r w:rsidRPr="00DD0175">
        <w:rPr>
          <w:rFonts w:ascii="Arial" w:hAnsi="Arial" w:cs="Arial"/>
          <w:sz w:val="20"/>
          <w:szCs w:val="20"/>
        </w:rPr>
        <w:t>erstellermarke</w:t>
      </w:r>
      <w:r>
        <w:rPr>
          <w:rFonts w:ascii="Arial" w:hAnsi="Arial" w:cs="Arial"/>
          <w:sz w:val="20"/>
          <w:szCs w:val="20"/>
        </w:rPr>
        <w:t>n</w:t>
      </w:r>
      <w:r w:rsidRPr="00DD0175">
        <w:rPr>
          <w:rFonts w:ascii="Arial" w:hAnsi="Arial" w:cs="Arial"/>
          <w:sz w:val="20"/>
          <w:szCs w:val="20"/>
        </w:rPr>
        <w:t xml:space="preserve"> CASE, Hyundai, Thaler und </w:t>
      </w:r>
      <w:proofErr w:type="spellStart"/>
      <w:r w:rsidRPr="00DD0175">
        <w:rPr>
          <w:rFonts w:ascii="Arial" w:hAnsi="Arial" w:cs="Arial"/>
          <w:sz w:val="20"/>
          <w:szCs w:val="20"/>
        </w:rPr>
        <w:t>Mecalac</w:t>
      </w:r>
      <w:proofErr w:type="spellEnd"/>
      <w:r w:rsidRPr="00DD0175">
        <w:rPr>
          <w:rFonts w:ascii="Arial" w:hAnsi="Arial" w:cs="Arial"/>
          <w:sz w:val="20"/>
          <w:szCs w:val="20"/>
        </w:rPr>
        <w:t>/Ahlmann</w:t>
      </w:r>
      <w:r>
        <w:rPr>
          <w:rFonts w:ascii="Arial" w:hAnsi="Arial" w:cs="Arial"/>
          <w:sz w:val="20"/>
          <w:szCs w:val="20"/>
        </w:rPr>
        <w:t xml:space="preserve">. Darüber hinaus wird </w:t>
      </w:r>
      <w:r w:rsidRPr="00DD0175">
        <w:rPr>
          <w:rFonts w:ascii="Arial" w:hAnsi="Arial" w:cs="Arial"/>
          <w:sz w:val="20"/>
          <w:szCs w:val="20"/>
        </w:rPr>
        <w:t xml:space="preserve">die komplette Bandbreite an Baumaschinen für Einsätze im Erd-, Tief- und Straßenbau, Abbruch und </w:t>
      </w:r>
      <w:proofErr w:type="spellStart"/>
      <w:r w:rsidRPr="00DD0175">
        <w:rPr>
          <w:rFonts w:ascii="Arial" w:hAnsi="Arial" w:cs="Arial"/>
          <w:sz w:val="20"/>
          <w:szCs w:val="20"/>
        </w:rPr>
        <w:t>Galabau</w:t>
      </w:r>
      <w:proofErr w:type="spellEnd"/>
      <w:r>
        <w:rPr>
          <w:rFonts w:ascii="Arial" w:hAnsi="Arial" w:cs="Arial"/>
          <w:sz w:val="20"/>
          <w:szCs w:val="20"/>
        </w:rPr>
        <w:t xml:space="preserve"> angeboten</w:t>
      </w:r>
      <w:r w:rsidRPr="00DD0175">
        <w:rPr>
          <w:rFonts w:ascii="Arial" w:hAnsi="Arial" w:cs="Arial"/>
          <w:sz w:val="20"/>
          <w:szCs w:val="20"/>
        </w:rPr>
        <w:t xml:space="preserve">. </w:t>
      </w:r>
      <w:r>
        <w:rPr>
          <w:rFonts w:ascii="Arial" w:hAnsi="Arial" w:cs="Arial"/>
          <w:sz w:val="20"/>
          <w:szCs w:val="20"/>
        </w:rPr>
        <w:t>Zu den Zielgruppen gehören Interessenten</w:t>
      </w:r>
      <w:r w:rsidRPr="00DD0175">
        <w:rPr>
          <w:rFonts w:ascii="Arial" w:hAnsi="Arial" w:cs="Arial"/>
          <w:sz w:val="20"/>
          <w:szCs w:val="20"/>
        </w:rPr>
        <w:t xml:space="preserve"> aus der Baubranche, den Kommunen, dem Garten- und Landschaftsbau sowie von Kiesgrubenbesitzern. </w:t>
      </w:r>
      <w:r>
        <w:rPr>
          <w:rFonts w:ascii="Arial" w:hAnsi="Arial" w:cs="Arial"/>
          <w:sz w:val="20"/>
          <w:szCs w:val="20"/>
        </w:rPr>
        <w:t xml:space="preserve">Der Firmenverbund mit Sitz in Peine verfügt aktuell über </w:t>
      </w:r>
      <w:r w:rsidR="00B213DB">
        <w:rPr>
          <w:rFonts w:ascii="Arial" w:hAnsi="Arial" w:cs="Arial"/>
          <w:sz w:val="20"/>
          <w:szCs w:val="20"/>
        </w:rPr>
        <w:t>35</w:t>
      </w:r>
      <w:r w:rsidRPr="00710FF3">
        <w:rPr>
          <w:rFonts w:ascii="Arial" w:hAnsi="Arial" w:cs="Arial"/>
          <w:sz w:val="20"/>
          <w:szCs w:val="20"/>
        </w:rPr>
        <w:t xml:space="preserve"> Mitarbeiter</w:t>
      </w:r>
      <w:r>
        <w:rPr>
          <w:rFonts w:ascii="Arial" w:hAnsi="Arial" w:cs="Arial"/>
          <w:sz w:val="20"/>
          <w:szCs w:val="20"/>
        </w:rPr>
        <w:t xml:space="preserve"> und einen </w:t>
      </w:r>
      <w:proofErr w:type="spellStart"/>
      <w:r>
        <w:rPr>
          <w:rFonts w:ascii="Arial" w:hAnsi="Arial" w:cs="Arial"/>
          <w:sz w:val="20"/>
          <w:szCs w:val="20"/>
        </w:rPr>
        <w:t>Mietpark</w:t>
      </w:r>
      <w:proofErr w:type="spellEnd"/>
      <w:r>
        <w:rPr>
          <w:rFonts w:ascii="Arial" w:hAnsi="Arial" w:cs="Arial"/>
          <w:sz w:val="20"/>
          <w:szCs w:val="20"/>
        </w:rPr>
        <w:t xml:space="preserve"> mit über </w:t>
      </w:r>
      <w:r w:rsidR="00897D47">
        <w:rPr>
          <w:rFonts w:ascii="Arial" w:hAnsi="Arial" w:cs="Arial"/>
          <w:sz w:val="20"/>
          <w:szCs w:val="20"/>
        </w:rPr>
        <w:t xml:space="preserve">200 Baumaschinen. </w:t>
      </w:r>
      <w:r w:rsidR="00301C4B">
        <w:rPr>
          <w:rFonts w:ascii="Arial" w:hAnsi="Arial" w:cs="Arial"/>
          <w:sz w:val="20"/>
          <w:szCs w:val="20"/>
        </w:rPr>
        <w:t>Auf der</w:t>
      </w:r>
      <w:r w:rsidR="00301C4B" w:rsidRPr="00301C4B">
        <w:rPr>
          <w:rFonts w:ascii="Arial" w:hAnsi="Arial" w:cs="Arial"/>
          <w:sz w:val="20"/>
          <w:szCs w:val="20"/>
        </w:rPr>
        <w:t xml:space="preserve"> größte</w:t>
      </w:r>
      <w:r w:rsidR="00301C4B">
        <w:rPr>
          <w:rFonts w:ascii="Arial" w:hAnsi="Arial" w:cs="Arial"/>
          <w:sz w:val="20"/>
          <w:szCs w:val="20"/>
        </w:rPr>
        <w:t xml:space="preserve">n </w:t>
      </w:r>
      <w:r w:rsidR="00301C4B" w:rsidRPr="00301C4B">
        <w:rPr>
          <w:rFonts w:ascii="Arial" w:hAnsi="Arial" w:cs="Arial"/>
          <w:sz w:val="20"/>
          <w:szCs w:val="20"/>
        </w:rPr>
        <w:t xml:space="preserve">Kompaktmesse </w:t>
      </w:r>
      <w:proofErr w:type="spellStart"/>
      <w:r w:rsidR="00301C4B" w:rsidRPr="00301C4B">
        <w:rPr>
          <w:rFonts w:ascii="Arial" w:hAnsi="Arial" w:cs="Arial"/>
          <w:sz w:val="20"/>
          <w:szCs w:val="20"/>
        </w:rPr>
        <w:t>für</w:t>
      </w:r>
      <w:proofErr w:type="spellEnd"/>
      <w:r w:rsidR="00301C4B" w:rsidRPr="00301C4B">
        <w:rPr>
          <w:rFonts w:ascii="Arial" w:hAnsi="Arial" w:cs="Arial"/>
          <w:sz w:val="20"/>
          <w:szCs w:val="20"/>
        </w:rPr>
        <w:t xml:space="preserve"> das Bauen</w:t>
      </w:r>
      <w:r w:rsidR="00301C4B">
        <w:rPr>
          <w:rFonts w:ascii="Arial" w:hAnsi="Arial" w:cs="Arial"/>
          <w:sz w:val="20"/>
          <w:szCs w:val="20"/>
        </w:rPr>
        <w:t xml:space="preserve"> in Nordeuropa – der </w:t>
      </w:r>
      <w:proofErr w:type="spellStart"/>
      <w:r w:rsidR="00301C4B" w:rsidRPr="00301C4B">
        <w:rPr>
          <w:rFonts w:ascii="Arial" w:hAnsi="Arial" w:cs="Arial"/>
          <w:b/>
          <w:bCs/>
          <w:sz w:val="20"/>
          <w:szCs w:val="20"/>
        </w:rPr>
        <w:t>Nordbau</w:t>
      </w:r>
      <w:proofErr w:type="spellEnd"/>
      <w:r w:rsidR="00301C4B">
        <w:rPr>
          <w:rFonts w:ascii="Arial" w:hAnsi="Arial" w:cs="Arial"/>
          <w:sz w:val="20"/>
          <w:szCs w:val="20"/>
        </w:rPr>
        <w:t xml:space="preserve"> – wird das Unternehmen vom 08. bis 12. September 2021 vertreten sein. </w:t>
      </w:r>
      <w:r w:rsidR="006752CD" w:rsidRPr="006752CD">
        <w:rPr>
          <w:rFonts w:ascii="Arial" w:hAnsi="Arial" w:cs="Arial"/>
          <w:sz w:val="20"/>
          <w:szCs w:val="20"/>
        </w:rPr>
        <w:t>Weitere Informationen:</w:t>
      </w:r>
      <w:r w:rsidR="006752CD">
        <w:rPr>
          <w:rFonts w:ascii="Arial" w:hAnsi="Arial" w:cs="Arial"/>
          <w:sz w:val="20"/>
          <w:szCs w:val="20"/>
        </w:rPr>
        <w:t xml:space="preserve"> </w:t>
      </w:r>
      <w:hyperlink r:id="rId16" w:history="1">
        <w:r w:rsidR="00B213DB" w:rsidRPr="00C004B8">
          <w:rPr>
            <w:rStyle w:val="Hyperlink"/>
            <w:rFonts w:ascii="Arial" w:hAnsi="Arial" w:cs="Arial"/>
            <w:sz w:val="20"/>
            <w:szCs w:val="20"/>
          </w:rPr>
          <w:t>www.wienaeber-hyundai.de</w:t>
        </w:r>
      </w:hyperlink>
      <w:r w:rsidR="00B213DB">
        <w:rPr>
          <w:rFonts w:ascii="Arial" w:hAnsi="Arial" w:cs="Arial"/>
          <w:sz w:val="20"/>
          <w:szCs w:val="20"/>
        </w:rPr>
        <w:t xml:space="preserve"> </w:t>
      </w:r>
      <w:r w:rsidR="006738D4">
        <w:rPr>
          <w:rFonts w:ascii="Arial" w:hAnsi="Arial" w:cs="Arial"/>
          <w:sz w:val="20"/>
          <w:szCs w:val="20"/>
        </w:rPr>
        <w:t xml:space="preserve">sowie </w:t>
      </w:r>
      <w:hyperlink r:id="rId17" w:history="1">
        <w:r w:rsidR="00B213DB" w:rsidRPr="00C004B8">
          <w:rPr>
            <w:rStyle w:val="Hyperlink"/>
            <w:rFonts w:ascii="Arial" w:hAnsi="Arial" w:cs="Arial"/>
            <w:sz w:val="20"/>
            <w:szCs w:val="20"/>
          </w:rPr>
          <w:t>www.hamburger-baumaschinen.de</w:t>
        </w:r>
      </w:hyperlink>
      <w:r w:rsidR="00B213DB">
        <w:rPr>
          <w:rFonts w:ascii="Arial" w:hAnsi="Arial" w:cs="Arial"/>
          <w:sz w:val="20"/>
          <w:szCs w:val="20"/>
        </w:rPr>
        <w:t xml:space="preserve"> </w:t>
      </w:r>
    </w:p>
    <w:p w14:paraId="4DEFC89F" w14:textId="04199381" w:rsidR="00897D47" w:rsidRDefault="00897D47" w:rsidP="00E143C5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152E0638" w14:textId="77777777" w:rsidR="00B213DB" w:rsidRDefault="00B213DB" w:rsidP="00E143C5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14:paraId="599500AB" w14:textId="6FEA939E" w:rsidR="00897D47" w:rsidRPr="00897D47" w:rsidRDefault="00897D47" w:rsidP="00E143C5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897D47">
        <w:rPr>
          <w:rFonts w:ascii="Arial" w:hAnsi="Arial" w:cs="Arial"/>
          <w:b/>
          <w:bCs/>
          <w:sz w:val="20"/>
          <w:szCs w:val="20"/>
        </w:rPr>
        <w:t>Unternehmenskontakt</w:t>
      </w:r>
    </w:p>
    <w:p w14:paraId="355C60AB" w14:textId="77777777" w:rsidR="00897D47" w:rsidRPr="00897D47" w:rsidRDefault="00897D47" w:rsidP="00897D47">
      <w:pPr>
        <w:spacing w:after="0"/>
        <w:jc w:val="both"/>
        <w:rPr>
          <w:rFonts w:ascii="Arial" w:hAnsi="Arial" w:cs="Arial"/>
          <w:sz w:val="20"/>
          <w:szCs w:val="20"/>
        </w:rPr>
      </w:pPr>
      <w:r w:rsidRPr="00897D47">
        <w:rPr>
          <w:rFonts w:ascii="Arial" w:hAnsi="Arial" w:cs="Arial"/>
          <w:sz w:val="20"/>
          <w:szCs w:val="20"/>
        </w:rPr>
        <w:t xml:space="preserve">Uwe </w:t>
      </w:r>
      <w:proofErr w:type="spellStart"/>
      <w:r w:rsidRPr="00897D47">
        <w:rPr>
          <w:rFonts w:ascii="Arial" w:hAnsi="Arial" w:cs="Arial"/>
          <w:sz w:val="20"/>
          <w:szCs w:val="20"/>
        </w:rPr>
        <w:t>Käsewieter</w:t>
      </w:r>
      <w:proofErr w:type="spellEnd"/>
    </w:p>
    <w:p w14:paraId="33F561E7" w14:textId="77777777" w:rsidR="00897D47" w:rsidRPr="00897D47" w:rsidRDefault="00897D47" w:rsidP="00897D47">
      <w:pPr>
        <w:spacing w:after="0"/>
        <w:jc w:val="both"/>
        <w:rPr>
          <w:rFonts w:ascii="Arial" w:hAnsi="Arial" w:cs="Arial"/>
          <w:sz w:val="20"/>
          <w:szCs w:val="20"/>
        </w:rPr>
      </w:pPr>
      <w:r w:rsidRPr="00897D47">
        <w:rPr>
          <w:rFonts w:ascii="Arial" w:hAnsi="Arial" w:cs="Arial"/>
          <w:sz w:val="20"/>
          <w:szCs w:val="20"/>
        </w:rPr>
        <w:t>Leiter Personal- und Beteiligungsmanagement</w:t>
      </w:r>
    </w:p>
    <w:p w14:paraId="67B9B654" w14:textId="77777777" w:rsidR="00897D47" w:rsidRPr="00897D47" w:rsidRDefault="00897D47" w:rsidP="00897D47">
      <w:pPr>
        <w:spacing w:after="0"/>
        <w:jc w:val="both"/>
        <w:rPr>
          <w:rFonts w:ascii="Arial" w:hAnsi="Arial" w:cs="Arial"/>
          <w:sz w:val="20"/>
          <w:szCs w:val="20"/>
        </w:rPr>
      </w:pPr>
      <w:r w:rsidRPr="00897D47">
        <w:rPr>
          <w:rFonts w:ascii="Arial" w:hAnsi="Arial" w:cs="Arial"/>
          <w:sz w:val="20"/>
          <w:szCs w:val="20"/>
        </w:rPr>
        <w:t xml:space="preserve">Geschäftsführer Hamburger Baumaschinen </w:t>
      </w:r>
    </w:p>
    <w:p w14:paraId="4B2DE7A6" w14:textId="55C0CDE2" w:rsidR="00897D47" w:rsidRPr="00897D47" w:rsidRDefault="00897D47" w:rsidP="00897D47">
      <w:pPr>
        <w:spacing w:after="0"/>
        <w:jc w:val="both"/>
        <w:rPr>
          <w:rFonts w:ascii="Arial" w:hAnsi="Arial" w:cs="Arial"/>
          <w:sz w:val="20"/>
          <w:szCs w:val="20"/>
        </w:rPr>
      </w:pPr>
      <w:proofErr w:type="spellStart"/>
      <w:r w:rsidRPr="00897D47">
        <w:rPr>
          <w:rFonts w:ascii="Arial" w:hAnsi="Arial" w:cs="Arial"/>
          <w:sz w:val="20"/>
          <w:szCs w:val="20"/>
        </w:rPr>
        <w:t>C.Ebel</w:t>
      </w:r>
      <w:proofErr w:type="spellEnd"/>
      <w:r w:rsidRPr="00897D47">
        <w:rPr>
          <w:rFonts w:ascii="Arial" w:hAnsi="Arial" w:cs="Arial"/>
          <w:sz w:val="20"/>
          <w:szCs w:val="20"/>
        </w:rPr>
        <w:t xml:space="preserve"> Verwaltungs-, Beteiligung- </w:t>
      </w:r>
    </w:p>
    <w:p w14:paraId="3B1C99D5" w14:textId="77777777" w:rsidR="00897D47" w:rsidRPr="00897D47" w:rsidRDefault="00897D47" w:rsidP="00897D47">
      <w:pPr>
        <w:spacing w:after="0"/>
        <w:jc w:val="both"/>
        <w:rPr>
          <w:rFonts w:ascii="Arial" w:hAnsi="Arial" w:cs="Arial"/>
          <w:sz w:val="20"/>
          <w:szCs w:val="20"/>
        </w:rPr>
      </w:pPr>
      <w:r w:rsidRPr="00897D47">
        <w:rPr>
          <w:rFonts w:ascii="Arial" w:hAnsi="Arial" w:cs="Arial"/>
          <w:sz w:val="20"/>
          <w:szCs w:val="20"/>
        </w:rPr>
        <w:t>u. Geschäftsführungsgesellschaft mbH</w:t>
      </w:r>
    </w:p>
    <w:p w14:paraId="4951126F" w14:textId="77777777" w:rsidR="00897D47" w:rsidRPr="00897D47" w:rsidRDefault="00897D47" w:rsidP="00897D47">
      <w:pPr>
        <w:spacing w:after="0"/>
        <w:jc w:val="both"/>
        <w:rPr>
          <w:rFonts w:ascii="Arial" w:hAnsi="Arial" w:cs="Arial"/>
          <w:sz w:val="20"/>
          <w:szCs w:val="20"/>
        </w:rPr>
      </w:pPr>
      <w:proofErr w:type="spellStart"/>
      <w:r w:rsidRPr="00897D47">
        <w:rPr>
          <w:rFonts w:ascii="Arial" w:hAnsi="Arial" w:cs="Arial"/>
          <w:sz w:val="20"/>
          <w:szCs w:val="20"/>
        </w:rPr>
        <w:t>Lehmkuhlenweg</w:t>
      </w:r>
      <w:proofErr w:type="spellEnd"/>
      <w:r w:rsidRPr="00897D47">
        <w:rPr>
          <w:rFonts w:ascii="Arial" w:hAnsi="Arial" w:cs="Arial"/>
          <w:sz w:val="20"/>
          <w:szCs w:val="20"/>
        </w:rPr>
        <w:t xml:space="preserve"> 72</w:t>
      </w:r>
    </w:p>
    <w:p w14:paraId="463D0EB4" w14:textId="77777777" w:rsidR="00897D47" w:rsidRPr="00897D47" w:rsidRDefault="00897D47" w:rsidP="00897D47">
      <w:pPr>
        <w:spacing w:after="0"/>
        <w:jc w:val="both"/>
        <w:rPr>
          <w:rFonts w:ascii="Arial" w:hAnsi="Arial" w:cs="Arial"/>
          <w:sz w:val="20"/>
          <w:szCs w:val="20"/>
        </w:rPr>
      </w:pPr>
      <w:r w:rsidRPr="00897D47">
        <w:rPr>
          <w:rFonts w:ascii="Arial" w:hAnsi="Arial" w:cs="Arial"/>
          <w:sz w:val="20"/>
          <w:szCs w:val="20"/>
        </w:rPr>
        <w:t>31224 Peine</w:t>
      </w:r>
    </w:p>
    <w:p w14:paraId="2F69FC30" w14:textId="77777777" w:rsidR="00897D47" w:rsidRPr="00897D47" w:rsidRDefault="00897D47" w:rsidP="00897D4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FFC8D64" w14:textId="77777777" w:rsidR="00897D47" w:rsidRPr="00897D47" w:rsidRDefault="00897D47" w:rsidP="00897D47">
      <w:pPr>
        <w:spacing w:after="0"/>
        <w:jc w:val="both"/>
        <w:rPr>
          <w:rFonts w:ascii="Arial" w:hAnsi="Arial" w:cs="Arial"/>
          <w:sz w:val="20"/>
          <w:szCs w:val="20"/>
        </w:rPr>
      </w:pPr>
      <w:r w:rsidRPr="00897D47">
        <w:rPr>
          <w:rFonts w:ascii="Arial" w:hAnsi="Arial" w:cs="Arial"/>
          <w:sz w:val="20"/>
          <w:szCs w:val="20"/>
        </w:rPr>
        <w:t>Tel.:      05171 - 765565</w:t>
      </w:r>
    </w:p>
    <w:p w14:paraId="66C8E189" w14:textId="77777777" w:rsidR="00897D47" w:rsidRPr="00897D47" w:rsidRDefault="00897D47" w:rsidP="00897D47">
      <w:pPr>
        <w:spacing w:after="0"/>
        <w:jc w:val="both"/>
        <w:rPr>
          <w:rFonts w:ascii="Arial" w:hAnsi="Arial" w:cs="Arial"/>
          <w:sz w:val="20"/>
          <w:szCs w:val="20"/>
        </w:rPr>
      </w:pPr>
      <w:r w:rsidRPr="00897D47">
        <w:rPr>
          <w:rFonts w:ascii="Arial" w:hAnsi="Arial" w:cs="Arial"/>
          <w:sz w:val="20"/>
          <w:szCs w:val="20"/>
        </w:rPr>
        <w:t>Mobil:   0162 - 2422675</w:t>
      </w:r>
    </w:p>
    <w:p w14:paraId="4381250D" w14:textId="0E8298B4" w:rsidR="00897D47" w:rsidRDefault="00897D47" w:rsidP="00897D47">
      <w:pPr>
        <w:spacing w:after="0"/>
        <w:jc w:val="both"/>
        <w:rPr>
          <w:rFonts w:ascii="Arial" w:hAnsi="Arial" w:cs="Arial"/>
          <w:sz w:val="20"/>
          <w:szCs w:val="20"/>
        </w:rPr>
      </w:pPr>
      <w:r w:rsidRPr="00897D47">
        <w:rPr>
          <w:rFonts w:ascii="Arial" w:hAnsi="Arial" w:cs="Arial"/>
          <w:sz w:val="20"/>
          <w:szCs w:val="20"/>
        </w:rPr>
        <w:t xml:space="preserve">E-Mail: </w:t>
      </w:r>
      <w:hyperlink r:id="rId18" w:history="1">
        <w:r w:rsidRPr="00856766">
          <w:rPr>
            <w:rStyle w:val="Hyperlink"/>
            <w:rFonts w:ascii="Arial" w:hAnsi="Arial" w:cs="Arial"/>
            <w:sz w:val="20"/>
            <w:szCs w:val="20"/>
          </w:rPr>
          <w:t>Kaesewieter@ebel-gruppe.de</w:t>
        </w:r>
      </w:hyperlink>
      <w:r>
        <w:rPr>
          <w:rFonts w:ascii="Arial" w:hAnsi="Arial" w:cs="Arial"/>
          <w:sz w:val="20"/>
          <w:szCs w:val="20"/>
        </w:rPr>
        <w:t xml:space="preserve"> </w:t>
      </w:r>
    </w:p>
    <w:p w14:paraId="4328E491" w14:textId="12D56AD7" w:rsidR="00897D47" w:rsidRDefault="00897D47" w:rsidP="00897D4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0707D9E" w14:textId="168FE321" w:rsidR="00897D47" w:rsidRDefault="00897D47" w:rsidP="00897D47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9091C77" w14:textId="5697740A" w:rsidR="00897D47" w:rsidRPr="00897D47" w:rsidRDefault="00897D47" w:rsidP="00897D47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897D47">
        <w:rPr>
          <w:rFonts w:ascii="Arial" w:hAnsi="Arial" w:cs="Arial"/>
          <w:b/>
          <w:bCs/>
          <w:sz w:val="20"/>
          <w:szCs w:val="20"/>
        </w:rPr>
        <w:t>Pressekontakt</w:t>
      </w:r>
    </w:p>
    <w:p w14:paraId="6C61D0F4" w14:textId="30BEBADD" w:rsidR="00897D47" w:rsidRDefault="00897D47" w:rsidP="00897D47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Primo PR</w:t>
      </w:r>
    </w:p>
    <w:p w14:paraId="201382C9" w14:textId="34566DC5" w:rsidR="00897D47" w:rsidRDefault="00897D47" w:rsidP="00897D47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Nuray Güler &amp; Anne Heussner</w:t>
      </w:r>
    </w:p>
    <w:p w14:paraId="72BDFA6D" w14:textId="012D9F6A" w:rsidR="00897D47" w:rsidRDefault="00897D47" w:rsidP="00897D47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Tel: </w:t>
      </w:r>
      <w:r w:rsidR="000F2F7D">
        <w:rPr>
          <w:rFonts w:ascii="Arial" w:hAnsi="Arial" w:cs="Arial"/>
          <w:sz w:val="20"/>
          <w:szCs w:val="20"/>
        </w:rPr>
        <w:t xml:space="preserve"> + 49 (0)</w:t>
      </w:r>
      <w:r w:rsidR="000F2F7D" w:rsidRPr="000F2F7D">
        <w:rPr>
          <w:rFonts w:ascii="Arial" w:hAnsi="Arial" w:cs="Arial"/>
          <w:sz w:val="20"/>
          <w:szCs w:val="20"/>
        </w:rPr>
        <w:t>69</w:t>
      </w:r>
      <w:r w:rsidR="000F2F7D">
        <w:rPr>
          <w:rFonts w:ascii="Arial" w:hAnsi="Arial" w:cs="Arial"/>
          <w:sz w:val="20"/>
          <w:szCs w:val="20"/>
        </w:rPr>
        <w:t xml:space="preserve"> </w:t>
      </w:r>
      <w:r w:rsidR="0004397C">
        <w:rPr>
          <w:rFonts w:ascii="Arial" w:hAnsi="Arial" w:cs="Arial"/>
          <w:sz w:val="20"/>
          <w:szCs w:val="20"/>
        </w:rPr>
        <w:t xml:space="preserve">- </w:t>
      </w:r>
      <w:r w:rsidR="000F2F7D" w:rsidRPr="000F2F7D">
        <w:rPr>
          <w:rFonts w:ascii="Arial" w:hAnsi="Arial" w:cs="Arial"/>
          <w:sz w:val="20"/>
          <w:szCs w:val="20"/>
        </w:rPr>
        <w:t>530 546 50</w:t>
      </w:r>
    </w:p>
    <w:p w14:paraId="103DDC15" w14:textId="062E065E" w:rsidR="00897D47" w:rsidRDefault="00302FC8" w:rsidP="00897D47">
      <w:pPr>
        <w:spacing w:after="0"/>
        <w:jc w:val="both"/>
        <w:rPr>
          <w:rFonts w:ascii="Arial" w:hAnsi="Arial" w:cs="Arial"/>
          <w:sz w:val="20"/>
          <w:szCs w:val="20"/>
        </w:rPr>
      </w:pPr>
      <w:hyperlink r:id="rId19" w:history="1">
        <w:r w:rsidR="00897D47" w:rsidRPr="00856766">
          <w:rPr>
            <w:rStyle w:val="Hyperlink"/>
            <w:rFonts w:ascii="Arial" w:hAnsi="Arial" w:cs="Arial"/>
            <w:sz w:val="20"/>
            <w:szCs w:val="20"/>
          </w:rPr>
          <w:t>info@primo-pr.com</w:t>
        </w:r>
      </w:hyperlink>
      <w:r w:rsidR="00897D47">
        <w:rPr>
          <w:rFonts w:ascii="Arial" w:hAnsi="Arial" w:cs="Arial"/>
          <w:sz w:val="20"/>
          <w:szCs w:val="20"/>
        </w:rPr>
        <w:t xml:space="preserve"> </w:t>
      </w:r>
    </w:p>
    <w:p w14:paraId="2EB6E5A5" w14:textId="677A2654" w:rsidR="00897D47" w:rsidRPr="00897D47" w:rsidRDefault="00302FC8" w:rsidP="00897D47">
      <w:pPr>
        <w:spacing w:after="0"/>
        <w:jc w:val="both"/>
        <w:rPr>
          <w:rFonts w:ascii="Arial" w:hAnsi="Arial" w:cs="Arial"/>
          <w:sz w:val="20"/>
          <w:szCs w:val="20"/>
        </w:rPr>
      </w:pPr>
      <w:hyperlink r:id="rId20" w:history="1">
        <w:r w:rsidR="00897D47" w:rsidRPr="00856766">
          <w:rPr>
            <w:rStyle w:val="Hyperlink"/>
            <w:rFonts w:ascii="Arial" w:hAnsi="Arial" w:cs="Arial"/>
            <w:sz w:val="20"/>
            <w:szCs w:val="20"/>
          </w:rPr>
          <w:t>www.primo-pr.com</w:t>
        </w:r>
      </w:hyperlink>
      <w:r w:rsidR="00897D47">
        <w:rPr>
          <w:rFonts w:ascii="Arial" w:hAnsi="Arial" w:cs="Arial"/>
          <w:sz w:val="20"/>
          <w:szCs w:val="20"/>
        </w:rPr>
        <w:t xml:space="preserve"> </w:t>
      </w:r>
    </w:p>
    <w:p w14:paraId="1FA7F94D" w14:textId="0A13D512" w:rsidR="00CA16DB" w:rsidRDefault="00CA16DB" w:rsidP="00E143C5">
      <w:pPr>
        <w:spacing w:after="0"/>
        <w:jc w:val="both"/>
        <w:rPr>
          <w:rFonts w:ascii="Arial" w:hAnsi="Arial" w:cs="Arial"/>
        </w:rPr>
      </w:pPr>
    </w:p>
    <w:p w14:paraId="6EEBCD69" w14:textId="37B67AEA" w:rsidR="009963C7" w:rsidRDefault="009963C7" w:rsidP="00E143C5">
      <w:pPr>
        <w:spacing w:after="0"/>
        <w:jc w:val="both"/>
      </w:pPr>
    </w:p>
    <w:p w14:paraId="6E962DEF" w14:textId="126D1C3E" w:rsidR="00CA16DB" w:rsidRDefault="00CA16DB" w:rsidP="00E143C5">
      <w:pPr>
        <w:spacing w:after="0"/>
        <w:jc w:val="both"/>
      </w:pPr>
    </w:p>
    <w:p w14:paraId="7EE13815" w14:textId="21317B5C" w:rsidR="00CA16DB" w:rsidRDefault="00CA16DB" w:rsidP="00E143C5">
      <w:pPr>
        <w:spacing w:after="0"/>
        <w:jc w:val="both"/>
      </w:pPr>
    </w:p>
    <w:p w14:paraId="02564A79" w14:textId="4373B376" w:rsidR="00CA16DB" w:rsidRDefault="00CA16DB" w:rsidP="00E143C5">
      <w:pPr>
        <w:spacing w:after="0"/>
        <w:jc w:val="both"/>
      </w:pPr>
    </w:p>
    <w:p w14:paraId="48B895DA" w14:textId="77777777" w:rsidR="00CA16DB" w:rsidRDefault="00CA16DB" w:rsidP="00E143C5">
      <w:pPr>
        <w:spacing w:after="0"/>
        <w:jc w:val="both"/>
      </w:pPr>
    </w:p>
    <w:p w14:paraId="67342469" w14:textId="600280B4" w:rsidR="009963C7" w:rsidRDefault="009963C7" w:rsidP="00E143C5">
      <w:pPr>
        <w:spacing w:after="0"/>
        <w:jc w:val="both"/>
      </w:pPr>
    </w:p>
    <w:sectPr w:rsidR="009963C7" w:rsidSect="00900075">
      <w:headerReference w:type="default" r:id="rId2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BD5EA8" w14:textId="77777777" w:rsidR="00302FC8" w:rsidRDefault="00302FC8" w:rsidP="00C81FDD">
      <w:pPr>
        <w:spacing w:after="0" w:line="240" w:lineRule="auto"/>
      </w:pPr>
      <w:r>
        <w:separator/>
      </w:r>
    </w:p>
  </w:endnote>
  <w:endnote w:type="continuationSeparator" w:id="0">
    <w:p w14:paraId="61C64660" w14:textId="77777777" w:rsidR="00302FC8" w:rsidRDefault="00302FC8" w:rsidP="00C81F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A62FB0" w14:textId="77777777" w:rsidR="00302FC8" w:rsidRDefault="00302FC8" w:rsidP="00C81FDD">
      <w:pPr>
        <w:spacing w:after="0" w:line="240" w:lineRule="auto"/>
      </w:pPr>
      <w:r>
        <w:separator/>
      </w:r>
    </w:p>
  </w:footnote>
  <w:footnote w:type="continuationSeparator" w:id="0">
    <w:p w14:paraId="5F05F75F" w14:textId="77777777" w:rsidR="00302FC8" w:rsidRDefault="00302FC8" w:rsidP="00C81F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BBC19" w14:textId="0135DA08" w:rsidR="00C81FDD" w:rsidRPr="00C81FDD" w:rsidRDefault="006E0371">
    <w:pPr>
      <w:pStyle w:val="Kopfzeile"/>
      <w:rPr>
        <w:rFonts w:ascii="Arial" w:hAnsi="Arial" w:cs="Arial"/>
        <w:color w:val="808080" w:themeColor="background1" w:themeShade="80"/>
        <w:sz w:val="28"/>
        <w:szCs w:val="28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28E91CB7" wp14:editId="09FA2041">
          <wp:simplePos x="0" y="0"/>
          <wp:positionH relativeFrom="margin">
            <wp:align>left</wp:align>
          </wp:positionH>
          <wp:positionV relativeFrom="paragraph">
            <wp:posOffset>128270</wp:posOffset>
          </wp:positionV>
          <wp:extent cx="1731600" cy="540000"/>
          <wp:effectExtent l="0" t="0" r="2540" b="0"/>
          <wp:wrapTight wrapText="bothSides">
            <wp:wrapPolygon edited="0">
              <wp:start x="0" y="0"/>
              <wp:lineTo x="0" y="20584"/>
              <wp:lineTo x="21394" y="20584"/>
              <wp:lineTo x="21394" y="0"/>
              <wp:lineTo x="0" y="0"/>
            </wp:wrapPolygon>
          </wp:wrapTight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31600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4AB39D68" wp14:editId="40D92C70">
          <wp:simplePos x="0" y="0"/>
          <wp:positionH relativeFrom="margin">
            <wp:align>right</wp:align>
          </wp:positionH>
          <wp:positionV relativeFrom="paragraph">
            <wp:posOffset>229870</wp:posOffset>
          </wp:positionV>
          <wp:extent cx="2691589" cy="360000"/>
          <wp:effectExtent l="0" t="0" r="0" b="2540"/>
          <wp:wrapTight wrapText="bothSides">
            <wp:wrapPolygon edited="0">
              <wp:start x="0" y="0"/>
              <wp:lineTo x="0" y="20608"/>
              <wp:lineTo x="21406" y="20608"/>
              <wp:lineTo x="21406" y="0"/>
              <wp:lineTo x="0" y="0"/>
            </wp:wrapPolygon>
          </wp:wrapTight>
          <wp:docPr id="5" name="Grafik 5" descr="Ein Bild, das Tex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Grafik 5" descr="Ein Bild, das Text enthält.&#10;&#10;Automatisch generierte Beschreibu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91589" cy="36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Arial" w:hAnsi="Arial" w:cs="Arial"/>
        <w:color w:val="808080" w:themeColor="background1" w:themeShade="80"/>
        <w:sz w:val="28"/>
        <w:szCs w:val="28"/>
      </w:rPr>
      <w:t xml:space="preserve"> </w:t>
    </w:r>
  </w:p>
  <w:p w14:paraId="253185D8" w14:textId="77777777" w:rsidR="006E0371" w:rsidRDefault="006E0371">
    <w:pPr>
      <w:pStyle w:val="Kopfzeile"/>
      <w:rPr>
        <w:rFonts w:ascii="Arial" w:hAnsi="Arial" w:cs="Arial"/>
        <w:color w:val="808080" w:themeColor="background1" w:themeShade="80"/>
        <w:spacing w:val="40"/>
        <w:sz w:val="28"/>
        <w:szCs w:val="28"/>
      </w:rPr>
    </w:pPr>
  </w:p>
  <w:p w14:paraId="29C108BC" w14:textId="77777777" w:rsidR="006E0371" w:rsidRDefault="006E0371">
    <w:pPr>
      <w:pStyle w:val="Kopfzeile"/>
      <w:rPr>
        <w:rFonts w:ascii="Arial" w:hAnsi="Arial" w:cs="Arial"/>
        <w:color w:val="808080" w:themeColor="background1" w:themeShade="80"/>
        <w:spacing w:val="40"/>
        <w:sz w:val="28"/>
        <w:szCs w:val="28"/>
      </w:rPr>
    </w:pPr>
  </w:p>
  <w:p w14:paraId="4F49B4F2" w14:textId="77777777" w:rsidR="006E0371" w:rsidRDefault="006E0371">
    <w:pPr>
      <w:pStyle w:val="Kopfzeile"/>
      <w:rPr>
        <w:rFonts w:ascii="Arial" w:hAnsi="Arial" w:cs="Arial"/>
        <w:color w:val="808080" w:themeColor="background1" w:themeShade="80"/>
        <w:spacing w:val="40"/>
        <w:sz w:val="28"/>
        <w:szCs w:val="28"/>
      </w:rPr>
    </w:pPr>
  </w:p>
  <w:p w14:paraId="73062AC6" w14:textId="6D78D329" w:rsidR="00C81FDD" w:rsidRPr="00C81FDD" w:rsidRDefault="00C81FDD">
    <w:pPr>
      <w:pStyle w:val="Kopfzeile"/>
      <w:rPr>
        <w:rFonts w:ascii="Arial" w:hAnsi="Arial" w:cs="Arial"/>
        <w:color w:val="808080" w:themeColor="background1" w:themeShade="80"/>
        <w:spacing w:val="40"/>
        <w:sz w:val="28"/>
        <w:szCs w:val="28"/>
      </w:rPr>
    </w:pPr>
    <w:r w:rsidRPr="00C81FDD">
      <w:rPr>
        <w:rFonts w:ascii="Arial" w:hAnsi="Arial" w:cs="Arial"/>
        <w:color w:val="808080" w:themeColor="background1" w:themeShade="80"/>
        <w:spacing w:val="40"/>
        <w:sz w:val="28"/>
        <w:szCs w:val="28"/>
      </w:rPr>
      <w:t>PRESSEINFORMATION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44F59"/>
    <w:multiLevelType w:val="hybridMultilevel"/>
    <w:tmpl w:val="791EEA14"/>
    <w:lvl w:ilvl="0" w:tplc="ABDA44AE">
      <w:numFmt w:val="bullet"/>
      <w:lvlText w:val="-"/>
      <w:lvlJc w:val="left"/>
      <w:pPr>
        <w:ind w:left="140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" w15:restartNumberingAfterBreak="0">
    <w:nsid w:val="25375CBF"/>
    <w:multiLevelType w:val="hybridMultilevel"/>
    <w:tmpl w:val="B726CF16"/>
    <w:lvl w:ilvl="0" w:tplc="CA5A965C">
      <w:numFmt w:val="bullet"/>
      <w:lvlText w:val="-"/>
      <w:lvlJc w:val="left"/>
      <w:pPr>
        <w:ind w:left="140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2637"/>
    <w:rsid w:val="0004397C"/>
    <w:rsid w:val="00076993"/>
    <w:rsid w:val="000A5874"/>
    <w:rsid w:val="000F2F7D"/>
    <w:rsid w:val="00187526"/>
    <w:rsid w:val="00216215"/>
    <w:rsid w:val="002B311C"/>
    <w:rsid w:val="00301C4B"/>
    <w:rsid w:val="00302FC8"/>
    <w:rsid w:val="003429FC"/>
    <w:rsid w:val="0039567C"/>
    <w:rsid w:val="00462184"/>
    <w:rsid w:val="004845C7"/>
    <w:rsid w:val="004A7DE3"/>
    <w:rsid w:val="004C0E1E"/>
    <w:rsid w:val="004D5C5C"/>
    <w:rsid w:val="006738D4"/>
    <w:rsid w:val="006752CD"/>
    <w:rsid w:val="006B61C2"/>
    <w:rsid w:val="006C102F"/>
    <w:rsid w:val="006E0371"/>
    <w:rsid w:val="00710FF3"/>
    <w:rsid w:val="00712637"/>
    <w:rsid w:val="00792F0F"/>
    <w:rsid w:val="007F2066"/>
    <w:rsid w:val="007F4835"/>
    <w:rsid w:val="008375FF"/>
    <w:rsid w:val="00871EA1"/>
    <w:rsid w:val="00897D47"/>
    <w:rsid w:val="008A07F7"/>
    <w:rsid w:val="008B1685"/>
    <w:rsid w:val="00900075"/>
    <w:rsid w:val="009963C7"/>
    <w:rsid w:val="009A56FC"/>
    <w:rsid w:val="009B1214"/>
    <w:rsid w:val="009D0C17"/>
    <w:rsid w:val="009F6D12"/>
    <w:rsid w:val="00A97E8B"/>
    <w:rsid w:val="00B213DB"/>
    <w:rsid w:val="00B87460"/>
    <w:rsid w:val="00BB5E45"/>
    <w:rsid w:val="00C012E8"/>
    <w:rsid w:val="00C81FDD"/>
    <w:rsid w:val="00C97305"/>
    <w:rsid w:val="00CA16DB"/>
    <w:rsid w:val="00D25B97"/>
    <w:rsid w:val="00D417AA"/>
    <w:rsid w:val="00D94398"/>
    <w:rsid w:val="00DD0175"/>
    <w:rsid w:val="00DE1F50"/>
    <w:rsid w:val="00E143C5"/>
    <w:rsid w:val="00E96475"/>
    <w:rsid w:val="00ED4B80"/>
    <w:rsid w:val="00EE7D2A"/>
    <w:rsid w:val="00EF04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758956"/>
  <w15:docId w15:val="{1DE5F6FE-C831-954F-A9F2-1B9935331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00075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CA16DB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C81F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81FDD"/>
  </w:style>
  <w:style w:type="paragraph" w:styleId="Fuzeile">
    <w:name w:val="footer"/>
    <w:basedOn w:val="Standard"/>
    <w:link w:val="FuzeileZchn"/>
    <w:uiPriority w:val="99"/>
    <w:unhideWhenUsed/>
    <w:rsid w:val="00C81F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81FDD"/>
  </w:style>
  <w:style w:type="character" w:styleId="Kommentarzeichen">
    <w:name w:val="annotation reference"/>
    <w:basedOn w:val="Absatz-Standardschriftart"/>
    <w:uiPriority w:val="99"/>
    <w:semiHidden/>
    <w:unhideWhenUsed/>
    <w:rsid w:val="002B311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2B311C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2B311C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B311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B311C"/>
    <w:rPr>
      <w:b/>
      <w:bCs/>
      <w:sz w:val="20"/>
      <w:szCs w:val="20"/>
    </w:rPr>
  </w:style>
  <w:style w:type="character" w:styleId="Hyperlink">
    <w:name w:val="Hyperlink"/>
    <w:basedOn w:val="Absatz-Standardschriftart"/>
    <w:uiPriority w:val="99"/>
    <w:unhideWhenUsed/>
    <w:rsid w:val="00897D47"/>
    <w:rPr>
      <w:color w:val="0000FF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897D47"/>
    <w:rPr>
      <w:color w:val="605E5C"/>
      <w:shd w:val="clear" w:color="auto" w:fill="E1DFDD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97E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97E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569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png"/><Relationship Id="rId18" Type="http://schemas.openxmlformats.org/officeDocument/2006/relationships/hyperlink" Target="mailto:Kaesewieter@ebel-gruppe.de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1.xml"/><Relationship Id="rId7" Type="http://schemas.openxmlformats.org/officeDocument/2006/relationships/webSettings" Target="webSettings.xml"/><Relationship Id="rId12" Type="http://schemas.openxmlformats.org/officeDocument/2006/relationships/hyperlink" Target="https://www.primo-pr.com/cms/upload/bildarchiv/hamburger_wienaeber_baumaschinen/HX85A_m._VAL_IMG_0320_edit_onwhite.jpg" TargetMode="External"/><Relationship Id="rId17" Type="http://schemas.openxmlformats.org/officeDocument/2006/relationships/hyperlink" Target="http://www.hamburger-baumaschinen.de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wienaeber-hyundai.de" TargetMode="External"/><Relationship Id="rId20" Type="http://schemas.openxmlformats.org/officeDocument/2006/relationships/hyperlink" Target="http://www.primo-pr.com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image" Target="media/image3.png"/><Relationship Id="rId23" Type="http://schemas.openxmlformats.org/officeDocument/2006/relationships/theme" Target="theme/theme1.xml"/><Relationship Id="rId10" Type="http://schemas.openxmlformats.org/officeDocument/2006/relationships/hyperlink" Target="https://www.primo-pr.com/cms/upload/bildarchiv/hamburger_wienaeber_baumaschinen/03_HL960A_v2.jpg" TargetMode="External"/><Relationship Id="rId19" Type="http://schemas.openxmlformats.org/officeDocument/2006/relationships/hyperlink" Target="mailto:info@primo-pr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primo-pr.com/cms/upload/bildarchiv/hamburger_wienaeber_baumaschinen/HX220AL_side.jpg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D03CEF82DCFE346ADE7795EBD8ACB6B" ma:contentTypeVersion="13" ma:contentTypeDescription="Ein neues Dokument erstellen." ma:contentTypeScope="" ma:versionID="e03e37d90b5298c6183ab41e6a28e9bf">
  <xsd:schema xmlns:xsd="http://www.w3.org/2001/XMLSchema" xmlns:xs="http://www.w3.org/2001/XMLSchema" xmlns:p="http://schemas.microsoft.com/office/2006/metadata/properties" xmlns:ns2="0daf64c2-3471-446b-82c2-b7c11cc21ad7" xmlns:ns3="0844a3fb-941f-43d3-aebc-f8890f673ba7" targetNamespace="http://schemas.microsoft.com/office/2006/metadata/properties" ma:root="true" ma:fieldsID="060d0dcd13ecff7dbc484a7285aef23f" ns2:_="" ns3:_="">
    <xsd:import namespace="0daf64c2-3471-446b-82c2-b7c11cc21ad7"/>
    <xsd:import namespace="0844a3fb-941f-43d3-aebc-f8890f673b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af64c2-3471-446b-82c2-b7c11cc21a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44a3fb-941f-43d3-aebc-f8890f673ba7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AA52B2-4FDF-405E-B0E2-0E5ABDD7907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2E3AF8B-CB06-4B4F-813D-5BD3634E1E9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47B150-2312-42C8-BFB6-BA0A3CCBE9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af64c2-3471-446b-82c2-b7c11cc21ad7"/>
    <ds:schemaRef ds:uri="0844a3fb-941f-43d3-aebc-f8890f673b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757</Words>
  <Characters>4320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Besitzer</dc:creator>
  <cp:lastModifiedBy>Nuray Güler</cp:lastModifiedBy>
  <cp:revision>4</cp:revision>
  <dcterms:created xsi:type="dcterms:W3CDTF">2021-07-27T09:22:00Z</dcterms:created>
  <dcterms:modified xsi:type="dcterms:W3CDTF">2021-07-28T08:46:00Z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0x0101003D03CEF82DCFE346ADE7795EBD8ACB6B</vt:lpwstr>
  </property>
</Properties>
</file>