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8B4511" w:rsidRPr="006614A3" w:rsidRDefault="006614A3" w:rsidP="008B4511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Portfolioerweiterung im Großraum Hamburg um zwei</w:t>
      </w:r>
      <w:r w:rsidRPr="006614A3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neue Hotels </w:t>
      </w:r>
    </w:p>
    <w:p w:rsidR="00201620" w:rsidRPr="00170194" w:rsidRDefault="00201620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170194">
        <w:rPr>
          <w:rFonts w:ascii="Arial" w:hAnsi="Arial" w:cs="Arial"/>
          <w:b/>
          <w:sz w:val="28"/>
          <w:szCs w:val="28"/>
          <w:lang w:val="en-US"/>
        </w:rPr>
        <w:t>PLAZA Hotel</w:t>
      </w:r>
      <w:r w:rsidR="001046D0" w:rsidRPr="00170194">
        <w:rPr>
          <w:rFonts w:ascii="Arial" w:hAnsi="Arial" w:cs="Arial"/>
          <w:b/>
          <w:sz w:val="28"/>
          <w:szCs w:val="28"/>
          <w:lang w:val="en-US"/>
        </w:rPr>
        <w:t>group</w:t>
      </w:r>
      <w:r w:rsidRPr="00170194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6614A3" w:rsidRPr="00170194">
        <w:rPr>
          <w:rFonts w:ascii="Arial" w:hAnsi="Arial" w:cs="Arial"/>
          <w:b/>
          <w:sz w:val="28"/>
          <w:szCs w:val="28"/>
          <w:lang w:val="en-US"/>
        </w:rPr>
        <w:t>expandiert in Hamburg</w:t>
      </w:r>
      <w:r w:rsidR="00AC4473" w:rsidRPr="00170194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:rsidR="001654AB" w:rsidRPr="00170194" w:rsidRDefault="00317D89" w:rsidP="001654AB">
      <w:pPr>
        <w:spacing w:after="120" w:line="288" w:lineRule="auto"/>
        <w:jc w:val="both"/>
        <w:rPr>
          <w:noProof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 wp14:anchorId="2ADE8869" wp14:editId="3623F358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 w:rsidRPr="00170194">
        <w:rPr>
          <w:lang w:val="en-US"/>
        </w:rPr>
        <w:t xml:space="preserve"> </w:t>
      </w:r>
    </w:p>
    <w:p w:rsidR="00F114D3" w:rsidRDefault="00F114D3" w:rsidP="006614A3">
      <w:pPr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</w:p>
    <w:p w:rsidR="00F114D3" w:rsidRPr="00E5724A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eastAsia="ar-SA"/>
        </w:rPr>
      </w:pP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F114D3" w:rsidRPr="004E7F68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 xml:space="preserve">Download per Hyperlink oder </w:t>
      </w:r>
      <w:r w:rsidR="00CB21C6" w:rsidRPr="00CB21C6">
        <w:rPr>
          <w:rFonts w:ascii="Arial" w:hAnsi="Arial" w:cs="Arial"/>
          <w:sz w:val="16"/>
          <w:szCs w:val="16"/>
          <w:lang w:val="en-US" w:eastAsia="ar-SA"/>
        </w:rPr>
        <w:t>https://www.primo-pr.com/de/bildarchiv/index.html?dir=plaza_hotelgroup</w:t>
      </w:r>
    </w:p>
    <w:p w:rsidR="006614A3" w:rsidRDefault="00F114D3" w:rsidP="00F678F5">
      <w:pPr>
        <w:spacing w:before="120" w:after="60" w:line="288" w:lineRule="auto"/>
        <w:jc w:val="both"/>
        <w:rPr>
          <w:rFonts w:ascii="Arial" w:hAnsi="Arial" w:cs="Arial"/>
        </w:rPr>
      </w:pPr>
      <w:r w:rsidRPr="00136FE5">
        <w:rPr>
          <w:rFonts w:ascii="Arial" w:hAnsi="Arial" w:cs="Arial"/>
        </w:rPr>
        <w:t xml:space="preserve">Heilbronn, </w:t>
      </w:r>
      <w:r w:rsidR="006614A3">
        <w:rPr>
          <w:rFonts w:ascii="Arial" w:hAnsi="Arial" w:cs="Arial"/>
        </w:rPr>
        <w:t>04</w:t>
      </w:r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6614A3">
        <w:rPr>
          <w:rFonts w:ascii="Arial" w:hAnsi="Arial" w:cs="Arial"/>
        </w:rPr>
        <w:t xml:space="preserve">September </w:t>
      </w:r>
      <w:r w:rsidR="005F4B18">
        <w:rPr>
          <w:rFonts w:ascii="Arial" w:hAnsi="Arial" w:cs="Arial"/>
        </w:rPr>
        <w:t>201</w:t>
      </w:r>
      <w:r w:rsidR="00630B1A">
        <w:rPr>
          <w:rFonts w:ascii="Arial" w:hAnsi="Arial" w:cs="Arial"/>
        </w:rPr>
        <w:t>9</w:t>
      </w:r>
      <w:r w:rsidRPr="00136FE5">
        <w:rPr>
          <w:rFonts w:ascii="Arial" w:hAnsi="Arial" w:cs="Arial"/>
        </w:rPr>
        <w:t xml:space="preserve"> (primo PR): </w:t>
      </w:r>
      <w:r w:rsidR="00630B1A">
        <w:rPr>
          <w:rFonts w:ascii="Arial" w:hAnsi="Arial" w:cs="Arial"/>
        </w:rPr>
        <w:t>Di</w:t>
      </w:r>
      <w:r w:rsidR="00D12D56" w:rsidRPr="00D12D56">
        <w:rPr>
          <w:rFonts w:ascii="Arial" w:hAnsi="Arial" w:cs="Arial"/>
        </w:rPr>
        <w:t xml:space="preserve">e </w:t>
      </w:r>
      <w:r w:rsidR="00630B1A">
        <w:rPr>
          <w:rFonts w:ascii="Arial" w:hAnsi="Arial" w:cs="Arial"/>
        </w:rPr>
        <w:t xml:space="preserve">Heilbronner </w:t>
      </w:r>
      <w:hyperlink r:id="rId10" w:history="1">
        <w:r w:rsidR="00D12D56" w:rsidRPr="00D12D56">
          <w:rPr>
            <w:rFonts w:ascii="Arial" w:hAnsi="Arial" w:cs="Arial"/>
          </w:rPr>
          <w:t>Plaza Hotelgroup</w:t>
        </w:r>
      </w:hyperlink>
      <w:r w:rsidR="00AC4473">
        <w:rPr>
          <w:rFonts w:ascii="Arial" w:hAnsi="Arial" w:cs="Arial"/>
        </w:rPr>
        <w:t xml:space="preserve"> </w:t>
      </w:r>
      <w:r w:rsidR="00563037">
        <w:rPr>
          <w:rFonts w:ascii="Arial" w:hAnsi="Arial" w:cs="Arial"/>
        </w:rPr>
        <w:t>setzt auf</w:t>
      </w:r>
      <w:r w:rsidR="006614A3">
        <w:rPr>
          <w:rFonts w:ascii="Arial" w:hAnsi="Arial" w:cs="Arial"/>
        </w:rPr>
        <w:t xml:space="preserve"> Expansion im Großraum Hamburg. Bereits zum 01. September 2019 wurde d</w:t>
      </w:r>
      <w:r w:rsidR="000A3F71">
        <w:rPr>
          <w:rFonts w:ascii="Arial" w:hAnsi="Arial" w:cs="Arial"/>
        </w:rPr>
        <w:t>ie Leitung des</w:t>
      </w:r>
      <w:r w:rsidR="006614A3">
        <w:rPr>
          <w:rFonts w:ascii="Arial" w:hAnsi="Arial" w:cs="Arial"/>
        </w:rPr>
        <w:t xml:space="preserve"> Parkhotel in Norderstedt, nahe dem Hamburger Flughafen, übernommen. Es firmiert seitdem unter </w:t>
      </w:r>
      <w:hyperlink r:id="rId11" w:history="1">
        <w:r w:rsidR="006614A3" w:rsidRPr="006614A3">
          <w:rPr>
            <w:rStyle w:val="Hyperlink"/>
            <w:rFonts w:ascii="Arial" w:hAnsi="Arial" w:cs="Arial"/>
          </w:rPr>
          <w:t>PLAZA Park</w:t>
        </w:r>
        <w:r w:rsidR="006614A3">
          <w:rPr>
            <w:rStyle w:val="Hyperlink"/>
            <w:rFonts w:ascii="Arial" w:hAnsi="Arial" w:cs="Arial"/>
          </w:rPr>
          <w:t>h</w:t>
        </w:r>
        <w:r w:rsidR="006614A3" w:rsidRPr="006614A3">
          <w:rPr>
            <w:rStyle w:val="Hyperlink"/>
            <w:rFonts w:ascii="Arial" w:hAnsi="Arial" w:cs="Arial"/>
          </w:rPr>
          <w:t>otel Norderstedt</w:t>
        </w:r>
      </w:hyperlink>
      <w:r w:rsidR="006614A3">
        <w:rPr>
          <w:rFonts w:ascii="Arial" w:hAnsi="Arial" w:cs="Arial"/>
        </w:rPr>
        <w:t xml:space="preserve">. Als Neubau-Projekt steht ein weiteres Haus in der Schnackenburgallee, nähe dem </w:t>
      </w:r>
      <w:r w:rsidR="00C87D5A">
        <w:rPr>
          <w:rFonts w:ascii="Arial" w:hAnsi="Arial" w:cs="Arial"/>
        </w:rPr>
        <w:t>Volksparkstadion</w:t>
      </w:r>
      <w:r w:rsidR="006614A3">
        <w:rPr>
          <w:rFonts w:ascii="Arial" w:hAnsi="Arial" w:cs="Arial"/>
        </w:rPr>
        <w:t xml:space="preserve">, in den Startlöchern. </w:t>
      </w:r>
      <w:r w:rsidR="000A3F71">
        <w:rPr>
          <w:rFonts w:ascii="Arial" w:hAnsi="Arial" w:cs="Arial"/>
        </w:rPr>
        <w:t>Die Eröffnung</w:t>
      </w:r>
      <w:r w:rsidR="006614A3">
        <w:rPr>
          <w:rFonts w:ascii="Arial" w:hAnsi="Arial" w:cs="Arial"/>
        </w:rPr>
        <w:t xml:space="preserve"> ist </w:t>
      </w:r>
      <w:r w:rsidR="000A3F71">
        <w:rPr>
          <w:rFonts w:ascii="Arial" w:hAnsi="Arial" w:cs="Arial"/>
        </w:rPr>
        <w:t>für den</w:t>
      </w:r>
      <w:r w:rsidR="006614A3">
        <w:rPr>
          <w:rFonts w:ascii="Arial" w:hAnsi="Arial" w:cs="Arial"/>
        </w:rPr>
        <w:t xml:space="preserve"> Herbst 2021 geplant. </w:t>
      </w:r>
      <w:r w:rsidR="00170194">
        <w:rPr>
          <w:rFonts w:ascii="Arial" w:hAnsi="Arial" w:cs="Arial"/>
        </w:rPr>
        <w:t xml:space="preserve">Beide Projekte wurden von Iman Azizi, </w:t>
      </w:r>
      <w:r w:rsidR="00A243B9">
        <w:rPr>
          <w:rFonts w:ascii="Arial" w:hAnsi="Arial" w:cs="Arial"/>
        </w:rPr>
        <w:t>Partner</w:t>
      </w:r>
      <w:r w:rsidR="00170194">
        <w:rPr>
          <w:rFonts w:ascii="Arial" w:hAnsi="Arial" w:cs="Arial"/>
        </w:rPr>
        <w:t xml:space="preserve"> der </w:t>
      </w:r>
      <w:r w:rsidR="00170194" w:rsidRPr="00C87D5A">
        <w:rPr>
          <w:rFonts w:ascii="Arial" w:hAnsi="Arial" w:cs="Arial"/>
        </w:rPr>
        <w:t>Immobilienberatung Nierobisch und Möller</w:t>
      </w:r>
      <w:r w:rsidR="00170194">
        <w:rPr>
          <w:rFonts w:ascii="Arial" w:hAnsi="Arial" w:cs="Arial"/>
        </w:rPr>
        <w:t>, betreut.</w:t>
      </w:r>
      <w:r w:rsidR="00170194">
        <w:t> </w:t>
      </w:r>
    </w:p>
    <w:p w:rsidR="006614A3" w:rsidRDefault="006614A3" w:rsidP="006614A3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PLAZA Parkhotel Norderstedt ist gleichermaßen bei Freizeit- als auch Geschäftsreisenden durch seine optimale Lage im Norden der Stadt Hamburg beliebt. Es bietet </w:t>
      </w:r>
      <w:r w:rsidRPr="006614A3">
        <w:rPr>
          <w:rFonts w:ascii="Arial" w:hAnsi="Arial" w:cs="Arial"/>
        </w:rPr>
        <w:t>72 Einzel- und Doppelzimmer sowie 6 Junior-Suiten</w:t>
      </w:r>
      <w:r>
        <w:rPr>
          <w:rFonts w:ascii="Arial" w:hAnsi="Arial" w:cs="Arial"/>
        </w:rPr>
        <w:t xml:space="preserve">, die alle zum Jahreswechsel aufwendig renoviert werden. Das Haus soll so zum </w:t>
      </w:r>
      <w:r w:rsidRPr="006614A3">
        <w:rPr>
          <w:rFonts w:ascii="Arial" w:hAnsi="Arial" w:cs="Arial"/>
        </w:rPr>
        <w:t xml:space="preserve">Vorzeigeobjekt der Eigenmarke PLAZA werden. </w:t>
      </w:r>
      <w:r w:rsidR="00C87D5A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stehen Sauna und Dampfbad, eine hauseigene Bar, umfangreiches Frühstücksbuffet</w:t>
      </w:r>
      <w:r w:rsidR="00C87D5A">
        <w:rPr>
          <w:rFonts w:ascii="Arial" w:hAnsi="Arial" w:cs="Arial"/>
        </w:rPr>
        <w:t xml:space="preserve">, Parkplätze </w:t>
      </w:r>
      <w:r>
        <w:rPr>
          <w:rFonts w:ascii="Arial" w:hAnsi="Arial" w:cs="Arial"/>
        </w:rPr>
        <w:t>sowie</w:t>
      </w:r>
      <w:r w:rsidR="00C87D5A">
        <w:rPr>
          <w:rFonts w:ascii="Arial" w:hAnsi="Arial" w:cs="Arial"/>
        </w:rPr>
        <w:t xml:space="preserve"> drei Räume für Tagungen, Konferenzen und Feierlichkeiten jeder Art zur Verfügung. Eigentümer ist das Wohnungsunternehmen Plambeck. </w:t>
      </w:r>
    </w:p>
    <w:p w:rsidR="006614A3" w:rsidRPr="006614A3" w:rsidRDefault="00170194" w:rsidP="00C87D5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 </w:t>
      </w:r>
      <w:r w:rsidR="00C87D5A">
        <w:rPr>
          <w:rFonts w:ascii="Arial" w:hAnsi="Arial" w:cs="Arial"/>
        </w:rPr>
        <w:t xml:space="preserve">weiteres PLAZA Hotel </w:t>
      </w:r>
      <w:r w:rsidR="00B91E3B">
        <w:rPr>
          <w:rFonts w:ascii="Arial" w:hAnsi="Arial" w:cs="Arial"/>
        </w:rPr>
        <w:t xml:space="preserve">ist </w:t>
      </w:r>
      <w:bookmarkStart w:id="0" w:name="_GoBack"/>
      <w:bookmarkEnd w:id="0"/>
      <w:r w:rsidR="00C87D5A">
        <w:rPr>
          <w:rFonts w:ascii="Arial" w:hAnsi="Arial" w:cs="Arial"/>
        </w:rPr>
        <w:t>in Bestlage Hamburgs in Planung</w:t>
      </w:r>
      <w:r>
        <w:rPr>
          <w:rFonts w:ascii="Arial" w:hAnsi="Arial" w:cs="Arial"/>
        </w:rPr>
        <w:t xml:space="preserve">: </w:t>
      </w:r>
      <w:r w:rsidR="00C87D5A">
        <w:rPr>
          <w:rFonts w:ascii="Arial" w:hAnsi="Arial" w:cs="Arial"/>
        </w:rPr>
        <w:t>Unweit des Traditionsvereines HSV und mit direktem Autobahnanschlu</w:t>
      </w:r>
      <w:r w:rsidR="005F08A2">
        <w:rPr>
          <w:rFonts w:ascii="Arial" w:hAnsi="Arial" w:cs="Arial"/>
        </w:rPr>
        <w:t>ss</w:t>
      </w:r>
      <w:r w:rsidR="00C87D5A">
        <w:rPr>
          <w:rFonts w:ascii="Arial" w:hAnsi="Arial" w:cs="Arial"/>
        </w:rPr>
        <w:t xml:space="preserve"> wird ein Neubau mit 180 Zimmern, Frühstückraum, Tiefgarage und Wellnessbereich </w:t>
      </w:r>
      <w:r>
        <w:rPr>
          <w:rFonts w:ascii="Arial" w:hAnsi="Arial" w:cs="Arial"/>
        </w:rPr>
        <w:t xml:space="preserve">in der Schnackenburgallee </w:t>
      </w:r>
      <w:r w:rsidR="00C87D5A">
        <w:rPr>
          <w:rFonts w:ascii="Arial" w:hAnsi="Arial" w:cs="Arial"/>
        </w:rPr>
        <w:t xml:space="preserve">entstehen. </w:t>
      </w:r>
      <w:r w:rsidR="000A3F71">
        <w:rPr>
          <w:rFonts w:ascii="Arial" w:hAnsi="Arial" w:cs="Arial"/>
        </w:rPr>
        <w:t xml:space="preserve">Investor ist hier ein privater Entwickler. </w:t>
      </w:r>
    </w:p>
    <w:p w:rsidR="000A3F71" w:rsidRDefault="000A3F71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</w:p>
    <w:p w:rsidR="00F114D3" w:rsidRPr="003301B5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301B5">
        <w:rPr>
          <w:rFonts w:ascii="Arial" w:hAnsi="Arial" w:cs="Arial"/>
          <w:b/>
          <w:sz w:val="22"/>
          <w:szCs w:val="22"/>
        </w:rPr>
        <w:t xml:space="preserve">Zur Plaza Hotelgroup </w:t>
      </w:r>
    </w:p>
    <w:p w:rsidR="0032478E" w:rsidRDefault="00F114D3" w:rsidP="00113BBA">
      <w:pPr>
        <w:spacing w:before="120" w:after="60" w:line="288" w:lineRule="auto"/>
        <w:jc w:val="both"/>
        <w:rPr>
          <w:rFonts w:ascii="Arial" w:hAnsi="Arial" w:cs="Arial"/>
        </w:rPr>
      </w:pPr>
      <w:r w:rsidRPr="003301B5">
        <w:rPr>
          <w:rFonts w:ascii="Arial" w:hAnsi="Arial" w:cs="Arial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2" w:history="1">
        <w:r w:rsidRPr="00090995">
          <w:rPr>
            <w:rStyle w:val="Hyperlink"/>
            <w:rFonts w:ascii="Arial" w:hAnsi="Arial" w:cs="Arial"/>
          </w:rPr>
          <w:t>Plaza Hotelgroup</w:t>
        </w:r>
      </w:hyperlink>
      <w:r w:rsidRPr="003301B5">
        <w:rPr>
          <w:rFonts w:ascii="Arial" w:hAnsi="Arial" w:cs="Arial"/>
        </w:rPr>
        <w:t xml:space="preserve"> betreibt derzeit </w:t>
      </w:r>
      <w:r w:rsidR="000D72B1">
        <w:rPr>
          <w:rFonts w:ascii="Arial" w:hAnsi="Arial" w:cs="Arial"/>
        </w:rPr>
        <w:t xml:space="preserve">gehobene Mittelklasse- und </w:t>
      </w:r>
      <w:r w:rsidRPr="003301B5">
        <w:rPr>
          <w:rFonts w:ascii="Arial" w:hAnsi="Arial" w:cs="Arial"/>
        </w:rPr>
        <w:t xml:space="preserve">Businesshotels an </w:t>
      </w:r>
      <w:r w:rsidR="00A91C85">
        <w:rPr>
          <w:rFonts w:ascii="Arial" w:hAnsi="Arial" w:cs="Arial"/>
        </w:rPr>
        <w:t>41</w:t>
      </w:r>
      <w:r w:rsidRPr="003301B5">
        <w:rPr>
          <w:rFonts w:ascii="Arial" w:hAnsi="Arial" w:cs="Arial"/>
        </w:rPr>
        <w:t xml:space="preserve"> Standorten in Deutschland, Österreich, Tschechien und den Niederlanden mit insgesamt über </w:t>
      </w:r>
      <w:r w:rsidR="001D3D38">
        <w:rPr>
          <w:rFonts w:ascii="Arial" w:hAnsi="Arial" w:cs="Arial"/>
        </w:rPr>
        <w:t>5</w:t>
      </w:r>
      <w:r w:rsidRPr="003301B5">
        <w:rPr>
          <w:rFonts w:ascii="Arial" w:hAnsi="Arial" w:cs="Arial"/>
        </w:rPr>
        <w:t>.</w:t>
      </w:r>
      <w:r w:rsidR="001D3D38">
        <w:rPr>
          <w:rFonts w:ascii="Arial" w:hAnsi="Arial" w:cs="Arial"/>
        </w:rPr>
        <w:t>0</w:t>
      </w:r>
      <w:r w:rsidRPr="003301B5">
        <w:rPr>
          <w:rFonts w:ascii="Arial" w:hAnsi="Arial" w:cs="Arial"/>
        </w:rPr>
        <w:t>00 Zimmern. Ein Teil der Häuser sind der weltweit größten Hotelkette Best Western angeschlossen.</w:t>
      </w:r>
      <w:r>
        <w:rPr>
          <w:rFonts w:ascii="Arial" w:hAnsi="Arial" w:cs="Arial"/>
        </w:rPr>
        <w:t xml:space="preserve"> </w:t>
      </w:r>
      <w:r w:rsidRPr="003301B5">
        <w:rPr>
          <w:rFonts w:ascii="Arial" w:hAnsi="Arial" w:cs="Arial"/>
        </w:rPr>
        <w:t>Ausgesprochenes Ziel ist es</w:t>
      </w:r>
      <w:r w:rsidR="00C35560">
        <w:rPr>
          <w:rFonts w:ascii="Arial" w:hAnsi="Arial" w:cs="Arial"/>
        </w:rPr>
        <w:t>,</w:t>
      </w:r>
      <w:r w:rsidRPr="003301B5">
        <w:rPr>
          <w:rFonts w:ascii="Arial" w:hAnsi="Arial" w:cs="Arial"/>
        </w:rPr>
        <w:t xml:space="preserve"> das Portfolio in den nächsten fünf Jahren auf </w:t>
      </w:r>
      <w:r>
        <w:rPr>
          <w:rFonts w:ascii="Arial" w:hAnsi="Arial" w:cs="Arial"/>
        </w:rPr>
        <w:t>50</w:t>
      </w:r>
      <w:r w:rsidRPr="003301B5">
        <w:rPr>
          <w:rFonts w:ascii="Arial" w:hAnsi="Arial" w:cs="Arial"/>
        </w:rPr>
        <w:t xml:space="preserve"> Hotels auszubauen</w:t>
      </w:r>
      <w:r>
        <w:rPr>
          <w:rFonts w:ascii="Arial" w:hAnsi="Arial" w:cs="Arial"/>
        </w:rPr>
        <w:t xml:space="preserve">. </w:t>
      </w:r>
      <w:r w:rsidRPr="003301B5">
        <w:rPr>
          <w:rFonts w:ascii="Arial" w:hAnsi="Arial" w:cs="Arial"/>
        </w:rPr>
        <w:t xml:space="preserve">Gäste aus dem Geschäftsreise- wie auch dem Freizeitsegment sind gleichermaßen Zielgruppen der zentral in mittleren bis großen Städten gelegenen Hotels. Weitere Informationen unter </w:t>
      </w:r>
      <w:hyperlink r:id="rId13" w:history="1">
        <w:r w:rsidRPr="003301B5">
          <w:rPr>
            <w:rFonts w:ascii="Arial" w:hAnsi="Arial" w:cs="Arial"/>
          </w:rPr>
          <w:t>www.plazahotels.de</w:t>
        </w:r>
      </w:hyperlink>
      <w:r w:rsidRPr="003301B5">
        <w:rPr>
          <w:rFonts w:ascii="Arial" w:hAnsi="Arial" w:cs="Arial"/>
        </w:rPr>
        <w:t>.</w:t>
      </w:r>
      <w:r w:rsidR="00557612">
        <w:rPr>
          <w:rFonts w:ascii="Arial" w:hAnsi="Arial" w:cs="Arial"/>
        </w:rPr>
        <w:t xml:space="preserve"> </w:t>
      </w:r>
    </w:p>
    <w:sectPr w:rsidR="0032478E" w:rsidSect="005157A4">
      <w:headerReference w:type="default" r:id="rId14"/>
      <w:footerReference w:type="default" r:id="rId15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2A" w:rsidRDefault="00AD7E2A" w:rsidP="00F114D3">
      <w:r>
        <w:separator/>
      </w:r>
    </w:p>
  </w:endnote>
  <w:endnote w:type="continuationSeparator" w:id="0">
    <w:p w:rsidR="00AD7E2A" w:rsidRDefault="00AD7E2A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B91E3B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2A" w:rsidRDefault="00AD7E2A" w:rsidP="00F114D3">
      <w:r>
        <w:separator/>
      </w:r>
    </w:p>
  </w:footnote>
  <w:footnote w:type="continuationSeparator" w:id="0">
    <w:p w:rsidR="00AD7E2A" w:rsidRDefault="00AD7E2A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C6D6126" wp14:editId="3B34EFD5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451D53"/>
    <w:multiLevelType w:val="multilevel"/>
    <w:tmpl w:val="5EFE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ine Ileri">
    <w15:presenceInfo w15:providerId="AD" w15:userId="S-1-5-21-3570847746-3524466276-3684823316-1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05F4D"/>
    <w:rsid w:val="000522A1"/>
    <w:rsid w:val="00054F2F"/>
    <w:rsid w:val="000902BB"/>
    <w:rsid w:val="00090995"/>
    <w:rsid w:val="00096471"/>
    <w:rsid w:val="000A3F71"/>
    <w:rsid w:val="000D72B1"/>
    <w:rsid w:val="000F0EB7"/>
    <w:rsid w:val="001046D0"/>
    <w:rsid w:val="00113BBA"/>
    <w:rsid w:val="00126AF2"/>
    <w:rsid w:val="00126D0A"/>
    <w:rsid w:val="001515FC"/>
    <w:rsid w:val="00153BA5"/>
    <w:rsid w:val="001654AB"/>
    <w:rsid w:val="00170194"/>
    <w:rsid w:val="001711E9"/>
    <w:rsid w:val="001952E6"/>
    <w:rsid w:val="001D2A14"/>
    <w:rsid w:val="001D3D38"/>
    <w:rsid w:val="001D4F36"/>
    <w:rsid w:val="001E3F39"/>
    <w:rsid w:val="00201620"/>
    <w:rsid w:val="00213B93"/>
    <w:rsid w:val="00264D93"/>
    <w:rsid w:val="002A3E18"/>
    <w:rsid w:val="002A3E76"/>
    <w:rsid w:val="002B5B22"/>
    <w:rsid w:val="002F6A0E"/>
    <w:rsid w:val="00310C1E"/>
    <w:rsid w:val="003114C1"/>
    <w:rsid w:val="00317D89"/>
    <w:rsid w:val="0032478E"/>
    <w:rsid w:val="003468A1"/>
    <w:rsid w:val="0037204B"/>
    <w:rsid w:val="00375219"/>
    <w:rsid w:val="003B0304"/>
    <w:rsid w:val="003E540C"/>
    <w:rsid w:val="00407F2D"/>
    <w:rsid w:val="00410D4C"/>
    <w:rsid w:val="00424171"/>
    <w:rsid w:val="004377AD"/>
    <w:rsid w:val="00460558"/>
    <w:rsid w:val="00460D3A"/>
    <w:rsid w:val="00477DA6"/>
    <w:rsid w:val="004856C8"/>
    <w:rsid w:val="004A1A31"/>
    <w:rsid w:val="004C2FCD"/>
    <w:rsid w:val="004D44ED"/>
    <w:rsid w:val="004D58AE"/>
    <w:rsid w:val="004E7F68"/>
    <w:rsid w:val="00504367"/>
    <w:rsid w:val="005157A4"/>
    <w:rsid w:val="0053377A"/>
    <w:rsid w:val="00536CDD"/>
    <w:rsid w:val="00557612"/>
    <w:rsid w:val="00563037"/>
    <w:rsid w:val="00571D6F"/>
    <w:rsid w:val="005C06AC"/>
    <w:rsid w:val="005C23F4"/>
    <w:rsid w:val="005F08A2"/>
    <w:rsid w:val="005F4B18"/>
    <w:rsid w:val="00630B1A"/>
    <w:rsid w:val="006614A3"/>
    <w:rsid w:val="006E5D72"/>
    <w:rsid w:val="00714716"/>
    <w:rsid w:val="00724C36"/>
    <w:rsid w:val="007439EB"/>
    <w:rsid w:val="00751932"/>
    <w:rsid w:val="00801BE3"/>
    <w:rsid w:val="0084186E"/>
    <w:rsid w:val="008B4511"/>
    <w:rsid w:val="008B64EC"/>
    <w:rsid w:val="008C1870"/>
    <w:rsid w:val="008D2DA1"/>
    <w:rsid w:val="009116CB"/>
    <w:rsid w:val="0097188F"/>
    <w:rsid w:val="00982C4E"/>
    <w:rsid w:val="00A243B9"/>
    <w:rsid w:val="00A3480E"/>
    <w:rsid w:val="00A8142B"/>
    <w:rsid w:val="00A91C85"/>
    <w:rsid w:val="00AC4473"/>
    <w:rsid w:val="00AD7E2A"/>
    <w:rsid w:val="00AF6877"/>
    <w:rsid w:val="00B432EE"/>
    <w:rsid w:val="00B55C70"/>
    <w:rsid w:val="00B65AD4"/>
    <w:rsid w:val="00B86677"/>
    <w:rsid w:val="00B86EC0"/>
    <w:rsid w:val="00B91E3B"/>
    <w:rsid w:val="00BB7611"/>
    <w:rsid w:val="00BC1015"/>
    <w:rsid w:val="00BC432A"/>
    <w:rsid w:val="00C35560"/>
    <w:rsid w:val="00C47B1D"/>
    <w:rsid w:val="00C87D5A"/>
    <w:rsid w:val="00CB21C6"/>
    <w:rsid w:val="00CE47AF"/>
    <w:rsid w:val="00D12D56"/>
    <w:rsid w:val="00D73EA0"/>
    <w:rsid w:val="00DE523A"/>
    <w:rsid w:val="00E2657D"/>
    <w:rsid w:val="00E52C9D"/>
    <w:rsid w:val="00E55EC9"/>
    <w:rsid w:val="00E5724A"/>
    <w:rsid w:val="00E903DF"/>
    <w:rsid w:val="00E97B90"/>
    <w:rsid w:val="00EA3D41"/>
    <w:rsid w:val="00EA79EC"/>
    <w:rsid w:val="00EC0E55"/>
    <w:rsid w:val="00EE444A"/>
    <w:rsid w:val="00EF5EC2"/>
    <w:rsid w:val="00F114D3"/>
    <w:rsid w:val="00F665C1"/>
    <w:rsid w:val="00F678F5"/>
    <w:rsid w:val="00F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614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614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614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614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164" TargetMode="External"/><Relationship Id="rId13" Type="http://schemas.openxmlformats.org/officeDocument/2006/relationships/hyperlink" Target="http://www.plazahotels.de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lazahotels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zahotels.de/parkhotel-nordersted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zahotels.de/hotels/deutschland/hana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5</cp:revision>
  <cp:lastPrinted>2017-01-24T07:11:00Z</cp:lastPrinted>
  <dcterms:created xsi:type="dcterms:W3CDTF">2019-09-04T08:50:00Z</dcterms:created>
  <dcterms:modified xsi:type="dcterms:W3CDTF">2019-09-04T09:26:00Z</dcterms:modified>
</cp:coreProperties>
</file>