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1F2" w:rsidRPr="002C6018" w:rsidRDefault="00D35762" w:rsidP="00DD61F2">
      <w:pPr>
        <w:spacing w:after="120" w:line="288" w:lineRule="auto"/>
        <w:ind w:right="-772"/>
        <w:jc w:val="both"/>
        <w:rPr>
          <w:rFonts w:ascii="Arial" w:eastAsia="Times New Roman" w:hAnsi="Arial" w:cs="Arial"/>
          <w:b/>
          <w:sz w:val="26"/>
          <w:szCs w:val="26"/>
          <w:u w:val="single"/>
        </w:rPr>
      </w:pPr>
      <w:r>
        <w:rPr>
          <w:rFonts w:ascii="Arial" w:eastAsia="Times New Roman" w:hAnsi="Arial" w:cs="Arial"/>
          <w:b/>
          <w:sz w:val="26"/>
          <w:szCs w:val="26"/>
          <w:u w:val="single"/>
        </w:rPr>
        <w:t>Präsidenten</w:t>
      </w:r>
      <w:r w:rsidR="000E7308">
        <w:rPr>
          <w:rFonts w:ascii="Arial" w:eastAsia="Times New Roman" w:hAnsi="Arial" w:cs="Arial"/>
          <w:b/>
          <w:sz w:val="26"/>
          <w:szCs w:val="26"/>
          <w:u w:val="single"/>
        </w:rPr>
        <w:t>c</w:t>
      </w:r>
      <w:r>
        <w:rPr>
          <w:rFonts w:ascii="Arial" w:eastAsia="Times New Roman" w:hAnsi="Arial" w:cs="Arial"/>
          <w:b/>
          <w:sz w:val="26"/>
          <w:szCs w:val="26"/>
          <w:u w:val="single"/>
        </w:rPr>
        <w:t xml:space="preserve">up </w:t>
      </w:r>
      <w:proofErr w:type="spellStart"/>
      <w:r>
        <w:rPr>
          <w:rFonts w:ascii="Arial" w:eastAsia="Times New Roman" w:hAnsi="Arial" w:cs="Arial"/>
          <w:b/>
          <w:sz w:val="26"/>
          <w:szCs w:val="26"/>
          <w:u w:val="single"/>
        </w:rPr>
        <w:t>reloaded</w:t>
      </w:r>
      <w:proofErr w:type="spellEnd"/>
      <w:r>
        <w:rPr>
          <w:rFonts w:ascii="Arial" w:eastAsia="Times New Roman" w:hAnsi="Arial" w:cs="Arial"/>
          <w:b/>
          <w:sz w:val="26"/>
          <w:szCs w:val="26"/>
          <w:u w:val="single"/>
        </w:rPr>
        <w:t xml:space="preserve"> – von Baden-Württemberg bis Sachsen</w:t>
      </w:r>
    </w:p>
    <w:p w:rsidR="00B21A56" w:rsidRPr="00CD03E4" w:rsidRDefault="00CD03E4" w:rsidP="00FF60D9">
      <w:pPr>
        <w:spacing w:after="0" w:line="288" w:lineRule="auto"/>
        <w:ind w:right="-993"/>
        <w:jc w:val="both"/>
        <w:rPr>
          <w:rFonts w:ascii="Arial" w:hAnsi="Arial" w:cs="Arial"/>
          <w:bCs/>
          <w:sz w:val="16"/>
          <w:szCs w:val="16"/>
        </w:rPr>
      </w:pPr>
      <w:r w:rsidRPr="00CD03E4">
        <w:rPr>
          <w:rFonts w:ascii="Arial" w:eastAsia="Times New Roman" w:hAnsi="Arial" w:cs="Arial"/>
          <w:b/>
          <w:bCs/>
          <w:sz w:val="28"/>
          <w:szCs w:val="28"/>
        </w:rPr>
        <w:t>Gloria</w:t>
      </w:r>
      <w:r w:rsidR="002C6018">
        <w:rPr>
          <w:rFonts w:ascii="Arial" w:eastAsia="Times New Roman" w:hAnsi="Arial" w:cs="Arial"/>
          <w:b/>
          <w:bCs/>
          <w:sz w:val="28"/>
          <w:szCs w:val="28"/>
        </w:rPr>
        <w:t xml:space="preserve"> </w:t>
      </w:r>
      <w:r w:rsidR="006D788C">
        <w:rPr>
          <w:rFonts w:ascii="Arial" w:eastAsia="Times New Roman" w:hAnsi="Arial" w:cs="Arial"/>
          <w:b/>
          <w:bCs/>
          <w:sz w:val="28"/>
          <w:szCs w:val="28"/>
        </w:rPr>
        <w:t xml:space="preserve">aus </w:t>
      </w:r>
      <w:proofErr w:type="spellStart"/>
      <w:r w:rsidR="006D788C">
        <w:rPr>
          <w:rFonts w:ascii="Arial" w:eastAsia="Times New Roman" w:hAnsi="Arial" w:cs="Arial"/>
          <w:b/>
          <w:bCs/>
          <w:sz w:val="28"/>
          <w:szCs w:val="28"/>
        </w:rPr>
        <w:t>Belek</w:t>
      </w:r>
      <w:proofErr w:type="spellEnd"/>
      <w:r w:rsidR="006D788C">
        <w:rPr>
          <w:rFonts w:ascii="Arial" w:eastAsia="Times New Roman" w:hAnsi="Arial" w:cs="Arial"/>
          <w:b/>
          <w:bCs/>
          <w:sz w:val="28"/>
          <w:szCs w:val="28"/>
        </w:rPr>
        <w:t xml:space="preserve"> </w:t>
      </w:r>
      <w:r w:rsidR="00D35762">
        <w:rPr>
          <w:rFonts w:ascii="Arial" w:eastAsia="Times New Roman" w:hAnsi="Arial" w:cs="Arial"/>
          <w:b/>
          <w:bCs/>
          <w:sz w:val="28"/>
          <w:szCs w:val="28"/>
        </w:rPr>
        <w:t xml:space="preserve">unterstützt </w:t>
      </w:r>
      <w:r w:rsidR="006D788C">
        <w:rPr>
          <w:rFonts w:ascii="Arial" w:eastAsia="Times New Roman" w:hAnsi="Arial" w:cs="Arial"/>
          <w:b/>
          <w:bCs/>
          <w:sz w:val="28"/>
          <w:szCs w:val="28"/>
        </w:rPr>
        <w:t>deutsche Landesgolfverbände</w:t>
      </w:r>
    </w:p>
    <w:p w:rsidR="00414852" w:rsidRPr="00CD03E4" w:rsidRDefault="00414852" w:rsidP="00EE0C7B">
      <w:pPr>
        <w:spacing w:after="0" w:line="288" w:lineRule="auto"/>
        <w:ind w:right="-993"/>
        <w:jc w:val="both"/>
        <w:rPr>
          <w:rFonts w:ascii="Arial" w:hAnsi="Arial" w:cs="Arial"/>
          <w:bCs/>
          <w:sz w:val="14"/>
          <w:szCs w:val="14"/>
        </w:rPr>
      </w:pPr>
    </w:p>
    <w:p w:rsidR="00CD03E4" w:rsidRPr="00DC7D03" w:rsidRDefault="00D665D3" w:rsidP="00EE0C7B">
      <w:pPr>
        <w:spacing w:after="0" w:line="288" w:lineRule="auto"/>
        <w:ind w:right="-993"/>
        <w:jc w:val="both"/>
        <w:rPr>
          <w:rFonts w:ascii="Arial" w:hAnsi="Arial" w:cs="Arial"/>
          <w:bCs/>
          <w:sz w:val="14"/>
          <w:szCs w:val="14"/>
        </w:rPr>
      </w:pPr>
      <w:r w:rsidRPr="00DC7D03">
        <w:rPr>
          <w:noProof/>
          <w:lang w:eastAsia="de-DE"/>
        </w:rPr>
        <w:drawing>
          <wp:inline distT="0" distB="0" distL="0" distR="0" wp14:anchorId="5B46196C" wp14:editId="2B4A324E">
            <wp:extent cx="2867025" cy="1909069"/>
            <wp:effectExtent l="0" t="0" r="0" b="0"/>
            <wp:docPr id="3" name="Grafik 3" descr="D:\Users\pr00315\AppData\Local\Microsoft\Windows\Temporary Internet Files\Content.Word\IMG_600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IMG_600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223" cy="1915194"/>
                    </a:xfrm>
                    <a:prstGeom prst="rect">
                      <a:avLst/>
                    </a:prstGeom>
                    <a:noFill/>
                    <a:ln>
                      <a:noFill/>
                    </a:ln>
                  </pic:spPr>
                </pic:pic>
              </a:graphicData>
            </a:graphic>
          </wp:inline>
        </w:drawing>
      </w:r>
      <w:r w:rsidRPr="00DC7D03">
        <w:rPr>
          <w:rFonts w:ascii="Arial" w:hAnsi="Arial" w:cs="Arial"/>
          <w:bCs/>
          <w:sz w:val="14"/>
          <w:szCs w:val="14"/>
        </w:rPr>
        <w:t xml:space="preserve"> </w:t>
      </w:r>
      <w:r w:rsidR="00814449" w:rsidRPr="00DC7D03">
        <w:rPr>
          <w:noProof/>
          <w:lang w:eastAsia="de-DE"/>
        </w:rPr>
        <w:t xml:space="preserve"> </w:t>
      </w:r>
      <w:r w:rsidR="00DC7D03">
        <w:rPr>
          <w:noProof/>
          <w:lang w:eastAsia="de-DE"/>
        </w:rPr>
        <w:drawing>
          <wp:inline distT="0" distB="0" distL="0" distR="0">
            <wp:extent cx="2829067" cy="1895475"/>
            <wp:effectExtent l="0" t="0" r="9525" b="0"/>
            <wp:docPr id="9" name="Grafik 9" descr="D:\Users\pr00315\AppData\Local\Microsoft\Windows\Temporary Internet Files\Content.Word\Fotocredit GolfWomen _ (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pr00315\AppData\Local\Microsoft\Windows\Temporary Internet Files\Content.Word\Fotocredit GolfWomen _ (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9067" cy="1895475"/>
                    </a:xfrm>
                    <a:prstGeom prst="rect">
                      <a:avLst/>
                    </a:prstGeom>
                    <a:noFill/>
                    <a:ln>
                      <a:noFill/>
                    </a:ln>
                  </pic:spPr>
                </pic:pic>
              </a:graphicData>
            </a:graphic>
          </wp:inline>
        </w:drawing>
      </w:r>
    </w:p>
    <w:p w:rsidR="00D665D3" w:rsidRPr="00DC7D03" w:rsidRDefault="00DC7D03" w:rsidP="00C37529">
      <w:pPr>
        <w:spacing w:after="0" w:line="288" w:lineRule="auto"/>
        <w:ind w:right="-995"/>
        <w:jc w:val="both"/>
        <w:rPr>
          <w:rFonts w:ascii="Arial" w:hAnsi="Arial" w:cs="Arial"/>
          <w:bCs/>
          <w:color w:val="000000"/>
          <w:sz w:val="16"/>
          <w:szCs w:val="16"/>
        </w:rPr>
      </w:pPr>
      <w:r w:rsidRPr="00DC7D03">
        <w:rPr>
          <w:rFonts w:ascii="Arial" w:hAnsi="Arial" w:cs="Arial"/>
          <w:bCs/>
          <w:color w:val="000000"/>
          <w:sz w:val="16"/>
          <w:szCs w:val="16"/>
        </w:rPr>
        <w:t>Erster Präsidentenc</w:t>
      </w:r>
      <w:r w:rsidR="00D665D3" w:rsidRPr="00DC7D03">
        <w:rPr>
          <w:rFonts w:ascii="Arial" w:hAnsi="Arial" w:cs="Arial"/>
          <w:bCs/>
          <w:color w:val="000000"/>
          <w:sz w:val="16"/>
          <w:szCs w:val="16"/>
        </w:rPr>
        <w:t xml:space="preserve">up </w:t>
      </w:r>
      <w:r w:rsidRPr="00DC7D03">
        <w:rPr>
          <w:rFonts w:ascii="Arial" w:hAnsi="Arial" w:cs="Arial"/>
          <w:bCs/>
          <w:color w:val="000000"/>
          <w:sz w:val="16"/>
          <w:szCs w:val="16"/>
        </w:rPr>
        <w:t xml:space="preserve">2015 </w:t>
      </w:r>
      <w:r w:rsidR="00D665D3" w:rsidRPr="00DC7D03">
        <w:rPr>
          <w:rFonts w:ascii="Arial" w:hAnsi="Arial" w:cs="Arial"/>
          <w:bCs/>
          <w:color w:val="000000"/>
          <w:sz w:val="16"/>
          <w:szCs w:val="16"/>
        </w:rPr>
        <w:t>in Bayern mit Siegern</w:t>
      </w:r>
      <w:r>
        <w:rPr>
          <w:rFonts w:ascii="Arial" w:hAnsi="Arial" w:cs="Arial"/>
          <w:bCs/>
          <w:color w:val="000000"/>
          <w:sz w:val="16"/>
          <w:szCs w:val="16"/>
        </w:rPr>
        <w:t xml:space="preserve">                  </w:t>
      </w:r>
      <w:r w:rsidRPr="00DC7D03">
        <w:rPr>
          <w:rFonts w:ascii="Arial" w:hAnsi="Arial" w:cs="Arial"/>
          <w:bCs/>
          <w:color w:val="000000"/>
          <w:sz w:val="16"/>
          <w:szCs w:val="16"/>
        </w:rPr>
        <w:t xml:space="preserve">Mitten im Grünen </w:t>
      </w:r>
      <w:r>
        <w:rPr>
          <w:rFonts w:ascii="Arial" w:hAnsi="Arial" w:cs="Arial"/>
          <w:bCs/>
          <w:color w:val="000000"/>
          <w:sz w:val="16"/>
          <w:szCs w:val="16"/>
        </w:rPr>
        <w:t xml:space="preserve">golfen im Gloria Golf Club in </w:t>
      </w:r>
      <w:proofErr w:type="spellStart"/>
      <w:r>
        <w:rPr>
          <w:rFonts w:ascii="Arial" w:hAnsi="Arial" w:cs="Arial"/>
          <w:bCs/>
          <w:color w:val="000000"/>
          <w:sz w:val="16"/>
          <w:szCs w:val="16"/>
        </w:rPr>
        <w:t>Belek</w:t>
      </w:r>
      <w:proofErr w:type="spellEnd"/>
    </w:p>
    <w:p w:rsidR="00D665D3" w:rsidRPr="00D665D3" w:rsidRDefault="00D665D3" w:rsidP="00C121CF">
      <w:pPr>
        <w:spacing w:after="0" w:line="288" w:lineRule="auto"/>
        <w:jc w:val="both"/>
        <w:rPr>
          <w:rFonts w:ascii="Arial" w:hAnsi="Arial" w:cs="Arial"/>
          <w:bCs/>
          <w:color w:val="000000"/>
          <w:sz w:val="16"/>
          <w:szCs w:val="16"/>
        </w:rPr>
      </w:pPr>
      <w:r w:rsidRPr="00DC7D03">
        <w:rPr>
          <w:rFonts w:ascii="Arial" w:hAnsi="Arial" w:cs="Arial"/>
          <w:bCs/>
          <w:color w:val="000000"/>
          <w:sz w:val="16"/>
          <w:szCs w:val="16"/>
        </w:rPr>
        <w:t xml:space="preserve">©Foto: Bayerischer Golfverband e.V.                 </w:t>
      </w:r>
      <w:r w:rsidR="00DC7D03">
        <w:rPr>
          <w:rFonts w:ascii="Arial" w:hAnsi="Arial" w:cs="Arial"/>
          <w:bCs/>
          <w:color w:val="000000"/>
          <w:sz w:val="16"/>
          <w:szCs w:val="16"/>
        </w:rPr>
        <w:t xml:space="preserve">                      </w:t>
      </w:r>
      <w:r w:rsidRPr="00DC7D03">
        <w:rPr>
          <w:rFonts w:ascii="Arial" w:hAnsi="Arial" w:cs="Arial"/>
          <w:bCs/>
          <w:color w:val="000000"/>
          <w:sz w:val="16"/>
          <w:szCs w:val="16"/>
        </w:rPr>
        <w:t xml:space="preserve"> ©Foto: </w:t>
      </w:r>
      <w:r w:rsidR="00B16EFF">
        <w:rPr>
          <w:rFonts w:ascii="Arial" w:hAnsi="Arial" w:cs="Arial"/>
          <w:bCs/>
          <w:color w:val="000000"/>
          <w:sz w:val="16"/>
          <w:szCs w:val="16"/>
        </w:rPr>
        <w:t xml:space="preserve">GolfWomen </w:t>
      </w:r>
    </w:p>
    <w:p w:rsidR="00C121CF" w:rsidRDefault="00C121CF" w:rsidP="00C121CF">
      <w:pPr>
        <w:spacing w:after="0"/>
        <w:rPr>
          <w:rFonts w:ascii="Arial" w:hAnsi="Arial" w:cs="Arial"/>
          <w:sz w:val="16"/>
          <w:szCs w:val="16"/>
        </w:rPr>
      </w:pPr>
      <w:r w:rsidRPr="00FB58F1">
        <w:rPr>
          <w:rFonts w:ascii="Arial" w:hAnsi="Arial" w:cs="Arial"/>
          <w:sz w:val="16"/>
          <w:szCs w:val="16"/>
        </w:rPr>
        <w:t xml:space="preserve">Download per Hyperlink oder unter </w:t>
      </w:r>
      <w:hyperlink r:id="rId12" w:history="1">
        <w:r w:rsidRPr="00FB58F1">
          <w:rPr>
            <w:rStyle w:val="Hyperlink"/>
            <w:rFonts w:ascii="Arial" w:hAnsi="Arial" w:cs="Arial"/>
            <w:sz w:val="16"/>
            <w:szCs w:val="16"/>
          </w:rPr>
          <w:t>http://www.primo-pr.com/bildarchiv/downloads.php?category=25</w:t>
        </w:r>
      </w:hyperlink>
      <w:r w:rsidRPr="00FB58F1">
        <w:rPr>
          <w:rFonts w:ascii="Arial" w:hAnsi="Arial" w:cs="Arial"/>
          <w:sz w:val="16"/>
          <w:szCs w:val="16"/>
        </w:rPr>
        <w:t xml:space="preserve"> </w:t>
      </w:r>
    </w:p>
    <w:p w:rsidR="002C6018" w:rsidRPr="00FB58F1" w:rsidRDefault="002C6018" w:rsidP="00C121CF">
      <w:pPr>
        <w:spacing w:after="0"/>
        <w:rPr>
          <w:rFonts w:ascii="Arial" w:hAnsi="Arial" w:cs="Arial"/>
          <w:sz w:val="16"/>
          <w:szCs w:val="16"/>
        </w:rPr>
      </w:pPr>
    </w:p>
    <w:p w:rsidR="00394888" w:rsidRDefault="00FB15DA" w:rsidP="003F2232">
      <w:pPr>
        <w:spacing w:after="60" w:line="288" w:lineRule="auto"/>
        <w:jc w:val="both"/>
        <w:rPr>
          <w:rFonts w:ascii="Arial" w:hAnsi="Arial" w:cs="Arial"/>
          <w:b/>
          <w:bCs/>
          <w:color w:val="000000"/>
        </w:rPr>
      </w:pPr>
      <w:proofErr w:type="spellStart"/>
      <w:r w:rsidRPr="0070564A">
        <w:rPr>
          <w:rFonts w:ascii="Arial" w:hAnsi="Arial" w:cs="Arial"/>
          <w:b/>
          <w:bCs/>
          <w:color w:val="000000"/>
        </w:rPr>
        <w:t>Belek</w:t>
      </w:r>
      <w:proofErr w:type="spellEnd"/>
      <w:r w:rsidRPr="0070564A">
        <w:rPr>
          <w:rFonts w:ascii="Arial" w:hAnsi="Arial" w:cs="Arial"/>
          <w:b/>
          <w:bCs/>
          <w:color w:val="000000"/>
        </w:rPr>
        <w:t>/Frankfurt</w:t>
      </w:r>
      <w:r w:rsidR="0077039E">
        <w:rPr>
          <w:rFonts w:ascii="Arial" w:hAnsi="Arial" w:cs="Arial"/>
          <w:b/>
          <w:bCs/>
          <w:color w:val="000000"/>
        </w:rPr>
        <w:t xml:space="preserve"> (primo PR)</w:t>
      </w:r>
      <w:r w:rsidRPr="0070564A">
        <w:rPr>
          <w:rFonts w:ascii="Arial" w:hAnsi="Arial" w:cs="Arial"/>
          <w:b/>
          <w:bCs/>
          <w:color w:val="000000"/>
        </w:rPr>
        <w:t xml:space="preserve">, </w:t>
      </w:r>
      <w:r w:rsidR="00D95366">
        <w:rPr>
          <w:rFonts w:ascii="Arial" w:hAnsi="Arial" w:cs="Arial"/>
          <w:b/>
          <w:bCs/>
          <w:color w:val="000000"/>
        </w:rPr>
        <w:t xml:space="preserve">05. Juli </w:t>
      </w:r>
      <w:r w:rsidRPr="0070564A">
        <w:rPr>
          <w:rFonts w:ascii="Arial" w:hAnsi="Arial" w:cs="Arial"/>
          <w:b/>
          <w:bCs/>
          <w:color w:val="000000"/>
        </w:rPr>
        <w:t>201</w:t>
      </w:r>
      <w:r w:rsidR="002C6018">
        <w:rPr>
          <w:rFonts w:ascii="Arial" w:hAnsi="Arial" w:cs="Arial"/>
          <w:b/>
          <w:bCs/>
          <w:color w:val="000000"/>
        </w:rPr>
        <w:t>6</w:t>
      </w:r>
      <w:r w:rsidRPr="0070564A">
        <w:rPr>
          <w:rFonts w:ascii="Arial" w:hAnsi="Arial" w:cs="Arial"/>
          <w:b/>
          <w:bCs/>
          <w:color w:val="000000"/>
        </w:rPr>
        <w:t xml:space="preserve">. </w:t>
      </w:r>
      <w:r w:rsidR="00394888">
        <w:rPr>
          <w:rFonts w:ascii="Arial" w:hAnsi="Arial" w:cs="Arial"/>
          <w:b/>
          <w:bCs/>
          <w:color w:val="000000"/>
        </w:rPr>
        <w:t xml:space="preserve">Fünf Landesgolfverbände Deutschlands dürfen sich wieder auf eine willkommene Unterstützung aus der Türkei freuen: </w:t>
      </w:r>
      <w:r w:rsidR="00BC6985">
        <w:rPr>
          <w:rFonts w:ascii="Arial" w:hAnsi="Arial" w:cs="Arial"/>
          <w:b/>
          <w:bCs/>
          <w:color w:val="000000"/>
        </w:rPr>
        <w:t xml:space="preserve">Die Gloria Hotels &amp; Resorts in </w:t>
      </w:r>
      <w:proofErr w:type="spellStart"/>
      <w:r w:rsidR="00BC6985">
        <w:rPr>
          <w:rFonts w:ascii="Arial" w:hAnsi="Arial" w:cs="Arial"/>
          <w:b/>
          <w:bCs/>
          <w:color w:val="000000"/>
        </w:rPr>
        <w:t>Belek</w:t>
      </w:r>
      <w:proofErr w:type="spellEnd"/>
      <w:r w:rsidR="00394888">
        <w:rPr>
          <w:rFonts w:ascii="Arial" w:hAnsi="Arial" w:cs="Arial"/>
          <w:b/>
          <w:bCs/>
          <w:color w:val="000000"/>
        </w:rPr>
        <w:t xml:space="preserve">, die mit ihrem größten Golfclub der Türkei viele Golfanhänger aus aller Welt haben, sind wieder </w:t>
      </w:r>
      <w:r w:rsidR="006D788C">
        <w:rPr>
          <w:rFonts w:ascii="Arial" w:hAnsi="Arial" w:cs="Arial"/>
          <w:b/>
          <w:bCs/>
          <w:color w:val="000000"/>
        </w:rPr>
        <w:t>mit dabei, wenn bei</w:t>
      </w:r>
      <w:r w:rsidR="000E7308">
        <w:rPr>
          <w:rFonts w:ascii="Arial" w:hAnsi="Arial" w:cs="Arial"/>
          <w:b/>
          <w:bCs/>
          <w:color w:val="000000"/>
        </w:rPr>
        <w:t xml:space="preserve"> </w:t>
      </w:r>
      <w:r w:rsidR="006D788C">
        <w:rPr>
          <w:rFonts w:ascii="Arial" w:hAnsi="Arial" w:cs="Arial"/>
          <w:b/>
          <w:bCs/>
          <w:color w:val="000000"/>
        </w:rPr>
        <w:t>den in 2015 gemeinsam lancierten Präsidenten</w:t>
      </w:r>
      <w:r w:rsidR="000E7308">
        <w:rPr>
          <w:rFonts w:ascii="Arial" w:hAnsi="Arial" w:cs="Arial"/>
          <w:b/>
          <w:bCs/>
          <w:color w:val="000000"/>
        </w:rPr>
        <w:t>c</w:t>
      </w:r>
      <w:r w:rsidR="006D788C">
        <w:rPr>
          <w:rFonts w:ascii="Arial" w:hAnsi="Arial" w:cs="Arial"/>
          <w:b/>
          <w:bCs/>
          <w:color w:val="000000"/>
        </w:rPr>
        <w:t>ups</w:t>
      </w:r>
      <w:bookmarkStart w:id="0" w:name="_GoBack"/>
      <w:bookmarkEnd w:id="0"/>
      <w:r w:rsidR="006D788C">
        <w:rPr>
          <w:rFonts w:ascii="Arial" w:hAnsi="Arial" w:cs="Arial"/>
          <w:b/>
          <w:bCs/>
          <w:color w:val="000000"/>
        </w:rPr>
        <w:t xml:space="preserve"> Vorstände und Geschäftsführer aller 800 deutschen Golfclubs um die Wette golfen. Die Tour führt dieses Mal durch </w:t>
      </w:r>
      <w:r w:rsidR="00394888">
        <w:rPr>
          <w:rFonts w:ascii="Arial" w:hAnsi="Arial" w:cs="Arial"/>
          <w:b/>
          <w:bCs/>
          <w:color w:val="000000"/>
        </w:rPr>
        <w:t xml:space="preserve">Rheinland-Pfalz, Baden-Württemberg, Hessen, Niedersachsen und Sachsen. Teilnahmeberechtigt sind </w:t>
      </w:r>
      <w:r w:rsidR="00394888" w:rsidRPr="003F2232">
        <w:rPr>
          <w:rFonts w:ascii="Arial" w:hAnsi="Arial" w:cs="Arial"/>
          <w:b/>
          <w:bCs/>
          <w:color w:val="000000"/>
        </w:rPr>
        <w:t xml:space="preserve">pro </w:t>
      </w:r>
      <w:r w:rsidR="00394888">
        <w:rPr>
          <w:rFonts w:ascii="Arial" w:hAnsi="Arial" w:cs="Arial"/>
          <w:b/>
          <w:bCs/>
          <w:color w:val="000000"/>
        </w:rPr>
        <w:t>Landesgolfverband</w:t>
      </w:r>
      <w:r w:rsidR="00394888" w:rsidRPr="003F2232">
        <w:rPr>
          <w:rFonts w:ascii="Arial" w:hAnsi="Arial" w:cs="Arial"/>
          <w:b/>
          <w:bCs/>
          <w:color w:val="000000"/>
        </w:rPr>
        <w:t xml:space="preserve">-Mitglied </w:t>
      </w:r>
      <w:r w:rsidR="00394888">
        <w:rPr>
          <w:rFonts w:ascii="Arial" w:hAnsi="Arial" w:cs="Arial"/>
          <w:b/>
          <w:bCs/>
          <w:color w:val="000000"/>
        </w:rPr>
        <w:t>zwei</w:t>
      </w:r>
      <w:r w:rsidR="00394888" w:rsidRPr="003F2232">
        <w:rPr>
          <w:rFonts w:ascii="Arial" w:hAnsi="Arial" w:cs="Arial"/>
          <w:b/>
          <w:bCs/>
          <w:color w:val="000000"/>
        </w:rPr>
        <w:t xml:space="preserve"> Spieler/innen aus dem Vorstand bzw.</w:t>
      </w:r>
      <w:r w:rsidR="00394888">
        <w:rPr>
          <w:rFonts w:ascii="Arial" w:hAnsi="Arial" w:cs="Arial"/>
          <w:b/>
          <w:bCs/>
          <w:color w:val="000000"/>
        </w:rPr>
        <w:t xml:space="preserve"> der Geschäftsführung als Team. Der erste Präsidenten</w:t>
      </w:r>
      <w:r w:rsidR="000E7308">
        <w:rPr>
          <w:rFonts w:ascii="Arial" w:hAnsi="Arial" w:cs="Arial"/>
          <w:b/>
          <w:bCs/>
          <w:color w:val="000000"/>
        </w:rPr>
        <w:t>c</w:t>
      </w:r>
      <w:r w:rsidR="00394888">
        <w:rPr>
          <w:rFonts w:ascii="Arial" w:hAnsi="Arial" w:cs="Arial"/>
          <w:b/>
          <w:bCs/>
          <w:color w:val="000000"/>
        </w:rPr>
        <w:t xml:space="preserve">up findet </w:t>
      </w:r>
      <w:r w:rsidR="006D788C">
        <w:rPr>
          <w:rFonts w:ascii="Arial" w:hAnsi="Arial" w:cs="Arial"/>
          <w:b/>
          <w:bCs/>
          <w:color w:val="000000"/>
        </w:rPr>
        <w:t xml:space="preserve">mit dem </w:t>
      </w:r>
      <w:r w:rsidR="006D788C" w:rsidRPr="006D788C">
        <w:rPr>
          <w:rFonts w:ascii="Arial" w:hAnsi="Arial" w:cs="Arial"/>
          <w:b/>
          <w:bCs/>
          <w:color w:val="000000"/>
        </w:rPr>
        <w:t>Golfverband Rheinland-Pfalz/Saarland e.V.</w:t>
      </w:r>
      <w:r w:rsidR="006D788C">
        <w:rPr>
          <w:rFonts w:ascii="Arial" w:hAnsi="Arial" w:cs="Arial"/>
          <w:b/>
          <w:bCs/>
          <w:color w:val="000000"/>
        </w:rPr>
        <w:t xml:space="preserve"> </w:t>
      </w:r>
      <w:r w:rsidR="00394888">
        <w:rPr>
          <w:rFonts w:ascii="Arial" w:hAnsi="Arial" w:cs="Arial"/>
          <w:b/>
          <w:bCs/>
          <w:color w:val="000000"/>
        </w:rPr>
        <w:t xml:space="preserve">am 16. Juli 2016 im Golfclub Westerwald statt. </w:t>
      </w:r>
      <w:r w:rsidR="00394888" w:rsidRPr="00472575">
        <w:rPr>
          <w:rFonts w:ascii="Arial" w:hAnsi="Arial" w:cs="Arial"/>
          <w:b/>
          <w:bCs/>
          <w:color w:val="000000"/>
        </w:rPr>
        <w:t xml:space="preserve">Weitere Informationen: </w:t>
      </w:r>
      <w:hyperlink r:id="rId13" w:history="1">
        <w:r w:rsidR="00394888" w:rsidRPr="00472575">
          <w:rPr>
            <w:rStyle w:val="Hyperlink"/>
            <w:rFonts w:ascii="Arial" w:hAnsi="Arial" w:cs="Arial"/>
            <w:b/>
            <w:bCs/>
          </w:rPr>
          <w:t>www.gloria.com.tr</w:t>
        </w:r>
      </w:hyperlink>
      <w:r w:rsidR="00394888">
        <w:rPr>
          <w:rFonts w:ascii="Arial" w:hAnsi="Arial" w:cs="Arial"/>
          <w:b/>
          <w:bCs/>
          <w:color w:val="000000"/>
        </w:rPr>
        <w:t xml:space="preserve">. </w:t>
      </w:r>
    </w:p>
    <w:p w:rsidR="006D788C" w:rsidRDefault="008C475B" w:rsidP="003F2232">
      <w:pPr>
        <w:spacing w:after="60" w:line="288" w:lineRule="auto"/>
        <w:jc w:val="both"/>
        <w:rPr>
          <w:rFonts w:ascii="Arial" w:hAnsi="Arial" w:cs="Arial"/>
          <w:bCs/>
          <w:color w:val="000000"/>
        </w:rPr>
      </w:pPr>
      <w:r>
        <w:rPr>
          <w:rFonts w:ascii="Arial" w:hAnsi="Arial" w:cs="Arial"/>
          <w:bCs/>
          <w:color w:val="000000"/>
        </w:rPr>
        <w:t xml:space="preserve">Die Gloria Hotels &amp; Resorts </w:t>
      </w:r>
      <w:r w:rsidR="006D788C">
        <w:rPr>
          <w:rFonts w:ascii="Arial" w:hAnsi="Arial" w:cs="Arial"/>
          <w:bCs/>
          <w:color w:val="000000"/>
        </w:rPr>
        <w:t>in</w:t>
      </w:r>
      <w:r>
        <w:rPr>
          <w:rFonts w:ascii="Arial" w:hAnsi="Arial" w:cs="Arial"/>
          <w:bCs/>
          <w:color w:val="000000"/>
        </w:rPr>
        <w:t xml:space="preserve"> </w:t>
      </w:r>
      <w:proofErr w:type="spellStart"/>
      <w:r>
        <w:rPr>
          <w:rFonts w:ascii="Arial" w:hAnsi="Arial" w:cs="Arial"/>
          <w:bCs/>
          <w:color w:val="000000"/>
        </w:rPr>
        <w:t>Belek</w:t>
      </w:r>
      <w:proofErr w:type="spellEnd"/>
      <w:r>
        <w:rPr>
          <w:rFonts w:ascii="Arial" w:hAnsi="Arial" w:cs="Arial"/>
          <w:bCs/>
          <w:color w:val="000000"/>
        </w:rPr>
        <w:t xml:space="preserve"> nahe Antalya </w:t>
      </w:r>
      <w:r w:rsidR="006D788C">
        <w:rPr>
          <w:rFonts w:ascii="Arial" w:hAnsi="Arial" w:cs="Arial"/>
          <w:bCs/>
          <w:color w:val="000000"/>
        </w:rPr>
        <w:t>sind für ihren aktiven Einsatz im deutschen Markt bekannt. Auch in diesem für die Türkei herausfordernden Jahr steht die moderne Hotelgruppe nicht still und unterstützt weiterhin Golfevents in Deutschland. Dazu gehört die Fortführung der Präsidenten</w:t>
      </w:r>
      <w:r w:rsidR="000E7308">
        <w:rPr>
          <w:rFonts w:ascii="Arial" w:hAnsi="Arial" w:cs="Arial"/>
          <w:bCs/>
          <w:color w:val="000000"/>
        </w:rPr>
        <w:t>c</w:t>
      </w:r>
      <w:r w:rsidR="006D788C">
        <w:rPr>
          <w:rFonts w:ascii="Arial" w:hAnsi="Arial" w:cs="Arial"/>
          <w:bCs/>
          <w:color w:val="000000"/>
        </w:rPr>
        <w:t>ups von deutschen Landesgolfverbänden. „Auch Golf verbindet Kulturen</w:t>
      </w:r>
      <w:r w:rsidR="00AB0313">
        <w:rPr>
          <w:rFonts w:ascii="Arial" w:hAnsi="Arial" w:cs="Arial"/>
          <w:bCs/>
          <w:color w:val="000000"/>
        </w:rPr>
        <w:t>. Deshalb setzen wir weiterhin auf Deutschland</w:t>
      </w:r>
      <w:r w:rsidR="00CE4481">
        <w:rPr>
          <w:rFonts w:ascii="Arial" w:hAnsi="Arial" w:cs="Arial"/>
          <w:bCs/>
          <w:color w:val="000000"/>
        </w:rPr>
        <w:t xml:space="preserve"> und sind bundesweit präsent mit unserer Unterstützung</w:t>
      </w:r>
      <w:r w:rsidR="00AB0313">
        <w:rPr>
          <w:rFonts w:ascii="Arial" w:hAnsi="Arial" w:cs="Arial"/>
          <w:bCs/>
          <w:color w:val="000000"/>
        </w:rPr>
        <w:t>“,</w:t>
      </w:r>
      <w:r w:rsidR="00AB0313" w:rsidRPr="00AB0313">
        <w:rPr>
          <w:rFonts w:ascii="Arial" w:hAnsi="Arial" w:cs="Arial"/>
          <w:bCs/>
          <w:color w:val="000000"/>
        </w:rPr>
        <w:t xml:space="preserve"> </w:t>
      </w:r>
      <w:r w:rsidR="00AB0313">
        <w:rPr>
          <w:rFonts w:ascii="Arial" w:hAnsi="Arial" w:cs="Arial"/>
          <w:bCs/>
          <w:color w:val="000000"/>
        </w:rPr>
        <w:t xml:space="preserve">so </w:t>
      </w:r>
      <w:proofErr w:type="spellStart"/>
      <w:r w:rsidR="00AB0313">
        <w:rPr>
          <w:rFonts w:ascii="Arial" w:hAnsi="Arial" w:cs="Arial"/>
          <w:bCs/>
          <w:color w:val="000000"/>
        </w:rPr>
        <w:t>Öznur</w:t>
      </w:r>
      <w:proofErr w:type="spellEnd"/>
      <w:r w:rsidR="00AB0313">
        <w:rPr>
          <w:rFonts w:ascii="Arial" w:hAnsi="Arial" w:cs="Arial"/>
          <w:bCs/>
          <w:color w:val="000000"/>
        </w:rPr>
        <w:t xml:space="preserve"> Özdemir </w:t>
      </w:r>
      <w:proofErr w:type="spellStart"/>
      <w:r w:rsidR="00AB0313">
        <w:rPr>
          <w:rFonts w:ascii="Arial" w:hAnsi="Arial" w:cs="Arial"/>
          <w:bCs/>
          <w:color w:val="000000"/>
        </w:rPr>
        <w:t>Özaltin</w:t>
      </w:r>
      <w:proofErr w:type="spellEnd"/>
      <w:r w:rsidR="00AB0313">
        <w:rPr>
          <w:rFonts w:ascii="Arial" w:hAnsi="Arial" w:cs="Arial"/>
          <w:bCs/>
          <w:color w:val="000000"/>
        </w:rPr>
        <w:t xml:space="preserve">, Geschäftsführerin der Gloria Hotels &amp; Resorts, die sich auf die kommenden Präsidentencups an fünf deutschen Standorten freut. Die </w:t>
      </w:r>
      <w:r w:rsidR="00AB0313" w:rsidRPr="00AB0313">
        <w:rPr>
          <w:rFonts w:ascii="Arial" w:hAnsi="Arial" w:cs="Arial"/>
          <w:bCs/>
          <w:color w:val="000000"/>
        </w:rPr>
        <w:t>Präsidenten und Geschäftsführer aller deutschen Golfclubs</w:t>
      </w:r>
      <w:r w:rsidR="00AB0313">
        <w:rPr>
          <w:rFonts w:ascii="Arial" w:hAnsi="Arial" w:cs="Arial"/>
          <w:bCs/>
          <w:color w:val="000000"/>
        </w:rPr>
        <w:t xml:space="preserve"> seien wichtige Multiplikatoren für Gloria und das Land Türkei. </w:t>
      </w:r>
    </w:p>
    <w:p w:rsidR="008C475B" w:rsidRDefault="00AB0313" w:rsidP="003F2232">
      <w:pPr>
        <w:spacing w:after="60" w:line="288" w:lineRule="auto"/>
        <w:jc w:val="both"/>
        <w:rPr>
          <w:rFonts w:ascii="Arial" w:hAnsi="Arial" w:cs="Arial"/>
          <w:bCs/>
          <w:color w:val="000000"/>
        </w:rPr>
      </w:pPr>
      <w:r>
        <w:rPr>
          <w:rFonts w:ascii="Arial" w:hAnsi="Arial" w:cs="Arial"/>
          <w:bCs/>
          <w:color w:val="000000"/>
        </w:rPr>
        <w:t>Die Idee der Präsidenten</w:t>
      </w:r>
      <w:r w:rsidR="000E7308">
        <w:rPr>
          <w:rFonts w:ascii="Arial" w:hAnsi="Arial" w:cs="Arial"/>
          <w:bCs/>
          <w:color w:val="000000"/>
        </w:rPr>
        <w:t>c</w:t>
      </w:r>
      <w:r>
        <w:rPr>
          <w:rFonts w:ascii="Arial" w:hAnsi="Arial" w:cs="Arial"/>
          <w:bCs/>
          <w:color w:val="000000"/>
        </w:rPr>
        <w:t>ups wurde g</w:t>
      </w:r>
      <w:r w:rsidR="008C475B">
        <w:rPr>
          <w:rFonts w:ascii="Arial" w:hAnsi="Arial" w:cs="Arial"/>
          <w:bCs/>
          <w:color w:val="000000"/>
        </w:rPr>
        <w:t xml:space="preserve">emeinsam </w:t>
      </w:r>
      <w:r>
        <w:rPr>
          <w:rFonts w:ascii="Arial" w:hAnsi="Arial" w:cs="Arial"/>
          <w:bCs/>
          <w:color w:val="000000"/>
        </w:rPr>
        <w:t>mit</w:t>
      </w:r>
      <w:r w:rsidR="008C475B">
        <w:rPr>
          <w:rFonts w:ascii="Arial" w:hAnsi="Arial" w:cs="Arial"/>
          <w:bCs/>
          <w:color w:val="000000"/>
        </w:rPr>
        <w:t xml:space="preserve"> </w:t>
      </w:r>
      <w:r w:rsidR="000E7308">
        <w:rPr>
          <w:rFonts w:ascii="Arial" w:hAnsi="Arial" w:cs="Arial"/>
          <w:bCs/>
          <w:color w:val="000000"/>
        </w:rPr>
        <w:t>ausgewählten</w:t>
      </w:r>
      <w:r w:rsidR="008C475B">
        <w:rPr>
          <w:rFonts w:ascii="Arial" w:hAnsi="Arial" w:cs="Arial"/>
          <w:bCs/>
          <w:color w:val="000000"/>
        </w:rPr>
        <w:t xml:space="preserve"> Landesgolfverbänden Deutschlands </w:t>
      </w:r>
      <w:r>
        <w:rPr>
          <w:rFonts w:ascii="Arial" w:hAnsi="Arial" w:cs="Arial"/>
          <w:bCs/>
          <w:color w:val="000000"/>
        </w:rPr>
        <w:t>vergangenes Jahr geboren</w:t>
      </w:r>
      <w:r w:rsidR="008C475B">
        <w:rPr>
          <w:rFonts w:ascii="Arial" w:hAnsi="Arial" w:cs="Arial"/>
          <w:bCs/>
          <w:color w:val="000000"/>
        </w:rPr>
        <w:t xml:space="preserve">. Neben finanzieller und logistischer Unterstützung </w:t>
      </w:r>
      <w:r>
        <w:rPr>
          <w:rFonts w:ascii="Arial" w:hAnsi="Arial" w:cs="Arial"/>
          <w:bCs/>
          <w:color w:val="000000"/>
        </w:rPr>
        <w:lastRenderedPageBreak/>
        <w:t>loben die Gloria Hotels &amp; Resorts</w:t>
      </w:r>
      <w:r w:rsidR="008C475B">
        <w:rPr>
          <w:rFonts w:ascii="Arial" w:hAnsi="Arial" w:cs="Arial"/>
          <w:bCs/>
          <w:color w:val="000000"/>
        </w:rPr>
        <w:t xml:space="preserve"> auch Reisegutscheine für die Tombolas an den jeweiligen Austragungsorten </w:t>
      </w:r>
      <w:r>
        <w:rPr>
          <w:rFonts w:ascii="Arial" w:hAnsi="Arial" w:cs="Arial"/>
          <w:bCs/>
          <w:color w:val="000000"/>
        </w:rPr>
        <w:t>aus</w:t>
      </w:r>
      <w:r w:rsidR="008C475B">
        <w:rPr>
          <w:rFonts w:ascii="Arial" w:hAnsi="Arial" w:cs="Arial"/>
          <w:bCs/>
          <w:color w:val="000000"/>
        </w:rPr>
        <w:t xml:space="preserve">.  </w:t>
      </w:r>
    </w:p>
    <w:p w:rsidR="00CE4481" w:rsidRDefault="00AB0313" w:rsidP="00B557DC">
      <w:pPr>
        <w:spacing w:after="120" w:line="288" w:lineRule="auto"/>
        <w:jc w:val="both"/>
        <w:rPr>
          <w:rFonts w:ascii="Arial" w:hAnsi="Arial" w:cs="Arial"/>
          <w:bCs/>
          <w:color w:val="000000"/>
        </w:rPr>
      </w:pPr>
      <w:r>
        <w:rPr>
          <w:rFonts w:ascii="Arial" w:hAnsi="Arial" w:cs="Arial"/>
          <w:bCs/>
          <w:color w:val="000000"/>
        </w:rPr>
        <w:t>Der erste</w:t>
      </w:r>
      <w:r w:rsidR="00CE4481">
        <w:rPr>
          <w:rFonts w:ascii="Arial" w:hAnsi="Arial" w:cs="Arial"/>
          <w:bCs/>
          <w:color w:val="000000"/>
        </w:rPr>
        <w:t xml:space="preserve"> Präsidenten</w:t>
      </w:r>
      <w:r w:rsidR="000E7308">
        <w:rPr>
          <w:rFonts w:ascii="Arial" w:hAnsi="Arial" w:cs="Arial"/>
          <w:bCs/>
          <w:color w:val="000000"/>
        </w:rPr>
        <w:t>c</w:t>
      </w:r>
      <w:r w:rsidR="00CE4481">
        <w:rPr>
          <w:rFonts w:ascii="Arial" w:hAnsi="Arial" w:cs="Arial"/>
          <w:bCs/>
          <w:color w:val="000000"/>
        </w:rPr>
        <w:t xml:space="preserve">up findet am 16. Juli 2016 im Golfclub Westerwald unter der Schirmherrschaft des </w:t>
      </w:r>
      <w:r w:rsidR="00CE4481" w:rsidRPr="00CE4481">
        <w:rPr>
          <w:rFonts w:ascii="Arial" w:hAnsi="Arial" w:cs="Arial"/>
          <w:bCs/>
          <w:color w:val="000000"/>
        </w:rPr>
        <w:t>Golfverband</w:t>
      </w:r>
      <w:r w:rsidR="00CE4481">
        <w:rPr>
          <w:rFonts w:ascii="Arial" w:hAnsi="Arial" w:cs="Arial"/>
          <w:bCs/>
          <w:color w:val="000000"/>
        </w:rPr>
        <w:t>es</w:t>
      </w:r>
      <w:r w:rsidR="00CE4481" w:rsidRPr="00CE4481">
        <w:rPr>
          <w:rFonts w:ascii="Arial" w:hAnsi="Arial" w:cs="Arial"/>
          <w:bCs/>
          <w:color w:val="000000"/>
        </w:rPr>
        <w:t xml:space="preserve"> Rheinland-Pfalz/Saarland e.V.</w:t>
      </w:r>
      <w:r w:rsidR="00CE4481">
        <w:rPr>
          <w:rFonts w:ascii="Arial" w:hAnsi="Arial" w:cs="Arial"/>
          <w:bCs/>
          <w:color w:val="000000"/>
        </w:rPr>
        <w:t xml:space="preserve"> statt. </w:t>
      </w:r>
    </w:p>
    <w:p w:rsidR="00CE4481" w:rsidRDefault="00B557DC" w:rsidP="00B557DC">
      <w:pPr>
        <w:spacing w:after="120" w:line="288" w:lineRule="auto"/>
        <w:jc w:val="both"/>
        <w:rPr>
          <w:rFonts w:ascii="Arial" w:hAnsi="Arial" w:cs="Arial"/>
          <w:bCs/>
          <w:color w:val="000000"/>
        </w:rPr>
      </w:pPr>
      <w:r>
        <w:rPr>
          <w:rFonts w:ascii="Arial" w:hAnsi="Arial" w:cs="Arial"/>
          <w:bCs/>
          <w:color w:val="000000"/>
        </w:rPr>
        <w:t xml:space="preserve">Weitere </w:t>
      </w:r>
      <w:r w:rsidR="00CE4481">
        <w:rPr>
          <w:rFonts w:ascii="Arial" w:hAnsi="Arial" w:cs="Arial"/>
          <w:bCs/>
          <w:color w:val="000000"/>
        </w:rPr>
        <w:t>Stationen:</w:t>
      </w:r>
    </w:p>
    <w:p w:rsidR="00CE4481" w:rsidRDefault="00CE4481" w:rsidP="00B557DC">
      <w:pPr>
        <w:spacing w:after="120" w:line="288" w:lineRule="auto"/>
        <w:jc w:val="both"/>
        <w:rPr>
          <w:rFonts w:ascii="Arial" w:hAnsi="Arial" w:cs="Arial"/>
          <w:bCs/>
          <w:color w:val="000000"/>
        </w:rPr>
      </w:pPr>
      <w:r>
        <w:rPr>
          <w:rFonts w:ascii="Arial" w:hAnsi="Arial" w:cs="Arial"/>
          <w:bCs/>
          <w:color w:val="000000"/>
        </w:rPr>
        <w:t>20./21. August:</w:t>
      </w:r>
      <w:r>
        <w:rPr>
          <w:rFonts w:ascii="Arial" w:hAnsi="Arial" w:cs="Arial"/>
          <w:bCs/>
          <w:color w:val="000000"/>
        </w:rPr>
        <w:tab/>
        <w:t>Golfclub Sinsheim; Baden-Württembergischer</w:t>
      </w:r>
      <w:r w:rsidRPr="00CE4481">
        <w:rPr>
          <w:rFonts w:ascii="Arial" w:hAnsi="Arial" w:cs="Arial"/>
          <w:bCs/>
          <w:color w:val="000000"/>
        </w:rPr>
        <w:t xml:space="preserve"> Golfverband e.V.</w:t>
      </w:r>
    </w:p>
    <w:p w:rsidR="00CE4481" w:rsidRDefault="00CE4481" w:rsidP="00B557DC">
      <w:pPr>
        <w:spacing w:after="120" w:line="288" w:lineRule="auto"/>
        <w:jc w:val="both"/>
        <w:rPr>
          <w:rFonts w:ascii="Arial" w:hAnsi="Arial" w:cs="Arial"/>
          <w:bCs/>
          <w:color w:val="000000"/>
        </w:rPr>
      </w:pPr>
      <w:r>
        <w:rPr>
          <w:rFonts w:ascii="Arial" w:hAnsi="Arial" w:cs="Arial"/>
          <w:bCs/>
          <w:color w:val="000000"/>
        </w:rPr>
        <w:t>16. September:</w:t>
      </w:r>
      <w:r>
        <w:rPr>
          <w:rFonts w:ascii="Arial" w:hAnsi="Arial" w:cs="Arial"/>
          <w:bCs/>
          <w:color w:val="000000"/>
        </w:rPr>
        <w:tab/>
        <w:t xml:space="preserve">Golfclub Gera; </w:t>
      </w:r>
      <w:r w:rsidRPr="00CE4481">
        <w:rPr>
          <w:rFonts w:ascii="Arial" w:hAnsi="Arial" w:cs="Arial"/>
          <w:bCs/>
          <w:color w:val="000000"/>
        </w:rPr>
        <w:t>Golfverband Sachsen und Thüringen e.V.</w:t>
      </w:r>
    </w:p>
    <w:p w:rsidR="00CE4481" w:rsidRDefault="00CE4481" w:rsidP="00B557DC">
      <w:pPr>
        <w:spacing w:after="120" w:line="288" w:lineRule="auto"/>
        <w:jc w:val="both"/>
        <w:rPr>
          <w:rFonts w:ascii="Arial" w:hAnsi="Arial" w:cs="Arial"/>
          <w:bCs/>
          <w:color w:val="000000"/>
        </w:rPr>
      </w:pPr>
      <w:r>
        <w:rPr>
          <w:rFonts w:ascii="Arial" w:hAnsi="Arial" w:cs="Arial"/>
          <w:bCs/>
          <w:color w:val="000000"/>
        </w:rPr>
        <w:t>24./25. September:</w:t>
      </w:r>
      <w:r>
        <w:rPr>
          <w:rFonts w:ascii="Arial" w:hAnsi="Arial" w:cs="Arial"/>
          <w:bCs/>
          <w:color w:val="000000"/>
        </w:rPr>
        <w:tab/>
        <w:t xml:space="preserve">Golfclub </w:t>
      </w:r>
      <w:proofErr w:type="spellStart"/>
      <w:r>
        <w:rPr>
          <w:rFonts w:ascii="Arial" w:hAnsi="Arial" w:cs="Arial"/>
          <w:bCs/>
          <w:color w:val="000000"/>
        </w:rPr>
        <w:t>Wümme</w:t>
      </w:r>
      <w:proofErr w:type="spellEnd"/>
      <w:r>
        <w:rPr>
          <w:rFonts w:ascii="Arial" w:hAnsi="Arial" w:cs="Arial"/>
          <w:bCs/>
          <w:color w:val="000000"/>
        </w:rPr>
        <w:t xml:space="preserve">; </w:t>
      </w:r>
      <w:r w:rsidRPr="00CE4481">
        <w:rPr>
          <w:rFonts w:ascii="Arial" w:hAnsi="Arial" w:cs="Arial"/>
          <w:bCs/>
          <w:color w:val="000000"/>
        </w:rPr>
        <w:t>Golf-Verband Niedersachsen-Bremen e.V.</w:t>
      </w:r>
    </w:p>
    <w:p w:rsidR="00CE4481" w:rsidRDefault="00C0712E" w:rsidP="00B557DC">
      <w:pPr>
        <w:spacing w:after="120" w:line="288" w:lineRule="auto"/>
        <w:jc w:val="both"/>
        <w:rPr>
          <w:rFonts w:ascii="Arial" w:hAnsi="Arial" w:cs="Arial"/>
          <w:bCs/>
          <w:color w:val="000000"/>
        </w:rPr>
      </w:pPr>
      <w:r>
        <w:rPr>
          <w:rFonts w:ascii="Arial" w:hAnsi="Arial" w:cs="Arial"/>
          <w:bCs/>
          <w:color w:val="000000"/>
        </w:rPr>
        <w:t>30.September:</w:t>
      </w:r>
      <w:r>
        <w:rPr>
          <w:rFonts w:ascii="Arial" w:hAnsi="Arial" w:cs="Arial"/>
          <w:bCs/>
          <w:color w:val="000000"/>
        </w:rPr>
        <w:tab/>
      </w:r>
      <w:r w:rsidRPr="00C0712E">
        <w:rPr>
          <w:rFonts w:ascii="Arial" w:hAnsi="Arial" w:cs="Arial"/>
          <w:bCs/>
          <w:color w:val="000000"/>
        </w:rPr>
        <w:t>Golfpark Idstein</w:t>
      </w:r>
      <w:r w:rsidR="00CE4481" w:rsidRPr="00C0712E">
        <w:rPr>
          <w:rFonts w:ascii="Arial" w:hAnsi="Arial" w:cs="Arial"/>
          <w:bCs/>
          <w:color w:val="000000"/>
        </w:rPr>
        <w:t>; Hessischer Golf-Verband e.V.</w:t>
      </w:r>
    </w:p>
    <w:p w:rsidR="00CE4481" w:rsidRDefault="00CE4481" w:rsidP="00524C52">
      <w:pPr>
        <w:spacing w:after="60" w:line="288" w:lineRule="auto"/>
        <w:jc w:val="both"/>
        <w:rPr>
          <w:rFonts w:ascii="Arial" w:hAnsi="Arial" w:cs="Arial"/>
          <w:bCs/>
          <w:color w:val="000000"/>
        </w:rPr>
      </w:pPr>
      <w:r w:rsidRPr="00CE4481">
        <w:rPr>
          <w:rFonts w:ascii="Arial" w:hAnsi="Arial" w:cs="Arial"/>
          <w:bCs/>
          <w:color w:val="000000"/>
        </w:rPr>
        <w:t xml:space="preserve">Die Gloria Hotels &amp; Resorts </w:t>
      </w:r>
      <w:r>
        <w:rPr>
          <w:rFonts w:ascii="Arial" w:hAnsi="Arial" w:cs="Arial"/>
          <w:bCs/>
          <w:color w:val="000000"/>
        </w:rPr>
        <w:t>in</w:t>
      </w:r>
      <w:r w:rsidRPr="00CE4481">
        <w:rPr>
          <w:rFonts w:ascii="Arial" w:hAnsi="Arial" w:cs="Arial"/>
          <w:bCs/>
          <w:color w:val="000000"/>
        </w:rPr>
        <w:t xml:space="preserve"> </w:t>
      </w:r>
      <w:proofErr w:type="spellStart"/>
      <w:r w:rsidRPr="00CE4481">
        <w:rPr>
          <w:rFonts w:ascii="Arial" w:hAnsi="Arial" w:cs="Arial"/>
          <w:bCs/>
          <w:color w:val="000000"/>
        </w:rPr>
        <w:t>Belek</w:t>
      </w:r>
      <w:proofErr w:type="spellEnd"/>
      <w:r w:rsidRPr="00CE4481">
        <w:rPr>
          <w:rFonts w:ascii="Arial" w:hAnsi="Arial" w:cs="Arial"/>
          <w:bCs/>
          <w:color w:val="000000"/>
        </w:rPr>
        <w:t xml:space="preserve"> nahe Antalya sind mit </w:t>
      </w:r>
      <w:r w:rsidR="0028759F">
        <w:rPr>
          <w:rFonts w:ascii="Arial" w:hAnsi="Arial" w:cs="Arial"/>
          <w:bCs/>
          <w:color w:val="000000"/>
        </w:rPr>
        <w:t>dem</w:t>
      </w:r>
      <w:r w:rsidR="0028759F" w:rsidRPr="00CE4481">
        <w:rPr>
          <w:rFonts w:ascii="Arial" w:hAnsi="Arial" w:cs="Arial"/>
          <w:bCs/>
          <w:color w:val="000000"/>
        </w:rPr>
        <w:t xml:space="preserve"> </w:t>
      </w:r>
      <w:r w:rsidRPr="00CE4481">
        <w:rPr>
          <w:rFonts w:ascii="Arial" w:hAnsi="Arial" w:cs="Arial"/>
          <w:bCs/>
          <w:color w:val="000000"/>
        </w:rPr>
        <w:t xml:space="preserve">größten Golfplatz der Türkei mit 45-Loch der Hotspot für ambitionierte Golfer. Wie wichtig der Golfsport für die moderne türkische Hotelgruppe ist, beweisen zahlreiche Partnerschaften (u.a. </w:t>
      </w:r>
      <w:proofErr w:type="spellStart"/>
      <w:r w:rsidRPr="00CE4481">
        <w:rPr>
          <w:rFonts w:ascii="Arial" w:hAnsi="Arial" w:cs="Arial"/>
          <w:bCs/>
          <w:color w:val="000000"/>
        </w:rPr>
        <w:t>Preferred</w:t>
      </w:r>
      <w:proofErr w:type="spellEnd"/>
      <w:r w:rsidRPr="00CE4481">
        <w:rPr>
          <w:rFonts w:ascii="Arial" w:hAnsi="Arial" w:cs="Arial"/>
          <w:bCs/>
          <w:color w:val="000000"/>
        </w:rPr>
        <w:t xml:space="preserve"> Partner der PGAs </w:t>
      </w:r>
      <w:proofErr w:type="spellStart"/>
      <w:r w:rsidRPr="00CE4481">
        <w:rPr>
          <w:rFonts w:ascii="Arial" w:hAnsi="Arial" w:cs="Arial"/>
          <w:bCs/>
          <w:color w:val="000000"/>
        </w:rPr>
        <w:t>of</w:t>
      </w:r>
      <w:proofErr w:type="spellEnd"/>
      <w:r w:rsidRPr="00CE4481">
        <w:rPr>
          <w:rFonts w:ascii="Arial" w:hAnsi="Arial" w:cs="Arial"/>
          <w:bCs/>
          <w:color w:val="000000"/>
        </w:rPr>
        <w:t xml:space="preserve"> Europe) und </w:t>
      </w:r>
      <w:r>
        <w:rPr>
          <w:rFonts w:ascii="Arial" w:hAnsi="Arial" w:cs="Arial"/>
          <w:bCs/>
          <w:color w:val="000000"/>
        </w:rPr>
        <w:t xml:space="preserve">weitere </w:t>
      </w:r>
      <w:r w:rsidRPr="00CE4481">
        <w:rPr>
          <w:rFonts w:ascii="Arial" w:hAnsi="Arial" w:cs="Arial"/>
          <w:bCs/>
          <w:color w:val="000000"/>
        </w:rPr>
        <w:t xml:space="preserve">wichtige </w:t>
      </w:r>
      <w:proofErr w:type="spellStart"/>
      <w:r w:rsidRPr="00CE4481">
        <w:rPr>
          <w:rFonts w:ascii="Arial" w:hAnsi="Arial" w:cs="Arial"/>
          <w:bCs/>
          <w:color w:val="000000"/>
        </w:rPr>
        <w:t>Sponsoringmaßnahmen</w:t>
      </w:r>
      <w:proofErr w:type="spellEnd"/>
      <w:r w:rsidRPr="00CE4481">
        <w:rPr>
          <w:rFonts w:ascii="Arial" w:hAnsi="Arial" w:cs="Arial"/>
          <w:bCs/>
          <w:color w:val="000000"/>
        </w:rPr>
        <w:t xml:space="preserve"> außerhalb der Anlagen (z.B. </w:t>
      </w:r>
      <w:proofErr w:type="spellStart"/>
      <w:r w:rsidRPr="00CE4481">
        <w:rPr>
          <w:rFonts w:ascii="Arial" w:hAnsi="Arial" w:cs="Arial"/>
          <w:bCs/>
          <w:color w:val="000000"/>
        </w:rPr>
        <w:t>Solheim</w:t>
      </w:r>
      <w:proofErr w:type="spellEnd"/>
      <w:r w:rsidRPr="00CE4481">
        <w:rPr>
          <w:rFonts w:ascii="Arial" w:hAnsi="Arial" w:cs="Arial"/>
          <w:bCs/>
          <w:color w:val="000000"/>
        </w:rPr>
        <w:t xml:space="preserve"> Cup</w:t>
      </w:r>
      <w:r>
        <w:rPr>
          <w:rFonts w:ascii="Arial" w:hAnsi="Arial" w:cs="Arial"/>
          <w:bCs/>
          <w:color w:val="000000"/>
        </w:rPr>
        <w:t xml:space="preserve"> in Deutschland</w:t>
      </w:r>
      <w:r w:rsidRPr="00CE4481">
        <w:rPr>
          <w:rFonts w:ascii="Arial" w:hAnsi="Arial" w:cs="Arial"/>
          <w:bCs/>
          <w:color w:val="000000"/>
        </w:rPr>
        <w:t xml:space="preserve">). </w:t>
      </w:r>
    </w:p>
    <w:p w:rsidR="00E22D0E" w:rsidRDefault="00524C52" w:rsidP="00524C52">
      <w:pPr>
        <w:spacing w:after="60" w:line="288" w:lineRule="auto"/>
        <w:jc w:val="both"/>
        <w:rPr>
          <w:rFonts w:ascii="Arial" w:hAnsi="Arial" w:cs="Arial"/>
          <w:bCs/>
          <w:color w:val="000000"/>
        </w:rPr>
      </w:pPr>
      <w:r>
        <w:rPr>
          <w:rFonts w:ascii="Arial" w:hAnsi="Arial" w:cs="Arial"/>
          <w:bCs/>
          <w:color w:val="000000"/>
        </w:rPr>
        <w:t xml:space="preserve">Die Gloria Hotels &amp; Resorts sind über alle renommierten Veranstalter buchbar. </w:t>
      </w:r>
    </w:p>
    <w:p w:rsidR="00524C52" w:rsidRDefault="00524C52" w:rsidP="00524C52">
      <w:pPr>
        <w:spacing w:after="60" w:line="288" w:lineRule="auto"/>
        <w:jc w:val="both"/>
        <w:rPr>
          <w:rFonts w:ascii="Arial" w:hAnsi="Arial" w:cs="Arial"/>
          <w:bCs/>
          <w:color w:val="000000"/>
        </w:rPr>
      </w:pPr>
      <w:r>
        <w:rPr>
          <w:rFonts w:ascii="Arial" w:hAnsi="Arial" w:cs="Arial"/>
          <w:bCs/>
          <w:color w:val="000000"/>
        </w:rPr>
        <w:t>Weitere Informationen</w:t>
      </w:r>
      <w:r w:rsidR="00E22D0E">
        <w:rPr>
          <w:rFonts w:ascii="Arial" w:hAnsi="Arial" w:cs="Arial"/>
          <w:bCs/>
          <w:color w:val="000000"/>
        </w:rPr>
        <w:t xml:space="preserve">: </w:t>
      </w:r>
      <w:hyperlink r:id="rId14" w:history="1">
        <w:r w:rsidRPr="00F424BF">
          <w:rPr>
            <w:rStyle w:val="Hyperlink"/>
            <w:rFonts w:ascii="Arial" w:hAnsi="Arial" w:cs="Arial"/>
            <w:bCs/>
          </w:rPr>
          <w:t>www.gloria.com.tr</w:t>
        </w:r>
      </w:hyperlink>
      <w:r w:rsidR="00CE4481">
        <w:rPr>
          <w:rFonts w:ascii="Arial" w:hAnsi="Arial" w:cs="Arial"/>
          <w:bCs/>
          <w:color w:val="000000"/>
        </w:rPr>
        <w:t xml:space="preserve">. </w:t>
      </w:r>
    </w:p>
    <w:p w:rsidR="00CE4481" w:rsidRDefault="00CE4481" w:rsidP="00EE0C7B">
      <w:pPr>
        <w:spacing w:after="0"/>
        <w:jc w:val="both"/>
        <w:rPr>
          <w:rFonts w:ascii="Arial" w:hAnsi="Arial" w:cs="Arial"/>
          <w:b/>
          <w:sz w:val="18"/>
          <w:szCs w:val="18"/>
        </w:rPr>
      </w:pPr>
    </w:p>
    <w:p w:rsidR="00D14CDD" w:rsidRPr="005F3CAB" w:rsidRDefault="00D14CDD" w:rsidP="00EE0C7B">
      <w:pPr>
        <w:spacing w:after="0"/>
        <w:jc w:val="both"/>
        <w:rPr>
          <w:rFonts w:ascii="Arial" w:hAnsi="Arial" w:cs="Arial"/>
          <w:b/>
          <w:sz w:val="18"/>
          <w:szCs w:val="18"/>
        </w:rPr>
      </w:pPr>
      <w:r w:rsidRPr="005F3CAB">
        <w:rPr>
          <w:rFonts w:ascii="Arial" w:hAnsi="Arial" w:cs="Arial"/>
          <w:b/>
          <w:sz w:val="18"/>
          <w:szCs w:val="18"/>
        </w:rPr>
        <w:t>Zu Gloria Hotels &amp; Resorts</w:t>
      </w:r>
    </w:p>
    <w:p w:rsidR="00520DBE" w:rsidRDefault="00D14CDD" w:rsidP="00EE0C7B">
      <w:pPr>
        <w:spacing w:after="0"/>
        <w:jc w:val="both"/>
        <w:rPr>
          <w:rFonts w:ascii="Arial" w:hAnsi="Arial" w:cs="Arial"/>
          <w:color w:val="333333"/>
          <w:sz w:val="18"/>
          <w:szCs w:val="18"/>
        </w:rPr>
      </w:pPr>
      <w:r w:rsidRPr="005F3CAB">
        <w:rPr>
          <w:rFonts w:ascii="Arial" w:hAnsi="Arial" w:cs="Arial"/>
          <w:color w:val="333333"/>
          <w:sz w:val="18"/>
          <w:szCs w:val="18"/>
        </w:rPr>
        <w:t xml:space="preserve">Wo das Mittelmeer und das </w:t>
      </w:r>
      <w:proofErr w:type="spellStart"/>
      <w:r w:rsidRPr="005F3CAB">
        <w:rPr>
          <w:rFonts w:ascii="Arial" w:hAnsi="Arial" w:cs="Arial"/>
          <w:color w:val="333333"/>
          <w:sz w:val="18"/>
          <w:szCs w:val="18"/>
        </w:rPr>
        <w:t>Taurusgebirge</w:t>
      </w:r>
      <w:proofErr w:type="spellEnd"/>
      <w:r w:rsidRPr="005F3CAB">
        <w:rPr>
          <w:rFonts w:ascii="Arial" w:hAnsi="Arial" w:cs="Arial"/>
          <w:color w:val="333333"/>
          <w:sz w:val="18"/>
          <w:szCs w:val="18"/>
        </w:rPr>
        <w:t xml:space="preserve"> zusammentreffen, begeistern die Gloria Hotels &amp; Resorts, eine Marke der in der Türkei angesehenen </w:t>
      </w:r>
      <w:hyperlink r:id="rId15" w:history="1">
        <w:r w:rsidRPr="005F3CAB">
          <w:rPr>
            <w:rFonts w:ascii="Arial" w:hAnsi="Arial" w:cs="Arial"/>
            <w:color w:val="333333"/>
            <w:sz w:val="18"/>
            <w:szCs w:val="18"/>
          </w:rPr>
          <w:t>Özaltin Holding</w:t>
        </w:r>
      </w:hyperlink>
      <w:r w:rsidRPr="005F3CAB">
        <w:rPr>
          <w:rFonts w:ascii="Arial" w:hAnsi="Arial" w:cs="Arial"/>
          <w:color w:val="333333"/>
          <w:sz w:val="18"/>
          <w:szCs w:val="18"/>
        </w:rPr>
        <w:t xml:space="preserve">, mit ihren Fünf-Sterne-Anlagen im sonnenverwöhnten Ganzjahresziel </w:t>
      </w:r>
      <w:proofErr w:type="spellStart"/>
      <w:r w:rsidRPr="005F3CAB">
        <w:rPr>
          <w:rFonts w:ascii="Arial" w:hAnsi="Arial" w:cs="Arial"/>
          <w:color w:val="333333"/>
          <w:sz w:val="18"/>
          <w:szCs w:val="18"/>
        </w:rPr>
        <w:t>Belek</w:t>
      </w:r>
      <w:proofErr w:type="spellEnd"/>
      <w:r w:rsidRPr="005F3CAB">
        <w:rPr>
          <w:rFonts w:ascii="Arial" w:hAnsi="Arial" w:cs="Arial"/>
          <w:color w:val="333333"/>
          <w:sz w:val="18"/>
          <w:szCs w:val="18"/>
        </w:rPr>
        <w:t>, nur 30 Ki</w:t>
      </w:r>
      <w:r w:rsidRPr="005F3CAB">
        <w:rPr>
          <w:rFonts w:ascii="Arial" w:hAnsi="Arial" w:cs="Arial"/>
          <w:color w:val="333333"/>
          <w:sz w:val="18"/>
          <w:szCs w:val="18"/>
        </w:rPr>
        <w:softHyphen/>
        <w:t>lometer vom Flughafen Antalya entfernt. Dazu gehören auf insgesamt 212 Hektar Fläche die drei Hotels Gloria Golf Resort</w:t>
      </w:r>
      <w:r>
        <w:rPr>
          <w:rFonts w:ascii="Arial" w:hAnsi="Arial" w:cs="Arial"/>
          <w:color w:val="333333"/>
          <w:sz w:val="18"/>
          <w:szCs w:val="18"/>
        </w:rPr>
        <w:t xml:space="preserve"> (seit 1997)</w:t>
      </w:r>
      <w:r w:rsidRPr="005F3CAB">
        <w:rPr>
          <w:rFonts w:ascii="Arial" w:hAnsi="Arial" w:cs="Arial"/>
          <w:color w:val="333333"/>
          <w:sz w:val="18"/>
          <w:szCs w:val="18"/>
        </w:rPr>
        <w:t xml:space="preserve">, Gloria Verde Resort </w:t>
      </w:r>
      <w:r>
        <w:rPr>
          <w:rFonts w:ascii="Arial" w:hAnsi="Arial" w:cs="Arial"/>
          <w:color w:val="333333"/>
          <w:sz w:val="18"/>
          <w:szCs w:val="18"/>
        </w:rPr>
        <w:t xml:space="preserve">(seit 2001) </w:t>
      </w:r>
      <w:r w:rsidRPr="005F3CAB">
        <w:rPr>
          <w:rFonts w:ascii="Arial" w:hAnsi="Arial" w:cs="Arial"/>
          <w:color w:val="333333"/>
          <w:sz w:val="18"/>
          <w:szCs w:val="18"/>
        </w:rPr>
        <w:t xml:space="preserve">und Gloria </w:t>
      </w:r>
      <w:proofErr w:type="spellStart"/>
      <w:r w:rsidRPr="005F3CAB">
        <w:rPr>
          <w:rFonts w:ascii="Arial" w:hAnsi="Arial" w:cs="Arial"/>
          <w:color w:val="333333"/>
          <w:sz w:val="18"/>
          <w:szCs w:val="18"/>
        </w:rPr>
        <w:t>Serenity</w:t>
      </w:r>
      <w:proofErr w:type="spellEnd"/>
      <w:r w:rsidRPr="005F3CAB">
        <w:rPr>
          <w:rFonts w:ascii="Arial" w:hAnsi="Arial" w:cs="Arial"/>
          <w:color w:val="333333"/>
          <w:sz w:val="18"/>
          <w:szCs w:val="18"/>
        </w:rPr>
        <w:t xml:space="preserve"> Resort </w:t>
      </w:r>
      <w:r>
        <w:rPr>
          <w:rFonts w:ascii="Arial" w:hAnsi="Arial" w:cs="Arial"/>
          <w:color w:val="333333"/>
          <w:sz w:val="18"/>
          <w:szCs w:val="18"/>
        </w:rPr>
        <w:t xml:space="preserve">(seit 2007) </w:t>
      </w:r>
      <w:r w:rsidRPr="005F3CAB">
        <w:rPr>
          <w:rFonts w:ascii="Arial" w:hAnsi="Arial" w:cs="Arial"/>
          <w:color w:val="333333"/>
          <w:sz w:val="18"/>
          <w:szCs w:val="18"/>
        </w:rPr>
        <w:t>sowie der Glo</w:t>
      </w:r>
      <w:r w:rsidRPr="005F3CAB">
        <w:rPr>
          <w:rFonts w:ascii="Arial" w:hAnsi="Arial" w:cs="Arial"/>
          <w:color w:val="333333"/>
          <w:sz w:val="18"/>
          <w:szCs w:val="18"/>
        </w:rPr>
        <w:softHyphen/>
        <w:t xml:space="preserve">ria Golf Club, der mit insgesamt 45 Löchern der größte Golfplatz seiner Art in der Türkei ist (zwei 18-Loch Meisterschaftskurse und ein 9-Loch Akademie Kurs, entworfen vom bekannten französischen Golfplatz-Architekten Michel </w:t>
      </w:r>
      <w:proofErr w:type="spellStart"/>
      <w:r w:rsidRPr="005F3CAB">
        <w:rPr>
          <w:rFonts w:ascii="Arial" w:hAnsi="Arial" w:cs="Arial"/>
          <w:color w:val="333333"/>
          <w:sz w:val="18"/>
          <w:szCs w:val="18"/>
        </w:rPr>
        <w:t>Gayon</w:t>
      </w:r>
      <w:proofErr w:type="spellEnd"/>
      <w:r w:rsidRPr="005F3CAB">
        <w:rPr>
          <w:rFonts w:ascii="Arial" w:hAnsi="Arial" w:cs="Arial"/>
          <w:color w:val="333333"/>
          <w:sz w:val="18"/>
          <w:szCs w:val="18"/>
        </w:rPr>
        <w:t xml:space="preserve">). </w:t>
      </w:r>
      <w:r>
        <w:rPr>
          <w:rFonts w:ascii="Arial" w:hAnsi="Arial" w:cs="Arial"/>
          <w:color w:val="333333"/>
          <w:sz w:val="18"/>
          <w:szCs w:val="18"/>
        </w:rPr>
        <w:t xml:space="preserve">Das Gloria </w:t>
      </w:r>
      <w:proofErr w:type="spellStart"/>
      <w:r>
        <w:rPr>
          <w:rFonts w:ascii="Arial" w:hAnsi="Arial" w:cs="Arial"/>
          <w:color w:val="333333"/>
          <w:sz w:val="18"/>
          <w:szCs w:val="18"/>
        </w:rPr>
        <w:t>Convention</w:t>
      </w:r>
      <w:proofErr w:type="spellEnd"/>
      <w:r>
        <w:rPr>
          <w:rFonts w:ascii="Arial" w:hAnsi="Arial" w:cs="Arial"/>
          <w:color w:val="333333"/>
          <w:sz w:val="18"/>
          <w:szCs w:val="18"/>
        </w:rPr>
        <w:t xml:space="preserve"> Center bietet mit modernster technischer Ausstattung die richtige Plattform für Meetings, Kongresse und Events aller Art. Zudem </w:t>
      </w:r>
      <w:r w:rsidR="00FB54E3">
        <w:rPr>
          <w:rFonts w:ascii="Arial" w:hAnsi="Arial" w:cs="Arial"/>
          <w:color w:val="333333"/>
          <w:sz w:val="18"/>
          <w:szCs w:val="18"/>
        </w:rPr>
        <w:t>hat</w:t>
      </w:r>
      <w:r>
        <w:rPr>
          <w:rFonts w:ascii="Arial" w:hAnsi="Arial" w:cs="Arial"/>
          <w:color w:val="333333"/>
          <w:sz w:val="18"/>
          <w:szCs w:val="18"/>
        </w:rPr>
        <w:t xml:space="preserve"> die </w:t>
      </w:r>
      <w:proofErr w:type="spellStart"/>
      <w:r>
        <w:rPr>
          <w:rFonts w:ascii="Arial" w:hAnsi="Arial" w:cs="Arial"/>
          <w:color w:val="333333"/>
          <w:sz w:val="18"/>
          <w:szCs w:val="18"/>
        </w:rPr>
        <w:t>Özaltin</w:t>
      </w:r>
      <w:proofErr w:type="spellEnd"/>
      <w:r>
        <w:rPr>
          <w:rFonts w:ascii="Arial" w:hAnsi="Arial" w:cs="Arial"/>
          <w:color w:val="333333"/>
          <w:sz w:val="18"/>
          <w:szCs w:val="18"/>
        </w:rPr>
        <w:t xml:space="preserve"> Holding die Gloria Sports Arena im Januar 2015</w:t>
      </w:r>
      <w:r w:rsidR="00FB54E3">
        <w:rPr>
          <w:rFonts w:ascii="Arial" w:hAnsi="Arial" w:cs="Arial"/>
          <w:color w:val="333333"/>
          <w:sz w:val="18"/>
          <w:szCs w:val="18"/>
        </w:rPr>
        <w:t xml:space="preserve"> eröffnet</w:t>
      </w:r>
      <w:r>
        <w:rPr>
          <w:rFonts w:ascii="Arial" w:hAnsi="Arial" w:cs="Arial"/>
          <w:color w:val="333333"/>
          <w:sz w:val="18"/>
          <w:szCs w:val="18"/>
        </w:rPr>
        <w:t xml:space="preserve"> – die als größte Sportstätte der Türkei sowohl Profis als auch Amateure mit über 50 Sportarten </w:t>
      </w:r>
      <w:r w:rsidR="00FB54E3">
        <w:rPr>
          <w:rFonts w:ascii="Arial" w:hAnsi="Arial" w:cs="Arial"/>
          <w:color w:val="333333"/>
          <w:sz w:val="18"/>
          <w:szCs w:val="18"/>
        </w:rPr>
        <w:t>begrüßt</w:t>
      </w:r>
      <w:r>
        <w:rPr>
          <w:rFonts w:ascii="Arial" w:hAnsi="Arial" w:cs="Arial"/>
          <w:color w:val="333333"/>
          <w:sz w:val="18"/>
          <w:szCs w:val="18"/>
        </w:rPr>
        <w:t xml:space="preserve">. </w:t>
      </w:r>
      <w:r w:rsidRPr="005F3CAB">
        <w:rPr>
          <w:rFonts w:ascii="Arial" w:hAnsi="Arial" w:cs="Arial"/>
          <w:color w:val="333333"/>
          <w:sz w:val="18"/>
          <w:szCs w:val="18"/>
        </w:rPr>
        <w:t>Ob Urlaub mit Golfgepäck, für die Seele mit vielen orientalischen Spa-Hi</w:t>
      </w:r>
      <w:r>
        <w:rPr>
          <w:rFonts w:ascii="Arial" w:hAnsi="Arial" w:cs="Arial"/>
          <w:color w:val="333333"/>
          <w:sz w:val="18"/>
          <w:szCs w:val="18"/>
        </w:rPr>
        <w:t xml:space="preserve">ghlights und Gourmeterlebnissen, </w:t>
      </w:r>
      <w:r w:rsidRPr="005F3CAB">
        <w:rPr>
          <w:rFonts w:ascii="Arial" w:hAnsi="Arial" w:cs="Arial"/>
          <w:color w:val="333333"/>
          <w:sz w:val="18"/>
          <w:szCs w:val="18"/>
        </w:rPr>
        <w:t xml:space="preserve">oder mit vielfältigen </w:t>
      </w:r>
      <w:proofErr w:type="spellStart"/>
      <w:r w:rsidRPr="005F3CAB">
        <w:rPr>
          <w:rFonts w:ascii="Arial" w:hAnsi="Arial" w:cs="Arial"/>
          <w:color w:val="333333"/>
          <w:sz w:val="18"/>
          <w:szCs w:val="18"/>
        </w:rPr>
        <w:t>Frei</w:t>
      </w:r>
      <w:r w:rsidRPr="005F3CAB">
        <w:rPr>
          <w:rFonts w:ascii="Arial" w:hAnsi="Arial" w:cs="Arial"/>
          <w:color w:val="333333"/>
          <w:sz w:val="18"/>
          <w:szCs w:val="18"/>
        </w:rPr>
        <w:softHyphen/>
        <w:t>zeitangeboten</w:t>
      </w:r>
      <w:proofErr w:type="spellEnd"/>
      <w:r w:rsidRPr="005F3CAB">
        <w:rPr>
          <w:rFonts w:ascii="Arial" w:hAnsi="Arial" w:cs="Arial"/>
          <w:color w:val="333333"/>
          <w:sz w:val="18"/>
          <w:szCs w:val="18"/>
        </w:rPr>
        <w:t xml:space="preserve"> für die Familie, Gloria Hotels &amp; Resorts bieten mit ihrem Gesamtkonzept eine Vielzahl an Leistungen für die unterschiedlichsten Zielgruppen. Weitere Informationen: </w:t>
      </w:r>
      <w:hyperlink r:id="rId16" w:history="1">
        <w:r w:rsidRPr="005F3CAB">
          <w:rPr>
            <w:rStyle w:val="Hyperlink"/>
            <w:rFonts w:ascii="Arial" w:hAnsi="Arial" w:cs="Arial"/>
            <w:sz w:val="18"/>
            <w:szCs w:val="18"/>
          </w:rPr>
          <w:t>www.gloria.com.tr</w:t>
        </w:r>
      </w:hyperlink>
      <w:r w:rsidRPr="005F3CAB">
        <w:rPr>
          <w:rFonts w:ascii="Arial" w:hAnsi="Arial" w:cs="Arial"/>
          <w:color w:val="333333"/>
          <w:sz w:val="18"/>
          <w:szCs w:val="18"/>
        </w:rPr>
        <w:t xml:space="preserve"> </w:t>
      </w:r>
    </w:p>
    <w:p w:rsidR="00A709C5" w:rsidRDefault="00A709C5" w:rsidP="00EE0C7B">
      <w:pPr>
        <w:spacing w:after="0"/>
        <w:jc w:val="both"/>
        <w:rPr>
          <w:rFonts w:ascii="Arial" w:hAnsi="Arial" w:cs="Arial"/>
          <w:color w:val="333333"/>
          <w:sz w:val="18"/>
          <w:szCs w:val="18"/>
        </w:rPr>
      </w:pPr>
    </w:p>
    <w:sectPr w:rsidR="00A709C5" w:rsidSect="004F6B2C">
      <w:headerReference w:type="default" r:id="rId17"/>
      <w:footerReference w:type="default" r:id="rId18"/>
      <w:type w:val="continuous"/>
      <w:pgSz w:w="11906" w:h="16838" w:code="9"/>
      <w:pgMar w:top="3615" w:right="1418" w:bottom="1134" w:left="1418" w:header="426"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158" w:rsidRDefault="00212158" w:rsidP="00724316">
      <w:pPr>
        <w:spacing w:after="0" w:line="240" w:lineRule="auto"/>
      </w:pPr>
      <w:r>
        <w:separator/>
      </w:r>
    </w:p>
  </w:endnote>
  <w:endnote w:type="continuationSeparator" w:id="0">
    <w:p w:rsidR="00212158" w:rsidRDefault="00212158" w:rsidP="00724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siatische Schriftart verwende">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B89" w:rsidRPr="00EA78BC" w:rsidRDefault="00FE1B89" w:rsidP="00EA78BC">
    <w:pPr>
      <w:pStyle w:val="Fuzeile"/>
      <w:jc w:val="center"/>
      <w:rPr>
        <w:rFonts w:ascii="Arial" w:hAnsi="Arial" w:cs="Arial"/>
        <w:sz w:val="16"/>
        <w:szCs w:val="16"/>
      </w:rPr>
    </w:pPr>
    <w:r w:rsidRPr="00EA78BC">
      <w:rPr>
        <w:rFonts w:ascii="Arial" w:hAnsi="Arial" w:cs="Arial"/>
        <w:b/>
        <w:sz w:val="16"/>
        <w:szCs w:val="16"/>
      </w:rPr>
      <w:t xml:space="preserve">Pressekontakt: </w:t>
    </w:r>
    <w:r w:rsidRPr="00EA78BC">
      <w:rPr>
        <w:rFonts w:ascii="Arial" w:hAnsi="Arial" w:cs="Arial"/>
        <w:i/>
        <w:sz w:val="16"/>
        <w:szCs w:val="16"/>
      </w:rPr>
      <w:t>primo PR</w:t>
    </w:r>
    <w:r w:rsidRPr="00EA78BC">
      <w:rPr>
        <w:rFonts w:ascii="Arial" w:hAnsi="Arial" w:cs="Arial"/>
        <w:sz w:val="16"/>
        <w:szCs w:val="16"/>
      </w:rPr>
      <w:t xml:space="preserve"> Nuray Güler &amp; Anne Heußner </w:t>
    </w:r>
  </w:p>
  <w:p w:rsidR="00FE1B89" w:rsidRPr="00EA78BC" w:rsidRDefault="00FE1B89" w:rsidP="00EA78BC">
    <w:pPr>
      <w:pStyle w:val="Fuzeile"/>
      <w:jc w:val="center"/>
      <w:rPr>
        <w:rFonts w:ascii="Arial" w:hAnsi="Arial" w:cs="Arial"/>
        <w:sz w:val="16"/>
        <w:szCs w:val="16"/>
      </w:rPr>
    </w:pPr>
    <w:r w:rsidRPr="00EA78BC">
      <w:rPr>
        <w:rFonts w:ascii="Arial" w:hAnsi="Arial" w:cs="Arial"/>
        <w:sz w:val="16"/>
        <w:szCs w:val="16"/>
      </w:rPr>
      <w:t>Am Borsdorfer 13, 60435 Frankfurt am Main</w:t>
    </w:r>
  </w:p>
  <w:p w:rsidR="00FE1B89" w:rsidRPr="00EA78BC" w:rsidRDefault="00FE1B89" w:rsidP="00EA78BC">
    <w:pPr>
      <w:pStyle w:val="Fuzeile"/>
      <w:jc w:val="center"/>
      <w:rPr>
        <w:rFonts w:ascii="Arial" w:hAnsi="Arial" w:cs="Arial"/>
        <w:sz w:val="16"/>
        <w:szCs w:val="16"/>
      </w:rPr>
    </w:pPr>
    <w:r w:rsidRPr="00EA78BC">
      <w:rPr>
        <w:rFonts w:ascii="Arial" w:hAnsi="Arial" w:cs="Arial"/>
        <w:sz w:val="16"/>
        <w:szCs w:val="16"/>
      </w:rPr>
      <w:t>Tel: + 49 (0)6154/80 19 364 oder +49 (0)177 503 76 53</w:t>
    </w:r>
    <w:r w:rsidRPr="00EA78BC">
      <w:rPr>
        <w:rFonts w:ascii="Arial" w:hAnsi="Arial" w:cs="Arial"/>
        <w:sz w:val="16"/>
        <w:szCs w:val="16"/>
      </w:rPr>
      <w:br/>
    </w:r>
    <w:hyperlink r:id="rId1" w:history="1">
      <w:r w:rsidRPr="00EA78BC">
        <w:rPr>
          <w:rStyle w:val="Hyperlink"/>
          <w:rFonts w:ascii="Arial" w:hAnsi="Arial" w:cs="Arial"/>
          <w:sz w:val="16"/>
          <w:szCs w:val="16"/>
        </w:rPr>
        <w:t>n.gueler@primo-pr.com</w:t>
      </w:r>
    </w:hyperlink>
  </w:p>
  <w:p w:rsidR="00FE1B89" w:rsidRPr="00EA78BC" w:rsidRDefault="00D95366" w:rsidP="00EA78BC">
    <w:pPr>
      <w:pStyle w:val="Fuzeile"/>
      <w:jc w:val="center"/>
      <w:rPr>
        <w:sz w:val="16"/>
        <w:szCs w:val="16"/>
      </w:rPr>
    </w:pPr>
    <w:hyperlink r:id="rId2" w:history="1"/>
    <w:hyperlink r:id="rId3" w:history="1">
      <w:r w:rsidR="00FE1B89" w:rsidRPr="00EA78BC">
        <w:rPr>
          <w:rStyle w:val="Hyperlink"/>
          <w:rFonts w:ascii="Arial" w:hAnsi="Arial" w:cs="Arial"/>
          <w:sz w:val="16"/>
          <w:szCs w:val="16"/>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158" w:rsidRDefault="00212158" w:rsidP="00724316">
      <w:pPr>
        <w:spacing w:after="0" w:line="240" w:lineRule="auto"/>
      </w:pPr>
      <w:r>
        <w:separator/>
      </w:r>
    </w:p>
  </w:footnote>
  <w:footnote w:type="continuationSeparator" w:id="0">
    <w:p w:rsidR="00212158" w:rsidRDefault="00212158" w:rsidP="007243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B89" w:rsidRDefault="00DC7D03" w:rsidP="000C43E9">
    <w:pPr>
      <w:pStyle w:val="Kopfzeile"/>
      <w:spacing w:after="120"/>
      <w:jc w:val="center"/>
    </w:pPr>
    <w:r>
      <w:rPr>
        <w:noProof/>
        <w:lang w:eastAsia="de-DE"/>
      </w:rPr>
      <w:drawing>
        <wp:anchor distT="0" distB="0" distL="114300" distR="114300" simplePos="0" relativeHeight="251659264" behindDoc="1" locked="0" layoutInCell="1" allowOverlap="1" wp14:anchorId="74F099D8" wp14:editId="4D4AF398">
          <wp:simplePos x="0" y="0"/>
          <wp:positionH relativeFrom="column">
            <wp:posOffset>1270</wp:posOffset>
          </wp:positionH>
          <wp:positionV relativeFrom="paragraph">
            <wp:posOffset>234315</wp:posOffset>
          </wp:positionV>
          <wp:extent cx="1998345" cy="1439545"/>
          <wp:effectExtent l="0" t="0" r="1905" b="8255"/>
          <wp:wrapTight wrapText="bothSides">
            <wp:wrapPolygon edited="0">
              <wp:start x="0" y="0"/>
              <wp:lineTo x="0" y="21438"/>
              <wp:lineTo x="21415" y="21438"/>
              <wp:lineTo x="21415" y="0"/>
              <wp:lineTo x="0" y="0"/>
            </wp:wrapPolygon>
          </wp:wrapTight>
          <wp:docPr id="1" name="Bild 1" descr="GLORIA_HOTELS_RESORT_Blac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RIA_HOTELS_RESORT_Black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34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1" locked="0" layoutInCell="1" allowOverlap="1" wp14:anchorId="1C64C6D2" wp14:editId="612C20BB">
          <wp:simplePos x="0" y="0"/>
          <wp:positionH relativeFrom="column">
            <wp:posOffset>4328795</wp:posOffset>
          </wp:positionH>
          <wp:positionV relativeFrom="paragraph">
            <wp:posOffset>43815</wp:posOffset>
          </wp:positionV>
          <wp:extent cx="1247775" cy="1732915"/>
          <wp:effectExtent l="0" t="0" r="9525" b="635"/>
          <wp:wrapTight wrapText="bothSides">
            <wp:wrapPolygon edited="0">
              <wp:start x="0" y="0"/>
              <wp:lineTo x="0" y="21370"/>
              <wp:lineTo x="21435" y="21370"/>
              <wp:lineTo x="21435" y="0"/>
              <wp:lineTo x="0" y="0"/>
            </wp:wrapPolygon>
          </wp:wrapTight>
          <wp:docPr id="2" name="Grafik 2" descr="D:\Users\pr00315\AppData\Local\Microsoft\Windows\Temporary Internet Files\Content.Word\GLORIA_GOLF_CLUB_BLACK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GLORIA_GOLF_CLUB_BLACK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1732915"/>
                  </a:xfrm>
                  <a:prstGeom prst="rect">
                    <a:avLst/>
                  </a:prstGeom>
                  <a:noFill/>
                  <a:ln>
                    <a:noFill/>
                  </a:ln>
                </pic:spPr>
              </pic:pic>
            </a:graphicData>
          </a:graphic>
          <wp14:sizeRelH relativeFrom="page">
            <wp14:pctWidth>0</wp14:pctWidth>
          </wp14:sizeRelH>
          <wp14:sizeRelV relativeFrom="page">
            <wp14:pctHeight>0</wp14:pctHeight>
          </wp14:sizeRelV>
        </wp:anchor>
      </w:drawing>
    </w:r>
    <w:r w:rsidR="004F6B2C">
      <w:t xml:space="preserve">                        </w:t>
    </w:r>
  </w:p>
  <w:p w:rsidR="004F6B2C" w:rsidRDefault="00DC7D03" w:rsidP="00DC7D03">
    <w:pPr>
      <w:pStyle w:val="Kopfzeile"/>
      <w:tabs>
        <w:tab w:val="clear" w:pos="4536"/>
        <w:tab w:val="clear" w:pos="9072"/>
        <w:tab w:val="left" w:pos="3720"/>
      </w:tabs>
      <w:rPr>
        <w:rFonts w:ascii="(Asiatische Schriftart verwende" w:hAnsi="(Asiatische Schriftart verwende"/>
        <w:spacing w:val="60"/>
        <w:sz w:val="32"/>
        <w:szCs w:val="32"/>
      </w:rPr>
    </w:pPr>
    <w:r>
      <w:rPr>
        <w:rFonts w:ascii="(Asiatische Schriftart verwende" w:hAnsi="(Asiatische Schriftart verwende"/>
        <w:spacing w:val="60"/>
        <w:sz w:val="32"/>
        <w:szCs w:val="32"/>
      </w:rPr>
      <w:tab/>
    </w:r>
  </w:p>
  <w:p w:rsidR="004F6B2C" w:rsidRDefault="004F6B2C" w:rsidP="004A7B7E">
    <w:pPr>
      <w:pStyle w:val="Kopfzeile"/>
      <w:rPr>
        <w:rFonts w:ascii="(Asiatische Schriftart verwende" w:hAnsi="(Asiatische Schriftart verwende"/>
        <w:spacing w:val="60"/>
        <w:sz w:val="32"/>
        <w:szCs w:val="32"/>
      </w:rPr>
    </w:pPr>
  </w:p>
  <w:p w:rsidR="004F6B2C" w:rsidRDefault="004F6B2C" w:rsidP="004A7B7E">
    <w:pPr>
      <w:pStyle w:val="Kopfzeile"/>
      <w:rPr>
        <w:rFonts w:ascii="(Asiatische Schriftart verwende" w:hAnsi="(Asiatische Schriftart verwende"/>
        <w:spacing w:val="60"/>
        <w:sz w:val="32"/>
        <w:szCs w:val="32"/>
      </w:rPr>
    </w:pPr>
  </w:p>
  <w:p w:rsidR="00DC7D03" w:rsidRDefault="00DC7D03" w:rsidP="004F6B2C">
    <w:pPr>
      <w:pStyle w:val="Kopfzeile"/>
      <w:rPr>
        <w:rFonts w:ascii="(Asiatische Schriftart verwende" w:hAnsi="(Asiatische Schriftart verwende"/>
        <w:spacing w:val="60"/>
        <w:sz w:val="32"/>
        <w:szCs w:val="32"/>
      </w:rPr>
    </w:pPr>
  </w:p>
  <w:p w:rsidR="00DC7D03" w:rsidRDefault="00DC7D03" w:rsidP="004F6B2C">
    <w:pPr>
      <w:pStyle w:val="Kopfzeile"/>
      <w:rPr>
        <w:rFonts w:ascii="(Asiatische Schriftart verwende" w:hAnsi="(Asiatische Schriftart verwende"/>
        <w:spacing w:val="60"/>
        <w:sz w:val="32"/>
        <w:szCs w:val="32"/>
      </w:rPr>
    </w:pPr>
  </w:p>
  <w:p w:rsidR="00DC7D03" w:rsidRDefault="00DC7D03" w:rsidP="004F6B2C">
    <w:pPr>
      <w:pStyle w:val="Kopfzeile"/>
      <w:rPr>
        <w:rFonts w:ascii="(Asiatische Schriftart verwende" w:hAnsi="(Asiatische Schriftart verwende"/>
        <w:spacing w:val="60"/>
        <w:sz w:val="32"/>
        <w:szCs w:val="32"/>
      </w:rPr>
    </w:pPr>
  </w:p>
  <w:p w:rsidR="004F6B2C" w:rsidRDefault="00FE1B89" w:rsidP="004F6B2C">
    <w:pPr>
      <w:pStyle w:val="Kopfzeile"/>
    </w:pPr>
    <w:r w:rsidRPr="004A7B7E">
      <w:rPr>
        <w:rFonts w:ascii="(Asiatische Schriftart verwende" w:hAnsi="(Asiatische Schriftart verwende"/>
        <w:spacing w:val="60"/>
        <w:sz w:val="32"/>
        <w:szCs w:val="32"/>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E0C1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BD4DAC"/>
    <w:multiLevelType w:val="hybridMultilevel"/>
    <w:tmpl w:val="121E5F6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E29"/>
    <w:rsid w:val="00003E11"/>
    <w:rsid w:val="0001703F"/>
    <w:rsid w:val="00022BCA"/>
    <w:rsid w:val="000244EC"/>
    <w:rsid w:val="0003077E"/>
    <w:rsid w:val="00034FD0"/>
    <w:rsid w:val="00035B77"/>
    <w:rsid w:val="00036F4F"/>
    <w:rsid w:val="00045B64"/>
    <w:rsid w:val="00056933"/>
    <w:rsid w:val="00071D4A"/>
    <w:rsid w:val="0008313E"/>
    <w:rsid w:val="00083CA2"/>
    <w:rsid w:val="000879D6"/>
    <w:rsid w:val="00093046"/>
    <w:rsid w:val="00097741"/>
    <w:rsid w:val="000A0D19"/>
    <w:rsid w:val="000A51AE"/>
    <w:rsid w:val="000A5A19"/>
    <w:rsid w:val="000B04B6"/>
    <w:rsid w:val="000C228A"/>
    <w:rsid w:val="000C43E9"/>
    <w:rsid w:val="000C5DE4"/>
    <w:rsid w:val="000D1FE1"/>
    <w:rsid w:val="000D282B"/>
    <w:rsid w:val="000D2D14"/>
    <w:rsid w:val="000D3086"/>
    <w:rsid w:val="000D3230"/>
    <w:rsid w:val="000D341A"/>
    <w:rsid w:val="000D5EF1"/>
    <w:rsid w:val="000E1544"/>
    <w:rsid w:val="000E2B72"/>
    <w:rsid w:val="000E51F1"/>
    <w:rsid w:val="000E6AAA"/>
    <w:rsid w:val="000E7014"/>
    <w:rsid w:val="000E7308"/>
    <w:rsid w:val="000F01E6"/>
    <w:rsid w:val="000F0F94"/>
    <w:rsid w:val="00101DD5"/>
    <w:rsid w:val="00116995"/>
    <w:rsid w:val="001220CB"/>
    <w:rsid w:val="00126133"/>
    <w:rsid w:val="00130256"/>
    <w:rsid w:val="00134F43"/>
    <w:rsid w:val="00136207"/>
    <w:rsid w:val="00151379"/>
    <w:rsid w:val="00164ADA"/>
    <w:rsid w:val="00164DC9"/>
    <w:rsid w:val="00167E6F"/>
    <w:rsid w:val="00173B17"/>
    <w:rsid w:val="00176669"/>
    <w:rsid w:val="00187F12"/>
    <w:rsid w:val="0019506B"/>
    <w:rsid w:val="0019645F"/>
    <w:rsid w:val="001A591F"/>
    <w:rsid w:val="001A6DD8"/>
    <w:rsid w:val="001B255D"/>
    <w:rsid w:val="001B2839"/>
    <w:rsid w:val="001E5E14"/>
    <w:rsid w:val="001E60BF"/>
    <w:rsid w:val="001F2268"/>
    <w:rsid w:val="001F4138"/>
    <w:rsid w:val="001F58E7"/>
    <w:rsid w:val="002017AF"/>
    <w:rsid w:val="00203FDA"/>
    <w:rsid w:val="002057DC"/>
    <w:rsid w:val="00205921"/>
    <w:rsid w:val="00212158"/>
    <w:rsid w:val="002208DF"/>
    <w:rsid w:val="002220A2"/>
    <w:rsid w:val="00224357"/>
    <w:rsid w:val="00247C88"/>
    <w:rsid w:val="00260B5B"/>
    <w:rsid w:val="0026175F"/>
    <w:rsid w:val="00263D11"/>
    <w:rsid w:val="00266983"/>
    <w:rsid w:val="0026738D"/>
    <w:rsid w:val="0027197B"/>
    <w:rsid w:val="00271B4E"/>
    <w:rsid w:val="002817BF"/>
    <w:rsid w:val="0028759F"/>
    <w:rsid w:val="00287DDB"/>
    <w:rsid w:val="00293CC1"/>
    <w:rsid w:val="002967E5"/>
    <w:rsid w:val="002A08FC"/>
    <w:rsid w:val="002A1267"/>
    <w:rsid w:val="002B153A"/>
    <w:rsid w:val="002B42FF"/>
    <w:rsid w:val="002B5C44"/>
    <w:rsid w:val="002B6A3A"/>
    <w:rsid w:val="002B7A65"/>
    <w:rsid w:val="002C3549"/>
    <w:rsid w:val="002C6018"/>
    <w:rsid w:val="002D4C0C"/>
    <w:rsid w:val="002D4E46"/>
    <w:rsid w:val="002D62C6"/>
    <w:rsid w:val="002D7736"/>
    <w:rsid w:val="002E0DA0"/>
    <w:rsid w:val="002E58B8"/>
    <w:rsid w:val="002E5F93"/>
    <w:rsid w:val="002F0BB8"/>
    <w:rsid w:val="002F1D1E"/>
    <w:rsid w:val="002F24B3"/>
    <w:rsid w:val="00302E07"/>
    <w:rsid w:val="00307845"/>
    <w:rsid w:val="003123A0"/>
    <w:rsid w:val="00317329"/>
    <w:rsid w:val="003210EC"/>
    <w:rsid w:val="00324A59"/>
    <w:rsid w:val="0032542B"/>
    <w:rsid w:val="0033046B"/>
    <w:rsid w:val="00333E04"/>
    <w:rsid w:val="003436E8"/>
    <w:rsid w:val="00376EA2"/>
    <w:rsid w:val="00376EAA"/>
    <w:rsid w:val="00377CD7"/>
    <w:rsid w:val="00383494"/>
    <w:rsid w:val="00383744"/>
    <w:rsid w:val="003839E6"/>
    <w:rsid w:val="00384F83"/>
    <w:rsid w:val="003929C0"/>
    <w:rsid w:val="0039412A"/>
    <w:rsid w:val="00394888"/>
    <w:rsid w:val="003A0EEB"/>
    <w:rsid w:val="003A3A21"/>
    <w:rsid w:val="003A42F7"/>
    <w:rsid w:val="003A5313"/>
    <w:rsid w:val="003B0DA3"/>
    <w:rsid w:val="003B2229"/>
    <w:rsid w:val="003B520A"/>
    <w:rsid w:val="003C0CA6"/>
    <w:rsid w:val="003D0947"/>
    <w:rsid w:val="003D5B4E"/>
    <w:rsid w:val="003E3CDD"/>
    <w:rsid w:val="003E6FE6"/>
    <w:rsid w:val="003F2232"/>
    <w:rsid w:val="003F2CC4"/>
    <w:rsid w:val="003F3CEF"/>
    <w:rsid w:val="00404C4E"/>
    <w:rsid w:val="00406D3A"/>
    <w:rsid w:val="00414852"/>
    <w:rsid w:val="0041693B"/>
    <w:rsid w:val="00423572"/>
    <w:rsid w:val="004371AC"/>
    <w:rsid w:val="004406BE"/>
    <w:rsid w:val="004452ED"/>
    <w:rsid w:val="00452B4F"/>
    <w:rsid w:val="00454437"/>
    <w:rsid w:val="004649C0"/>
    <w:rsid w:val="00472575"/>
    <w:rsid w:val="004727C7"/>
    <w:rsid w:val="00482B9E"/>
    <w:rsid w:val="00486F6E"/>
    <w:rsid w:val="00491809"/>
    <w:rsid w:val="0049648C"/>
    <w:rsid w:val="004A63C6"/>
    <w:rsid w:val="004A79E9"/>
    <w:rsid w:val="004A7B7E"/>
    <w:rsid w:val="004B2CA7"/>
    <w:rsid w:val="004B3F43"/>
    <w:rsid w:val="004C283D"/>
    <w:rsid w:val="004C4221"/>
    <w:rsid w:val="004C7DBF"/>
    <w:rsid w:val="004D126D"/>
    <w:rsid w:val="004D3DA0"/>
    <w:rsid w:val="004D76B6"/>
    <w:rsid w:val="004E0C9B"/>
    <w:rsid w:val="004E3D49"/>
    <w:rsid w:val="004E3DCA"/>
    <w:rsid w:val="004E44E4"/>
    <w:rsid w:val="004E6EC4"/>
    <w:rsid w:val="004F5491"/>
    <w:rsid w:val="004F5F53"/>
    <w:rsid w:val="004F6B2C"/>
    <w:rsid w:val="00502070"/>
    <w:rsid w:val="00506176"/>
    <w:rsid w:val="0051719A"/>
    <w:rsid w:val="00520DBE"/>
    <w:rsid w:val="005220A1"/>
    <w:rsid w:val="00522F9C"/>
    <w:rsid w:val="00524C52"/>
    <w:rsid w:val="00527D25"/>
    <w:rsid w:val="005307D0"/>
    <w:rsid w:val="005339A2"/>
    <w:rsid w:val="005349DC"/>
    <w:rsid w:val="00535BD1"/>
    <w:rsid w:val="00550486"/>
    <w:rsid w:val="0057109F"/>
    <w:rsid w:val="005728A3"/>
    <w:rsid w:val="005770E0"/>
    <w:rsid w:val="0057772A"/>
    <w:rsid w:val="005838F7"/>
    <w:rsid w:val="00586485"/>
    <w:rsid w:val="00593DD3"/>
    <w:rsid w:val="0059444E"/>
    <w:rsid w:val="005A39DF"/>
    <w:rsid w:val="005B408D"/>
    <w:rsid w:val="005B592F"/>
    <w:rsid w:val="005B7F41"/>
    <w:rsid w:val="005C6421"/>
    <w:rsid w:val="005C687B"/>
    <w:rsid w:val="005C69A9"/>
    <w:rsid w:val="005C78E5"/>
    <w:rsid w:val="005D4D1B"/>
    <w:rsid w:val="005E5042"/>
    <w:rsid w:val="005E62EA"/>
    <w:rsid w:val="005E6F4C"/>
    <w:rsid w:val="005F114E"/>
    <w:rsid w:val="005F3CAB"/>
    <w:rsid w:val="005F5AA3"/>
    <w:rsid w:val="005F5C65"/>
    <w:rsid w:val="006256E6"/>
    <w:rsid w:val="0062630E"/>
    <w:rsid w:val="0063100C"/>
    <w:rsid w:val="00636C9C"/>
    <w:rsid w:val="006375BE"/>
    <w:rsid w:val="00640D81"/>
    <w:rsid w:val="00642DC1"/>
    <w:rsid w:val="00645EB6"/>
    <w:rsid w:val="006620AD"/>
    <w:rsid w:val="006664E3"/>
    <w:rsid w:val="00667E6E"/>
    <w:rsid w:val="00672C83"/>
    <w:rsid w:val="00692323"/>
    <w:rsid w:val="00694044"/>
    <w:rsid w:val="00696FAA"/>
    <w:rsid w:val="0069710C"/>
    <w:rsid w:val="00697BE1"/>
    <w:rsid w:val="006A03F4"/>
    <w:rsid w:val="006A481A"/>
    <w:rsid w:val="006B4845"/>
    <w:rsid w:val="006B49ED"/>
    <w:rsid w:val="006C2025"/>
    <w:rsid w:val="006D11A9"/>
    <w:rsid w:val="006D6F2D"/>
    <w:rsid w:val="006D788C"/>
    <w:rsid w:val="006E0C6B"/>
    <w:rsid w:val="006E5A38"/>
    <w:rsid w:val="006F0E64"/>
    <w:rsid w:val="006F7FD4"/>
    <w:rsid w:val="0070084E"/>
    <w:rsid w:val="0070564A"/>
    <w:rsid w:val="00716C17"/>
    <w:rsid w:val="00720839"/>
    <w:rsid w:val="00721151"/>
    <w:rsid w:val="00724316"/>
    <w:rsid w:val="00733791"/>
    <w:rsid w:val="007357FC"/>
    <w:rsid w:val="00746E55"/>
    <w:rsid w:val="00747FD7"/>
    <w:rsid w:val="007660C0"/>
    <w:rsid w:val="00766935"/>
    <w:rsid w:val="0077039E"/>
    <w:rsid w:val="00772A1D"/>
    <w:rsid w:val="007839EF"/>
    <w:rsid w:val="00783C09"/>
    <w:rsid w:val="007861C4"/>
    <w:rsid w:val="00792837"/>
    <w:rsid w:val="00795B92"/>
    <w:rsid w:val="00797EA5"/>
    <w:rsid w:val="007B0962"/>
    <w:rsid w:val="007B2A4D"/>
    <w:rsid w:val="007B7BA8"/>
    <w:rsid w:val="007C7CBD"/>
    <w:rsid w:val="007D25E6"/>
    <w:rsid w:val="007E4D5B"/>
    <w:rsid w:val="007F0284"/>
    <w:rsid w:val="007F2939"/>
    <w:rsid w:val="007F2B82"/>
    <w:rsid w:val="007F5A2D"/>
    <w:rsid w:val="00805240"/>
    <w:rsid w:val="00811FAD"/>
    <w:rsid w:val="00814449"/>
    <w:rsid w:val="00816519"/>
    <w:rsid w:val="0082136D"/>
    <w:rsid w:val="00822C8E"/>
    <w:rsid w:val="008256BF"/>
    <w:rsid w:val="0083280C"/>
    <w:rsid w:val="008333AF"/>
    <w:rsid w:val="00841860"/>
    <w:rsid w:val="00847ED5"/>
    <w:rsid w:val="008651C5"/>
    <w:rsid w:val="0087211D"/>
    <w:rsid w:val="00874770"/>
    <w:rsid w:val="00877BD0"/>
    <w:rsid w:val="008835C5"/>
    <w:rsid w:val="00884146"/>
    <w:rsid w:val="00886191"/>
    <w:rsid w:val="00892357"/>
    <w:rsid w:val="00893D5A"/>
    <w:rsid w:val="00894AFD"/>
    <w:rsid w:val="008A274D"/>
    <w:rsid w:val="008A4B25"/>
    <w:rsid w:val="008B43C3"/>
    <w:rsid w:val="008B44BB"/>
    <w:rsid w:val="008C101D"/>
    <w:rsid w:val="008C1591"/>
    <w:rsid w:val="008C475B"/>
    <w:rsid w:val="008C4AC7"/>
    <w:rsid w:val="008C66D5"/>
    <w:rsid w:val="008D4C15"/>
    <w:rsid w:val="008D6E53"/>
    <w:rsid w:val="008E585A"/>
    <w:rsid w:val="008E5CD9"/>
    <w:rsid w:val="008F1C4C"/>
    <w:rsid w:val="00904AFB"/>
    <w:rsid w:val="00905B72"/>
    <w:rsid w:val="00906B3E"/>
    <w:rsid w:val="009158A4"/>
    <w:rsid w:val="00920485"/>
    <w:rsid w:val="00920878"/>
    <w:rsid w:val="00922755"/>
    <w:rsid w:val="00935E0C"/>
    <w:rsid w:val="00941EA6"/>
    <w:rsid w:val="00984119"/>
    <w:rsid w:val="00984DDA"/>
    <w:rsid w:val="00985656"/>
    <w:rsid w:val="009A231C"/>
    <w:rsid w:val="009B5C8D"/>
    <w:rsid w:val="009D2413"/>
    <w:rsid w:val="009D6E5E"/>
    <w:rsid w:val="009E1FE5"/>
    <w:rsid w:val="009E2146"/>
    <w:rsid w:val="009F24A9"/>
    <w:rsid w:val="009F2810"/>
    <w:rsid w:val="009F5BC3"/>
    <w:rsid w:val="00A05015"/>
    <w:rsid w:val="00A0564D"/>
    <w:rsid w:val="00A1082B"/>
    <w:rsid w:val="00A112BF"/>
    <w:rsid w:val="00A11A8A"/>
    <w:rsid w:val="00A12A00"/>
    <w:rsid w:val="00A52540"/>
    <w:rsid w:val="00A551B5"/>
    <w:rsid w:val="00A57E8E"/>
    <w:rsid w:val="00A61EBE"/>
    <w:rsid w:val="00A64DF3"/>
    <w:rsid w:val="00A66699"/>
    <w:rsid w:val="00A709C5"/>
    <w:rsid w:val="00A83A53"/>
    <w:rsid w:val="00A846CC"/>
    <w:rsid w:val="00AB0313"/>
    <w:rsid w:val="00AB0A48"/>
    <w:rsid w:val="00AB0ED3"/>
    <w:rsid w:val="00AB5AB2"/>
    <w:rsid w:val="00AB7904"/>
    <w:rsid w:val="00AC1685"/>
    <w:rsid w:val="00AC46B9"/>
    <w:rsid w:val="00AC58DC"/>
    <w:rsid w:val="00AC754A"/>
    <w:rsid w:val="00AD4AAD"/>
    <w:rsid w:val="00AD64D8"/>
    <w:rsid w:val="00AD6FA9"/>
    <w:rsid w:val="00AE6827"/>
    <w:rsid w:val="00AF0C8E"/>
    <w:rsid w:val="00B07D41"/>
    <w:rsid w:val="00B16EFF"/>
    <w:rsid w:val="00B1744F"/>
    <w:rsid w:val="00B21A56"/>
    <w:rsid w:val="00B2263D"/>
    <w:rsid w:val="00B35FC7"/>
    <w:rsid w:val="00B557DC"/>
    <w:rsid w:val="00B6256B"/>
    <w:rsid w:val="00B76C63"/>
    <w:rsid w:val="00B8211B"/>
    <w:rsid w:val="00B853C6"/>
    <w:rsid w:val="00B96F79"/>
    <w:rsid w:val="00BA5C90"/>
    <w:rsid w:val="00BB07BE"/>
    <w:rsid w:val="00BB2D71"/>
    <w:rsid w:val="00BB61B4"/>
    <w:rsid w:val="00BC54D0"/>
    <w:rsid w:val="00BC6985"/>
    <w:rsid w:val="00BD4CF6"/>
    <w:rsid w:val="00BE6A54"/>
    <w:rsid w:val="00BF112E"/>
    <w:rsid w:val="00BF45F7"/>
    <w:rsid w:val="00BF6B83"/>
    <w:rsid w:val="00C0268C"/>
    <w:rsid w:val="00C05780"/>
    <w:rsid w:val="00C0712E"/>
    <w:rsid w:val="00C121CF"/>
    <w:rsid w:val="00C12FCE"/>
    <w:rsid w:val="00C22C2D"/>
    <w:rsid w:val="00C23461"/>
    <w:rsid w:val="00C25FCD"/>
    <w:rsid w:val="00C260D8"/>
    <w:rsid w:val="00C30C80"/>
    <w:rsid w:val="00C35E90"/>
    <w:rsid w:val="00C36DE9"/>
    <w:rsid w:val="00C37529"/>
    <w:rsid w:val="00C37800"/>
    <w:rsid w:val="00C40236"/>
    <w:rsid w:val="00C426DE"/>
    <w:rsid w:val="00C43C4B"/>
    <w:rsid w:val="00C442D0"/>
    <w:rsid w:val="00C527CC"/>
    <w:rsid w:val="00C53D38"/>
    <w:rsid w:val="00C549AE"/>
    <w:rsid w:val="00C656BB"/>
    <w:rsid w:val="00C70186"/>
    <w:rsid w:val="00C735CC"/>
    <w:rsid w:val="00C80A6A"/>
    <w:rsid w:val="00C84F90"/>
    <w:rsid w:val="00C85627"/>
    <w:rsid w:val="00CA019B"/>
    <w:rsid w:val="00CA06AA"/>
    <w:rsid w:val="00CA53D1"/>
    <w:rsid w:val="00CB1F19"/>
    <w:rsid w:val="00CB4657"/>
    <w:rsid w:val="00CB51AF"/>
    <w:rsid w:val="00CB788F"/>
    <w:rsid w:val="00CC03EB"/>
    <w:rsid w:val="00CC1331"/>
    <w:rsid w:val="00CD03E4"/>
    <w:rsid w:val="00CD12ED"/>
    <w:rsid w:val="00CD482A"/>
    <w:rsid w:val="00CD5E29"/>
    <w:rsid w:val="00CD7963"/>
    <w:rsid w:val="00CE2DF8"/>
    <w:rsid w:val="00CE4481"/>
    <w:rsid w:val="00CE6DC7"/>
    <w:rsid w:val="00CF4241"/>
    <w:rsid w:val="00CF43B3"/>
    <w:rsid w:val="00CF44FB"/>
    <w:rsid w:val="00D0114B"/>
    <w:rsid w:val="00D02475"/>
    <w:rsid w:val="00D14CDD"/>
    <w:rsid w:val="00D237CB"/>
    <w:rsid w:val="00D256EA"/>
    <w:rsid w:val="00D2589E"/>
    <w:rsid w:val="00D35762"/>
    <w:rsid w:val="00D36B2B"/>
    <w:rsid w:val="00D37162"/>
    <w:rsid w:val="00D4011A"/>
    <w:rsid w:val="00D40B32"/>
    <w:rsid w:val="00D46E11"/>
    <w:rsid w:val="00D53865"/>
    <w:rsid w:val="00D57F60"/>
    <w:rsid w:val="00D60BD6"/>
    <w:rsid w:val="00D61549"/>
    <w:rsid w:val="00D61E04"/>
    <w:rsid w:val="00D665D3"/>
    <w:rsid w:val="00D6737F"/>
    <w:rsid w:val="00D71E91"/>
    <w:rsid w:val="00D80118"/>
    <w:rsid w:val="00D802AC"/>
    <w:rsid w:val="00D94E0D"/>
    <w:rsid w:val="00D95366"/>
    <w:rsid w:val="00DA2EA6"/>
    <w:rsid w:val="00DA6C1A"/>
    <w:rsid w:val="00DB3417"/>
    <w:rsid w:val="00DB7341"/>
    <w:rsid w:val="00DC3F1F"/>
    <w:rsid w:val="00DC7D03"/>
    <w:rsid w:val="00DD47A9"/>
    <w:rsid w:val="00DD4D70"/>
    <w:rsid w:val="00DD61F2"/>
    <w:rsid w:val="00DE2A71"/>
    <w:rsid w:val="00DF083C"/>
    <w:rsid w:val="00DF690D"/>
    <w:rsid w:val="00E040B0"/>
    <w:rsid w:val="00E05C5E"/>
    <w:rsid w:val="00E1193E"/>
    <w:rsid w:val="00E125EA"/>
    <w:rsid w:val="00E1586B"/>
    <w:rsid w:val="00E20D4F"/>
    <w:rsid w:val="00E21C4B"/>
    <w:rsid w:val="00E22D0E"/>
    <w:rsid w:val="00E258B4"/>
    <w:rsid w:val="00E30EE4"/>
    <w:rsid w:val="00E347AF"/>
    <w:rsid w:val="00E4344D"/>
    <w:rsid w:val="00E46EEF"/>
    <w:rsid w:val="00E4711C"/>
    <w:rsid w:val="00E523FA"/>
    <w:rsid w:val="00E61298"/>
    <w:rsid w:val="00E75DE1"/>
    <w:rsid w:val="00E75FA5"/>
    <w:rsid w:val="00E828FC"/>
    <w:rsid w:val="00E82DC6"/>
    <w:rsid w:val="00E9256D"/>
    <w:rsid w:val="00E945D2"/>
    <w:rsid w:val="00E97695"/>
    <w:rsid w:val="00EA65B6"/>
    <w:rsid w:val="00EA78BC"/>
    <w:rsid w:val="00EC1D65"/>
    <w:rsid w:val="00ED0456"/>
    <w:rsid w:val="00ED0DBD"/>
    <w:rsid w:val="00EE0C7B"/>
    <w:rsid w:val="00EE5316"/>
    <w:rsid w:val="00EE5E1C"/>
    <w:rsid w:val="00EF2BE1"/>
    <w:rsid w:val="00F01A7E"/>
    <w:rsid w:val="00F01CDC"/>
    <w:rsid w:val="00F01FFF"/>
    <w:rsid w:val="00F021B5"/>
    <w:rsid w:val="00F11F00"/>
    <w:rsid w:val="00F14247"/>
    <w:rsid w:val="00F25C4E"/>
    <w:rsid w:val="00F26BD3"/>
    <w:rsid w:val="00F33CF0"/>
    <w:rsid w:val="00F35CD7"/>
    <w:rsid w:val="00F3709A"/>
    <w:rsid w:val="00F4256C"/>
    <w:rsid w:val="00F44001"/>
    <w:rsid w:val="00F442E8"/>
    <w:rsid w:val="00F4508C"/>
    <w:rsid w:val="00F4645D"/>
    <w:rsid w:val="00F465ED"/>
    <w:rsid w:val="00F47070"/>
    <w:rsid w:val="00F477A2"/>
    <w:rsid w:val="00F5135F"/>
    <w:rsid w:val="00F5244C"/>
    <w:rsid w:val="00F62E6A"/>
    <w:rsid w:val="00F704C5"/>
    <w:rsid w:val="00F738C1"/>
    <w:rsid w:val="00F802B6"/>
    <w:rsid w:val="00F80843"/>
    <w:rsid w:val="00F80D84"/>
    <w:rsid w:val="00F90992"/>
    <w:rsid w:val="00F93FEB"/>
    <w:rsid w:val="00FA20EC"/>
    <w:rsid w:val="00FA5E29"/>
    <w:rsid w:val="00FB15DA"/>
    <w:rsid w:val="00FB54E3"/>
    <w:rsid w:val="00FB58F1"/>
    <w:rsid w:val="00FB7D5A"/>
    <w:rsid w:val="00FC48D0"/>
    <w:rsid w:val="00FD67C1"/>
    <w:rsid w:val="00FE0D25"/>
    <w:rsid w:val="00FE1B89"/>
    <w:rsid w:val="00FE750F"/>
    <w:rsid w:val="00FF17AE"/>
    <w:rsid w:val="00FF362C"/>
    <w:rsid w:val="00FF3A2F"/>
    <w:rsid w:val="00FF54D4"/>
    <w:rsid w:val="00FF60D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ntent">
    <w:name w:val="content"/>
    <w:basedOn w:val="Standard"/>
    <w:rsid w:val="00724316"/>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uiPriority w:val="99"/>
    <w:rsid w:val="00724316"/>
    <w:rPr>
      <w:rFonts w:cs="Times New Roman"/>
      <w:color w:val="0000FF"/>
      <w:u w:val="single"/>
    </w:rPr>
  </w:style>
  <w:style w:type="paragraph" w:styleId="Sprechblasentext">
    <w:name w:val="Balloon Text"/>
    <w:basedOn w:val="Standard"/>
    <w:link w:val="SprechblasentextZchn"/>
    <w:uiPriority w:val="99"/>
    <w:semiHidden/>
    <w:unhideWhenUsed/>
    <w:rsid w:val="007243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24316"/>
    <w:rPr>
      <w:rFonts w:ascii="Tahoma" w:hAnsi="Tahoma" w:cs="Tahoma"/>
      <w:sz w:val="16"/>
      <w:szCs w:val="16"/>
    </w:rPr>
  </w:style>
  <w:style w:type="paragraph" w:styleId="Kopfzeile">
    <w:name w:val="header"/>
    <w:basedOn w:val="Standard"/>
    <w:link w:val="KopfzeileZchn"/>
    <w:unhideWhenUsed/>
    <w:rsid w:val="00724316"/>
    <w:pPr>
      <w:tabs>
        <w:tab w:val="center" w:pos="4536"/>
        <w:tab w:val="right" w:pos="9072"/>
      </w:tabs>
      <w:spacing w:after="0" w:line="240" w:lineRule="auto"/>
    </w:pPr>
  </w:style>
  <w:style w:type="character" w:customStyle="1" w:styleId="KopfzeileZchn">
    <w:name w:val="Kopfzeile Zchn"/>
    <w:basedOn w:val="Absatz-Standardschriftart"/>
    <w:link w:val="Kopfzeile"/>
    <w:rsid w:val="00724316"/>
  </w:style>
  <w:style w:type="paragraph" w:styleId="Fuzeile">
    <w:name w:val="footer"/>
    <w:basedOn w:val="Standard"/>
    <w:link w:val="FuzeileZchn"/>
    <w:unhideWhenUsed/>
    <w:rsid w:val="00724316"/>
    <w:pPr>
      <w:tabs>
        <w:tab w:val="center" w:pos="4536"/>
        <w:tab w:val="right" w:pos="9072"/>
      </w:tabs>
      <w:spacing w:after="0" w:line="240" w:lineRule="auto"/>
    </w:pPr>
  </w:style>
  <w:style w:type="character" w:customStyle="1" w:styleId="FuzeileZchn">
    <w:name w:val="Fußzeile Zchn"/>
    <w:basedOn w:val="Absatz-Standardschriftart"/>
    <w:link w:val="Fuzeile"/>
    <w:rsid w:val="00724316"/>
  </w:style>
  <w:style w:type="character" w:styleId="BesuchterHyperlink">
    <w:name w:val="FollowedHyperlink"/>
    <w:uiPriority w:val="99"/>
    <w:semiHidden/>
    <w:unhideWhenUsed/>
    <w:rsid w:val="00FA20EC"/>
    <w:rPr>
      <w:color w:val="954F72"/>
      <w:u w:val="single"/>
    </w:rPr>
  </w:style>
  <w:style w:type="character" w:styleId="Kommentarzeichen">
    <w:name w:val="annotation reference"/>
    <w:uiPriority w:val="99"/>
    <w:semiHidden/>
    <w:unhideWhenUsed/>
    <w:rsid w:val="00E30EE4"/>
    <w:rPr>
      <w:sz w:val="16"/>
      <w:szCs w:val="16"/>
    </w:rPr>
  </w:style>
  <w:style w:type="paragraph" w:styleId="Kommentartext">
    <w:name w:val="annotation text"/>
    <w:basedOn w:val="Standard"/>
    <w:link w:val="KommentartextZchn"/>
    <w:uiPriority w:val="99"/>
    <w:semiHidden/>
    <w:unhideWhenUsed/>
    <w:rsid w:val="00E30EE4"/>
    <w:rPr>
      <w:sz w:val="20"/>
      <w:szCs w:val="20"/>
    </w:rPr>
  </w:style>
  <w:style w:type="character" w:customStyle="1" w:styleId="KommentartextZchn">
    <w:name w:val="Kommentartext Zchn"/>
    <w:link w:val="Kommentartext"/>
    <w:uiPriority w:val="99"/>
    <w:semiHidden/>
    <w:rsid w:val="00E30EE4"/>
    <w:rPr>
      <w:lang w:eastAsia="en-US"/>
    </w:rPr>
  </w:style>
  <w:style w:type="paragraph" w:styleId="Kommentarthema">
    <w:name w:val="annotation subject"/>
    <w:basedOn w:val="Kommentartext"/>
    <w:next w:val="Kommentartext"/>
    <w:link w:val="KommentarthemaZchn"/>
    <w:uiPriority w:val="99"/>
    <w:semiHidden/>
    <w:unhideWhenUsed/>
    <w:rsid w:val="00E30EE4"/>
    <w:rPr>
      <w:b/>
      <w:bCs/>
    </w:rPr>
  </w:style>
  <w:style w:type="character" w:customStyle="1" w:styleId="KommentarthemaZchn">
    <w:name w:val="Kommentarthema Zchn"/>
    <w:link w:val="Kommentarthema"/>
    <w:uiPriority w:val="99"/>
    <w:semiHidden/>
    <w:rsid w:val="00E30EE4"/>
    <w:rPr>
      <w:b/>
      <w:bCs/>
      <w:lang w:eastAsia="en-US"/>
    </w:rPr>
  </w:style>
  <w:style w:type="paragraph" w:styleId="StandardWeb">
    <w:name w:val="Normal (Web)"/>
    <w:basedOn w:val="Standard"/>
    <w:uiPriority w:val="99"/>
    <w:semiHidden/>
    <w:unhideWhenUsed/>
    <w:rsid w:val="004F5491"/>
    <w:pPr>
      <w:spacing w:before="100" w:beforeAutospacing="1" w:after="100" w:afterAutospacing="1" w:line="240" w:lineRule="auto"/>
    </w:pPr>
    <w:rPr>
      <w:rFonts w:ascii="Times New Roman" w:eastAsia="Times New Roman" w:hAnsi="Times New Roman"/>
      <w:sz w:val="24"/>
      <w:szCs w:val="24"/>
      <w:lang w:eastAsia="de-DE"/>
    </w:rPr>
  </w:style>
  <w:style w:type="paragraph" w:styleId="KeinLeerraum">
    <w:name w:val="No Spacing"/>
    <w:uiPriority w:val="1"/>
    <w:qFormat/>
    <w:rsid w:val="003123A0"/>
    <w:rPr>
      <w:sz w:val="22"/>
      <w:szCs w:val="22"/>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ntent">
    <w:name w:val="content"/>
    <w:basedOn w:val="Standard"/>
    <w:rsid w:val="00724316"/>
    <w:pPr>
      <w:spacing w:before="100" w:beforeAutospacing="1" w:after="100" w:afterAutospacing="1" w:line="240" w:lineRule="auto"/>
    </w:pPr>
    <w:rPr>
      <w:rFonts w:ascii="Times New Roman" w:eastAsia="Times New Roman" w:hAnsi="Times New Roman"/>
      <w:sz w:val="24"/>
      <w:szCs w:val="24"/>
      <w:lang w:eastAsia="de-DE"/>
    </w:rPr>
  </w:style>
  <w:style w:type="character" w:styleId="Hyperlink">
    <w:name w:val="Hyperlink"/>
    <w:uiPriority w:val="99"/>
    <w:rsid w:val="00724316"/>
    <w:rPr>
      <w:rFonts w:cs="Times New Roman"/>
      <w:color w:val="0000FF"/>
      <w:u w:val="single"/>
    </w:rPr>
  </w:style>
  <w:style w:type="paragraph" w:styleId="Sprechblasentext">
    <w:name w:val="Balloon Text"/>
    <w:basedOn w:val="Standard"/>
    <w:link w:val="SprechblasentextZchn"/>
    <w:uiPriority w:val="99"/>
    <w:semiHidden/>
    <w:unhideWhenUsed/>
    <w:rsid w:val="007243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24316"/>
    <w:rPr>
      <w:rFonts w:ascii="Tahoma" w:hAnsi="Tahoma" w:cs="Tahoma"/>
      <w:sz w:val="16"/>
      <w:szCs w:val="16"/>
    </w:rPr>
  </w:style>
  <w:style w:type="paragraph" w:styleId="Kopfzeile">
    <w:name w:val="header"/>
    <w:basedOn w:val="Standard"/>
    <w:link w:val="KopfzeileZchn"/>
    <w:unhideWhenUsed/>
    <w:rsid w:val="00724316"/>
    <w:pPr>
      <w:tabs>
        <w:tab w:val="center" w:pos="4536"/>
        <w:tab w:val="right" w:pos="9072"/>
      </w:tabs>
      <w:spacing w:after="0" w:line="240" w:lineRule="auto"/>
    </w:pPr>
  </w:style>
  <w:style w:type="character" w:customStyle="1" w:styleId="KopfzeileZchn">
    <w:name w:val="Kopfzeile Zchn"/>
    <w:basedOn w:val="Absatz-Standardschriftart"/>
    <w:link w:val="Kopfzeile"/>
    <w:rsid w:val="00724316"/>
  </w:style>
  <w:style w:type="paragraph" w:styleId="Fuzeile">
    <w:name w:val="footer"/>
    <w:basedOn w:val="Standard"/>
    <w:link w:val="FuzeileZchn"/>
    <w:unhideWhenUsed/>
    <w:rsid w:val="00724316"/>
    <w:pPr>
      <w:tabs>
        <w:tab w:val="center" w:pos="4536"/>
        <w:tab w:val="right" w:pos="9072"/>
      </w:tabs>
      <w:spacing w:after="0" w:line="240" w:lineRule="auto"/>
    </w:pPr>
  </w:style>
  <w:style w:type="character" w:customStyle="1" w:styleId="FuzeileZchn">
    <w:name w:val="Fußzeile Zchn"/>
    <w:basedOn w:val="Absatz-Standardschriftart"/>
    <w:link w:val="Fuzeile"/>
    <w:rsid w:val="00724316"/>
  </w:style>
  <w:style w:type="character" w:styleId="BesuchterHyperlink">
    <w:name w:val="FollowedHyperlink"/>
    <w:uiPriority w:val="99"/>
    <w:semiHidden/>
    <w:unhideWhenUsed/>
    <w:rsid w:val="00FA20EC"/>
    <w:rPr>
      <w:color w:val="954F72"/>
      <w:u w:val="single"/>
    </w:rPr>
  </w:style>
  <w:style w:type="character" w:styleId="Kommentarzeichen">
    <w:name w:val="annotation reference"/>
    <w:uiPriority w:val="99"/>
    <w:semiHidden/>
    <w:unhideWhenUsed/>
    <w:rsid w:val="00E30EE4"/>
    <w:rPr>
      <w:sz w:val="16"/>
      <w:szCs w:val="16"/>
    </w:rPr>
  </w:style>
  <w:style w:type="paragraph" w:styleId="Kommentartext">
    <w:name w:val="annotation text"/>
    <w:basedOn w:val="Standard"/>
    <w:link w:val="KommentartextZchn"/>
    <w:uiPriority w:val="99"/>
    <w:semiHidden/>
    <w:unhideWhenUsed/>
    <w:rsid w:val="00E30EE4"/>
    <w:rPr>
      <w:sz w:val="20"/>
      <w:szCs w:val="20"/>
    </w:rPr>
  </w:style>
  <w:style w:type="character" w:customStyle="1" w:styleId="KommentartextZchn">
    <w:name w:val="Kommentartext Zchn"/>
    <w:link w:val="Kommentartext"/>
    <w:uiPriority w:val="99"/>
    <w:semiHidden/>
    <w:rsid w:val="00E30EE4"/>
    <w:rPr>
      <w:lang w:eastAsia="en-US"/>
    </w:rPr>
  </w:style>
  <w:style w:type="paragraph" w:styleId="Kommentarthema">
    <w:name w:val="annotation subject"/>
    <w:basedOn w:val="Kommentartext"/>
    <w:next w:val="Kommentartext"/>
    <w:link w:val="KommentarthemaZchn"/>
    <w:uiPriority w:val="99"/>
    <w:semiHidden/>
    <w:unhideWhenUsed/>
    <w:rsid w:val="00E30EE4"/>
    <w:rPr>
      <w:b/>
      <w:bCs/>
    </w:rPr>
  </w:style>
  <w:style w:type="character" w:customStyle="1" w:styleId="KommentarthemaZchn">
    <w:name w:val="Kommentarthema Zchn"/>
    <w:link w:val="Kommentarthema"/>
    <w:uiPriority w:val="99"/>
    <w:semiHidden/>
    <w:rsid w:val="00E30EE4"/>
    <w:rPr>
      <w:b/>
      <w:bCs/>
      <w:lang w:eastAsia="en-US"/>
    </w:rPr>
  </w:style>
  <w:style w:type="paragraph" w:styleId="StandardWeb">
    <w:name w:val="Normal (Web)"/>
    <w:basedOn w:val="Standard"/>
    <w:uiPriority w:val="99"/>
    <w:semiHidden/>
    <w:unhideWhenUsed/>
    <w:rsid w:val="004F5491"/>
    <w:pPr>
      <w:spacing w:before="100" w:beforeAutospacing="1" w:after="100" w:afterAutospacing="1" w:line="240" w:lineRule="auto"/>
    </w:pPr>
    <w:rPr>
      <w:rFonts w:ascii="Times New Roman" w:eastAsia="Times New Roman" w:hAnsi="Times New Roman"/>
      <w:sz w:val="24"/>
      <w:szCs w:val="24"/>
      <w:lang w:eastAsia="de-DE"/>
    </w:rPr>
  </w:style>
  <w:style w:type="paragraph" w:styleId="KeinLeerraum">
    <w:name w:val="No Spacing"/>
    <w:uiPriority w:val="1"/>
    <w:qFormat/>
    <w:rsid w:val="003123A0"/>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971558">
      <w:bodyDiv w:val="1"/>
      <w:marLeft w:val="0"/>
      <w:marRight w:val="0"/>
      <w:marTop w:val="0"/>
      <w:marBottom w:val="0"/>
      <w:divBdr>
        <w:top w:val="none" w:sz="0" w:space="0" w:color="auto"/>
        <w:left w:val="none" w:sz="0" w:space="0" w:color="auto"/>
        <w:bottom w:val="none" w:sz="0" w:space="0" w:color="auto"/>
        <w:right w:val="none" w:sz="0" w:space="0" w:color="auto"/>
      </w:divBdr>
    </w:div>
    <w:div w:id="629897048">
      <w:bodyDiv w:val="1"/>
      <w:marLeft w:val="0"/>
      <w:marRight w:val="0"/>
      <w:marTop w:val="0"/>
      <w:marBottom w:val="0"/>
      <w:divBdr>
        <w:top w:val="none" w:sz="0" w:space="0" w:color="auto"/>
        <w:left w:val="none" w:sz="0" w:space="0" w:color="auto"/>
        <w:bottom w:val="none" w:sz="0" w:space="0" w:color="auto"/>
        <w:right w:val="none" w:sz="0" w:space="0" w:color="auto"/>
      </w:divBdr>
    </w:div>
    <w:div w:id="776481225">
      <w:bodyDiv w:val="1"/>
      <w:marLeft w:val="0"/>
      <w:marRight w:val="0"/>
      <w:marTop w:val="0"/>
      <w:marBottom w:val="0"/>
      <w:divBdr>
        <w:top w:val="none" w:sz="0" w:space="0" w:color="auto"/>
        <w:left w:val="none" w:sz="0" w:space="0" w:color="auto"/>
        <w:bottom w:val="none" w:sz="0" w:space="0" w:color="auto"/>
        <w:right w:val="none" w:sz="0" w:space="0" w:color="auto"/>
      </w:divBdr>
    </w:div>
    <w:div w:id="864295782">
      <w:bodyDiv w:val="1"/>
      <w:marLeft w:val="0"/>
      <w:marRight w:val="0"/>
      <w:marTop w:val="0"/>
      <w:marBottom w:val="0"/>
      <w:divBdr>
        <w:top w:val="none" w:sz="0" w:space="0" w:color="auto"/>
        <w:left w:val="none" w:sz="0" w:space="0" w:color="auto"/>
        <w:bottom w:val="none" w:sz="0" w:space="0" w:color="auto"/>
        <w:right w:val="none" w:sz="0" w:space="0" w:color="auto"/>
      </w:divBdr>
    </w:div>
    <w:div w:id="973481144">
      <w:bodyDiv w:val="1"/>
      <w:marLeft w:val="0"/>
      <w:marRight w:val="0"/>
      <w:marTop w:val="0"/>
      <w:marBottom w:val="0"/>
      <w:divBdr>
        <w:top w:val="none" w:sz="0" w:space="0" w:color="auto"/>
        <w:left w:val="none" w:sz="0" w:space="0" w:color="auto"/>
        <w:bottom w:val="none" w:sz="0" w:space="0" w:color="auto"/>
        <w:right w:val="none" w:sz="0" w:space="0" w:color="auto"/>
      </w:divBdr>
    </w:div>
    <w:div w:id="1126702504">
      <w:bodyDiv w:val="1"/>
      <w:marLeft w:val="0"/>
      <w:marRight w:val="0"/>
      <w:marTop w:val="0"/>
      <w:marBottom w:val="0"/>
      <w:divBdr>
        <w:top w:val="none" w:sz="0" w:space="0" w:color="auto"/>
        <w:left w:val="none" w:sz="0" w:space="0" w:color="auto"/>
        <w:bottom w:val="none" w:sz="0" w:space="0" w:color="auto"/>
        <w:right w:val="none" w:sz="0" w:space="0" w:color="auto"/>
      </w:divBdr>
    </w:div>
    <w:div w:id="1177768332">
      <w:bodyDiv w:val="1"/>
      <w:marLeft w:val="0"/>
      <w:marRight w:val="0"/>
      <w:marTop w:val="0"/>
      <w:marBottom w:val="0"/>
      <w:divBdr>
        <w:top w:val="none" w:sz="0" w:space="0" w:color="auto"/>
        <w:left w:val="none" w:sz="0" w:space="0" w:color="auto"/>
        <w:bottom w:val="none" w:sz="0" w:space="0" w:color="auto"/>
        <w:right w:val="none" w:sz="0" w:space="0" w:color="auto"/>
      </w:divBdr>
    </w:div>
    <w:div w:id="1202015953">
      <w:bodyDiv w:val="1"/>
      <w:marLeft w:val="0"/>
      <w:marRight w:val="0"/>
      <w:marTop w:val="0"/>
      <w:marBottom w:val="0"/>
      <w:divBdr>
        <w:top w:val="none" w:sz="0" w:space="0" w:color="auto"/>
        <w:left w:val="none" w:sz="0" w:space="0" w:color="auto"/>
        <w:bottom w:val="none" w:sz="0" w:space="0" w:color="auto"/>
        <w:right w:val="none" w:sz="0" w:space="0" w:color="auto"/>
      </w:divBdr>
    </w:div>
    <w:div w:id="1215004055">
      <w:bodyDiv w:val="1"/>
      <w:marLeft w:val="0"/>
      <w:marRight w:val="0"/>
      <w:marTop w:val="0"/>
      <w:marBottom w:val="0"/>
      <w:divBdr>
        <w:top w:val="none" w:sz="0" w:space="0" w:color="auto"/>
        <w:left w:val="none" w:sz="0" w:space="0" w:color="auto"/>
        <w:bottom w:val="none" w:sz="0" w:space="0" w:color="auto"/>
        <w:right w:val="none" w:sz="0" w:space="0" w:color="auto"/>
      </w:divBdr>
    </w:div>
    <w:div w:id="1616477316">
      <w:bodyDiv w:val="1"/>
      <w:marLeft w:val="0"/>
      <w:marRight w:val="0"/>
      <w:marTop w:val="0"/>
      <w:marBottom w:val="0"/>
      <w:divBdr>
        <w:top w:val="none" w:sz="0" w:space="0" w:color="auto"/>
        <w:left w:val="none" w:sz="0" w:space="0" w:color="auto"/>
        <w:bottom w:val="none" w:sz="0" w:space="0" w:color="auto"/>
        <w:right w:val="none" w:sz="0" w:space="0" w:color="auto"/>
      </w:divBdr>
    </w:div>
    <w:div w:id="1857310088">
      <w:bodyDiv w:val="1"/>
      <w:marLeft w:val="0"/>
      <w:marRight w:val="0"/>
      <w:marTop w:val="0"/>
      <w:marBottom w:val="0"/>
      <w:divBdr>
        <w:top w:val="none" w:sz="0" w:space="0" w:color="auto"/>
        <w:left w:val="none" w:sz="0" w:space="0" w:color="auto"/>
        <w:bottom w:val="none" w:sz="0" w:space="0" w:color="auto"/>
        <w:right w:val="none" w:sz="0" w:space="0" w:color="auto"/>
      </w:divBdr>
    </w:div>
    <w:div w:id="1906841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loria.com.t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imo-pr.com/bildarchiv/downloads.php?category=2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loria.com.t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ozaltin.com.tr" TargetMode="Externa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rimo-pr.com/bildarchiv/downloads.php?download=832" TargetMode="External"/><Relationship Id="rId14" Type="http://schemas.openxmlformats.org/officeDocument/2006/relationships/hyperlink" Target="http://www.gloria.com.tr"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23516-CD2E-4F48-BB81-810B7B53D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4220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4880</CharactersWithSpaces>
  <SharedDoc>false</SharedDoc>
  <HLinks>
    <vt:vector size="60" baseType="variant">
      <vt:variant>
        <vt:i4>5701717</vt:i4>
      </vt:variant>
      <vt:variant>
        <vt:i4>15</vt:i4>
      </vt:variant>
      <vt:variant>
        <vt:i4>0</vt:i4>
      </vt:variant>
      <vt:variant>
        <vt:i4>5</vt:i4>
      </vt:variant>
      <vt:variant>
        <vt:lpwstr>http://www.gloria.com.tr</vt:lpwstr>
      </vt:variant>
      <vt:variant>
        <vt:lpwstr/>
      </vt:variant>
      <vt:variant>
        <vt:i4>4522034</vt:i4>
      </vt:variant>
      <vt:variant>
        <vt:i4>12</vt:i4>
      </vt:variant>
      <vt:variant>
        <vt:i4>0</vt:i4>
      </vt:variant>
      <vt:variant>
        <vt:i4>5</vt:i4>
      </vt:variant>
      <vt:variant>
        <vt:lpwstr>http://www.ozaltin.com.tr</vt:lpwstr>
      </vt:variant>
      <vt:variant>
        <vt:lpwstr/>
      </vt:variant>
      <vt:variant>
        <vt:i4>6160511</vt:i4>
      </vt:variant>
      <vt:variant>
        <vt:i4>9</vt:i4>
      </vt:variant>
      <vt:variant>
        <vt:i4>0</vt:i4>
      </vt:variant>
      <vt:variant>
        <vt:i4>5</vt:i4>
      </vt:variant>
      <vt:variant>
        <vt:lpwstr>http://www.bentour.de</vt:lpwstr>
      </vt:variant>
      <vt:variant>
        <vt:lpwstr/>
      </vt:variant>
      <vt:variant>
        <vt:i4>5701717</vt:i4>
      </vt:variant>
      <vt:variant>
        <vt:i4>6</vt:i4>
      </vt:variant>
      <vt:variant>
        <vt:i4>0</vt:i4>
      </vt:variant>
      <vt:variant>
        <vt:i4>5</vt:i4>
      </vt:variant>
      <vt:variant>
        <vt:lpwstr>http://www.gloria.com.tr</vt:lpwstr>
      </vt:variant>
      <vt:variant>
        <vt:lpwstr/>
      </vt:variant>
      <vt:variant>
        <vt:i4>6160511</vt:i4>
      </vt:variant>
      <vt:variant>
        <vt:i4>3</vt:i4>
      </vt:variant>
      <vt:variant>
        <vt:i4>0</vt:i4>
      </vt:variant>
      <vt:variant>
        <vt:i4>5</vt:i4>
      </vt:variant>
      <vt:variant>
        <vt:lpwstr>http://www.bentour.de</vt:lpwstr>
      </vt:variant>
      <vt:variant>
        <vt:lpwstr/>
      </vt:variant>
      <vt:variant>
        <vt:i4>5701717</vt:i4>
      </vt:variant>
      <vt:variant>
        <vt:i4>0</vt:i4>
      </vt:variant>
      <vt:variant>
        <vt:i4>0</vt:i4>
      </vt:variant>
      <vt:variant>
        <vt:i4>5</vt:i4>
      </vt:variant>
      <vt:variant>
        <vt:lpwstr>http://www.gloria.com.tr</vt:lpwstr>
      </vt:variant>
      <vt:variant>
        <vt:lpwstr/>
      </vt:variant>
      <vt:variant>
        <vt:i4>7077918</vt:i4>
      </vt:variant>
      <vt:variant>
        <vt:i4>6</vt:i4>
      </vt:variant>
      <vt:variant>
        <vt:i4>0</vt:i4>
      </vt:variant>
      <vt:variant>
        <vt:i4>5</vt:i4>
      </vt:variant>
      <vt:variant>
        <vt:lpwstr>http://www.primo-pr.com</vt:lpwstr>
      </vt:variant>
      <vt:variant>
        <vt:lpwstr/>
      </vt:variant>
      <vt:variant>
        <vt:i4>7077918</vt:i4>
      </vt:variant>
      <vt:variant>
        <vt:i4>3</vt:i4>
      </vt:variant>
      <vt:variant>
        <vt:i4>0</vt:i4>
      </vt:variant>
      <vt:variant>
        <vt:i4>5</vt:i4>
      </vt:variant>
      <vt:variant>
        <vt:lpwstr>http://www.primo-pr.com</vt:lpwstr>
      </vt:variant>
      <vt:variant>
        <vt:lpwstr/>
      </vt:variant>
      <vt:variant>
        <vt:i4>6619208</vt:i4>
      </vt:variant>
      <vt:variant>
        <vt:i4>0</vt:i4>
      </vt:variant>
      <vt:variant>
        <vt:i4>0</vt:i4>
      </vt:variant>
      <vt:variant>
        <vt:i4>5</vt:i4>
      </vt:variant>
      <vt:variant>
        <vt:lpwstr>mailto:n.gueler@primo-pr.com</vt:lpwstr>
      </vt:variant>
      <vt:variant>
        <vt:lpwstr/>
      </vt:variant>
      <vt:variant>
        <vt:i4>5046331</vt:i4>
      </vt:variant>
      <vt:variant>
        <vt:i4>8027</vt:i4>
      </vt:variant>
      <vt:variant>
        <vt:i4>1025</vt:i4>
      </vt:variant>
      <vt:variant>
        <vt:i4>1</vt:i4>
      </vt:variant>
      <vt:variant>
        <vt:lpwstr>GLORIA_HOTELS_RESORT_Black_LOGO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Blum</dc:creator>
  <cp:lastModifiedBy>Nuray Güler</cp:lastModifiedBy>
  <cp:revision>2</cp:revision>
  <cp:lastPrinted>2015-05-21T07:35:00Z</cp:lastPrinted>
  <dcterms:created xsi:type="dcterms:W3CDTF">2016-07-05T07:59:00Z</dcterms:created>
  <dcterms:modified xsi:type="dcterms:W3CDTF">2016-07-05T07:59:00Z</dcterms:modified>
</cp:coreProperties>
</file>